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B174" w14:textId="77777777" w:rsidR="00346E50" w:rsidRDefault="00346E50" w:rsidP="00346E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0"/>
        <w:gridCol w:w="45"/>
        <w:gridCol w:w="419"/>
        <w:gridCol w:w="431"/>
        <w:gridCol w:w="851"/>
        <w:gridCol w:w="820"/>
        <w:gridCol w:w="70"/>
        <w:gridCol w:w="527"/>
        <w:gridCol w:w="709"/>
        <w:gridCol w:w="847"/>
        <w:gridCol w:w="553"/>
        <w:gridCol w:w="297"/>
        <w:gridCol w:w="695"/>
        <w:gridCol w:w="1294"/>
      </w:tblGrid>
      <w:tr w:rsidR="00346E50" w:rsidRPr="00346E50" w14:paraId="197DFB24" w14:textId="77777777" w:rsidTr="00FA78B8">
        <w:trPr>
          <w:trHeight w:val="469"/>
        </w:trPr>
        <w:tc>
          <w:tcPr>
            <w:tcW w:w="2048" w:type="dxa"/>
            <w:gridSpan w:val="2"/>
            <w:vMerge w:val="restart"/>
            <w:shd w:val="clear" w:color="auto" w:fill="auto"/>
            <w:vAlign w:val="center"/>
          </w:tcPr>
          <w:p w14:paraId="6C6074BF" w14:textId="597E3039" w:rsidR="00346E50" w:rsidRPr="00346E50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 wp14:anchorId="4A9F072E" wp14:editId="788CB3A6">
                  <wp:extent cx="746760" cy="7467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14:paraId="4B6BB9C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7EC2BA77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F7869C2" w14:textId="0A016942" w:rsidR="00346E50" w:rsidRPr="0046526D" w:rsidRDefault="002771F6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1E35D55" wp14:editId="3013FDE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56515</wp:posOffset>
                  </wp:positionV>
                  <wp:extent cx="787400" cy="73977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526D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1A806CC2" wp14:editId="4B8248DC">
                  <wp:simplePos x="0" y="0"/>
                  <wp:positionH relativeFrom="column">
                    <wp:posOffset>6047740</wp:posOffset>
                  </wp:positionH>
                  <wp:positionV relativeFrom="paragraph">
                    <wp:posOffset>796290</wp:posOffset>
                  </wp:positionV>
                  <wp:extent cx="785495" cy="740410"/>
                  <wp:effectExtent l="0" t="0" r="0" b="0"/>
                  <wp:wrapNone/>
                  <wp:docPr id="2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6E50" w:rsidRPr="00346E50" w14:paraId="69DF039A" w14:textId="77777777" w:rsidTr="00FA78B8">
        <w:trPr>
          <w:trHeight w:val="366"/>
        </w:trPr>
        <w:tc>
          <w:tcPr>
            <w:tcW w:w="2048" w:type="dxa"/>
            <w:gridSpan w:val="2"/>
            <w:vMerge/>
            <w:shd w:val="clear" w:color="auto" w:fill="auto"/>
            <w:vAlign w:val="center"/>
          </w:tcPr>
          <w:p w14:paraId="1118486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/>
            <w:vAlign w:val="center"/>
          </w:tcPr>
          <w:p w14:paraId="6B9D82D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4B11E2B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90B7481" w14:textId="77777777" w:rsidTr="00FA78B8">
        <w:trPr>
          <w:trHeight w:val="516"/>
        </w:trPr>
        <w:tc>
          <w:tcPr>
            <w:tcW w:w="20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1CB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24B5B70" w14:textId="77777777" w:rsidR="00346E50" w:rsidRPr="0046526D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Докторске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RS"/>
              </w:rPr>
              <w:t xml:space="preserve"> </w:t>
            </w:r>
            <w:r w:rsidR="00346E50"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студије</w:t>
            </w:r>
            <w:r w:rsidRPr="0046526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/ Трећи циклус студија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14:paraId="2FFFA6D0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I 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DAF4C34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6FA1E725" w14:textId="77777777" w:rsidTr="00FA78B8">
        <w:tc>
          <w:tcPr>
            <w:tcW w:w="2048" w:type="dxa"/>
            <w:gridSpan w:val="2"/>
            <w:shd w:val="clear" w:color="auto" w:fill="D9D9D9"/>
            <w:vAlign w:val="center"/>
          </w:tcPr>
          <w:p w14:paraId="57815E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14:paraId="190F00E4" w14:textId="77777777" w:rsidR="00346E50" w:rsidRPr="0046526D" w:rsidRDefault="009C4B09" w:rsidP="009C4B0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ПРИМЈЕНА МАТЕМАТИЧКИХ И СТАТИСТИЧКИХ МЕТОДА У МЕДИЦИНИ</w:t>
            </w:r>
          </w:p>
        </w:tc>
      </w:tr>
      <w:tr w:rsidR="00346E50" w:rsidRPr="00346E50" w14:paraId="617A7B0C" w14:textId="77777777" w:rsidTr="00FA78B8">
        <w:tc>
          <w:tcPr>
            <w:tcW w:w="204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2D58C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14:paraId="33B27D37" w14:textId="12CEC616" w:rsidR="00346E50" w:rsidRPr="0046526D" w:rsidRDefault="009914F2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Катедр</w:t>
            </w:r>
            <w:r w:rsidR="00641202">
              <w:rPr>
                <w:rFonts w:ascii="Arial Narrow" w:hAnsi="Arial Narrow"/>
                <w:sz w:val="20"/>
                <w:szCs w:val="20"/>
                <w:lang w:val="sr-Cyrl-BA"/>
              </w:rPr>
              <w:t>а за примарну здравствену заштиту и јавно здравље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Фоч</w:t>
            </w:r>
            <w:r w:rsidR="00346E50" w:rsidRPr="0046526D"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</w:p>
        </w:tc>
      </w:tr>
      <w:tr w:rsidR="00346E50" w:rsidRPr="00346E50" w14:paraId="2C594FC6" w14:textId="77777777" w:rsidTr="00FA78B8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/>
            <w:vAlign w:val="center"/>
          </w:tcPr>
          <w:p w14:paraId="32CF73E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/>
            <w:vAlign w:val="center"/>
          </w:tcPr>
          <w:p w14:paraId="5B9EE22D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57B016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340B30B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46E50" w:rsidRPr="00346E50" w14:paraId="6F7D8112" w14:textId="77777777" w:rsidTr="00FA78B8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63099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935D5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707A8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9F94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346E50" w:rsidRPr="00346E50" w14:paraId="7B2D48E2" w14:textId="77777777" w:rsidTr="00FA78B8">
        <w:tc>
          <w:tcPr>
            <w:tcW w:w="2943" w:type="dxa"/>
            <w:gridSpan w:val="5"/>
            <w:shd w:val="clear" w:color="auto" w:fill="auto"/>
            <w:vAlign w:val="center"/>
          </w:tcPr>
          <w:p w14:paraId="3CCD83AE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34172AB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0D8D665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9A5DD72" w14:textId="77777777" w:rsidR="00346E50" w:rsidRPr="0046526D" w:rsidRDefault="009C4B09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8</w:t>
            </w:r>
          </w:p>
        </w:tc>
      </w:tr>
      <w:tr w:rsidR="00346E50" w:rsidRPr="00346E50" w14:paraId="57C2A9E2" w14:textId="77777777" w:rsidTr="00FA78B8">
        <w:tc>
          <w:tcPr>
            <w:tcW w:w="1668" w:type="dxa"/>
            <w:shd w:val="clear" w:color="auto" w:fill="D9D9D9"/>
            <w:vAlign w:val="center"/>
          </w:tcPr>
          <w:p w14:paraId="13520A9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14:paraId="4D6C88A3" w14:textId="1C8D6C9E" w:rsidR="00346E50" w:rsidRPr="00B4188D" w:rsidRDefault="00B4188D" w:rsidP="00074B2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Проф. др Срђан Машић, Проф. др Наташа Милић</w:t>
            </w:r>
          </w:p>
        </w:tc>
      </w:tr>
      <w:tr w:rsidR="00346E50" w:rsidRPr="00346E50" w14:paraId="32B5F8E2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FC26AE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164CA6A" w14:textId="77777777" w:rsidR="00346E50" w:rsidRPr="0046526D" w:rsidRDefault="00346E50" w:rsidP="003E025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346E50" w:rsidRPr="00346E50" w14:paraId="2AB43FDD" w14:textId="77777777" w:rsidTr="00FA78B8">
        <w:tc>
          <w:tcPr>
            <w:tcW w:w="379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9CEA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A446C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FB5F4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36F50" w:rsidRPr="00346E50" w14:paraId="3383EDA9" w14:textId="77777777" w:rsidTr="00E36F50">
        <w:tc>
          <w:tcPr>
            <w:tcW w:w="2093" w:type="dxa"/>
            <w:gridSpan w:val="3"/>
            <w:shd w:val="clear" w:color="auto" w:fill="F2F2F2"/>
            <w:vAlign w:val="center"/>
          </w:tcPr>
          <w:p w14:paraId="6002BC2D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701" w:type="dxa"/>
            <w:gridSpan w:val="3"/>
            <w:shd w:val="clear" w:color="auto" w:fill="F2F2F2"/>
            <w:vAlign w:val="center"/>
          </w:tcPr>
          <w:p w14:paraId="09206429" w14:textId="4EC60417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trike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СИР</w:t>
            </w:r>
          </w:p>
        </w:tc>
        <w:tc>
          <w:tcPr>
            <w:tcW w:w="2126" w:type="dxa"/>
            <w:gridSpan w:val="4"/>
            <w:shd w:val="clear" w:color="auto" w:fill="F2F2F2"/>
            <w:vAlign w:val="center"/>
          </w:tcPr>
          <w:p w14:paraId="3AAF1F7C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697" w:type="dxa"/>
            <w:gridSpan w:val="3"/>
            <w:shd w:val="clear" w:color="auto" w:fill="F2F2F2"/>
            <w:vAlign w:val="center"/>
          </w:tcPr>
          <w:p w14:paraId="1BB26146" w14:textId="3754603D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СИР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254A6EA8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6526D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36F50" w:rsidRPr="00346E50" w14:paraId="388C25C1" w14:textId="77777777" w:rsidTr="00E36F50">
        <w:tc>
          <w:tcPr>
            <w:tcW w:w="2093" w:type="dxa"/>
            <w:gridSpan w:val="3"/>
            <w:shd w:val="clear" w:color="auto" w:fill="auto"/>
            <w:vAlign w:val="center"/>
          </w:tcPr>
          <w:p w14:paraId="674142EF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798CACB" w14:textId="2D5A4B49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7BA8B1D9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4*15*1=60</w:t>
            </w:r>
          </w:p>
        </w:tc>
        <w:tc>
          <w:tcPr>
            <w:tcW w:w="1697" w:type="dxa"/>
            <w:gridSpan w:val="3"/>
            <w:shd w:val="clear" w:color="auto" w:fill="auto"/>
            <w:vAlign w:val="center"/>
          </w:tcPr>
          <w:p w14:paraId="6B928ABE" w14:textId="02760DC3" w:rsidR="00E36F50" w:rsidRPr="0046526D" w:rsidRDefault="00E36F50" w:rsidP="00E36F5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3*15*1=10</w:t>
            </w:r>
            <w:r w:rsidRPr="0046526D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E17D2D" w14:textId="77777777" w:rsidR="00E36F50" w:rsidRPr="0046526D" w:rsidRDefault="00E36F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sz w:val="20"/>
                <w:szCs w:val="20"/>
              </w:rPr>
              <w:t>1</w:t>
            </w:r>
            <w:r w:rsidRPr="0046526D">
              <w:rPr>
                <w:rFonts w:ascii="Arial Narrow" w:hAnsi="Arial Narrow"/>
                <w:sz w:val="20"/>
                <w:szCs w:val="20"/>
                <w:lang w:val="sr-Cyrl-RS"/>
              </w:rPr>
              <w:t>.29</w:t>
            </w:r>
          </w:p>
        </w:tc>
      </w:tr>
      <w:tr w:rsidR="00346E50" w:rsidRPr="00346E50" w14:paraId="6C9583EF" w14:textId="77777777" w:rsidTr="00FA78B8">
        <w:tc>
          <w:tcPr>
            <w:tcW w:w="46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12112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1AEA614" w14:textId="77777777" w:rsidR="00346E50" w:rsidRPr="0046526D" w:rsidRDefault="00346E50" w:rsidP="009C4B0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4*15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+</w:t>
            </w:r>
            <w:r w:rsidR="009C4B0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46526D">
              <w:rPr>
                <w:rFonts w:ascii="Arial Narrow" w:hAnsi="Arial Narrow"/>
                <w:sz w:val="20"/>
                <w:szCs w:val="20"/>
                <w:lang w:val="sr-Cyrl-RS"/>
              </w:rPr>
              <w:t>+0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="009C4B0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1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0</w:t>
            </w:r>
            <w:r w:rsidR="009C4B0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;    </w:t>
            </w:r>
          </w:p>
        </w:tc>
        <w:tc>
          <w:tcPr>
            <w:tcW w:w="499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60E87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030832E7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      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4*15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*1,29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>+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3*15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*1,29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+0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*1,29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=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13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;</w:t>
            </w:r>
          </w:p>
        </w:tc>
      </w:tr>
      <w:tr w:rsidR="00346E50" w:rsidRPr="00346E50" w14:paraId="18023ECA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3549F" w14:textId="77777777" w:rsidR="00346E50" w:rsidRPr="0046526D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9C4B0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BA"/>
              </w:rPr>
              <w:t>105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Latn-RS"/>
              </w:rPr>
              <w:t>35</w:t>
            </w:r>
            <w:r w:rsidR="00843F99" w:rsidRPr="004652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24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  <w:r w:rsidRPr="0046526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Cyrl-CS"/>
              </w:rPr>
              <w:t>сати</w:t>
            </w:r>
          </w:p>
        </w:tc>
      </w:tr>
      <w:tr w:rsidR="00346E50" w:rsidRPr="00346E50" w14:paraId="635DA74B" w14:textId="77777777" w:rsidTr="00FA78B8">
        <w:tc>
          <w:tcPr>
            <w:tcW w:w="1668" w:type="dxa"/>
            <w:shd w:val="clear" w:color="auto" w:fill="D9D9D9"/>
            <w:vAlign w:val="center"/>
          </w:tcPr>
          <w:p w14:paraId="292F9BD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14:paraId="143A5000" w14:textId="77777777" w:rsidR="00F47960" w:rsidRPr="0046526D" w:rsidRDefault="00E40007" w:rsidP="00843F9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По завршетку наставе студенти ће стећи знања у вези:</w:t>
            </w:r>
          </w:p>
          <w:p w14:paraId="6FF676C8" w14:textId="77777777" w:rsidR="00F47960" w:rsidRPr="0046526D" w:rsidRDefault="00E40007" w:rsidP="00843F9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- Методологије сређивања и приказивања података,</w:t>
            </w:r>
          </w:p>
          <w:p w14:paraId="1BE371F1" w14:textId="77777777" w:rsidR="00F47960" w:rsidRPr="0046526D" w:rsidRDefault="00E40007" w:rsidP="00843F9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- Методологије прикупљања података за статистичке анализе,</w:t>
            </w:r>
          </w:p>
          <w:p w14:paraId="275506D7" w14:textId="77777777" w:rsidR="00F47960" w:rsidRPr="0046526D" w:rsidRDefault="00E40007" w:rsidP="00843F9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- Могућности анализирања података уз примену адекватне статистичке методологије,</w:t>
            </w:r>
          </w:p>
          <w:p w14:paraId="4BC5970A" w14:textId="77777777" w:rsidR="00F47960" w:rsidRPr="0046526D" w:rsidRDefault="00E40007" w:rsidP="00843F9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- Начина графичке и писмене интерпретације резутата.</w:t>
            </w:r>
          </w:p>
          <w:p w14:paraId="00F2EFD6" w14:textId="77777777" w:rsidR="00F47960" w:rsidRPr="0046526D" w:rsidRDefault="00E40007" w:rsidP="00843F9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- По завршетку наставе студенти ће бити обучени да:</w:t>
            </w:r>
          </w:p>
          <w:p w14:paraId="42771D05" w14:textId="77777777" w:rsidR="00F47960" w:rsidRPr="0046526D" w:rsidRDefault="00E40007" w:rsidP="00843F9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- Препознају који тип статистичке анализе треба применити у одговарајућем случају</w:t>
            </w:r>
          </w:p>
          <w:p w14:paraId="7F1B838B" w14:textId="77777777" w:rsidR="00F47960" w:rsidRPr="0046526D" w:rsidRDefault="00E40007" w:rsidP="00843F9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- Да самостално користе рачунар у обради својих података,</w:t>
            </w:r>
          </w:p>
          <w:p w14:paraId="70FA1693" w14:textId="77777777" w:rsidR="00F47960" w:rsidRPr="0046526D" w:rsidRDefault="00E40007" w:rsidP="00843F9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- Да тум</w:t>
            </w:r>
            <w:r w:rsidR="00F47960" w:rsidRPr="0046526D">
              <w:rPr>
                <w:rFonts w:ascii="Arial Narrow" w:hAnsi="Arial Narrow"/>
                <w:sz w:val="20"/>
                <w:szCs w:val="20"/>
                <w:lang w:val="sr-Cyrl-BA"/>
              </w:rPr>
              <w:t>а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че значај добијених статистичких података у дискусији својих резултата</w:t>
            </w:r>
          </w:p>
          <w:p w14:paraId="227AFD8C" w14:textId="43500C71" w:rsidR="00B27EF0" w:rsidRPr="0046526D" w:rsidRDefault="00E40007" w:rsidP="00843F99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t>- Да разумеју значајности и анализе статистичких истраживања у радовима од значаја за сопствено научно</w:t>
            </w:r>
            <w:r w:rsidRPr="0046526D">
              <w:rPr>
                <w:rFonts w:ascii="Arial Narrow" w:hAnsi="Arial Narrow"/>
                <w:sz w:val="20"/>
                <w:szCs w:val="20"/>
                <w:lang w:val="sr-Latn-BA"/>
              </w:rPr>
              <w:cr/>
              <w:t>истраживање</w:t>
            </w:r>
          </w:p>
        </w:tc>
      </w:tr>
      <w:tr w:rsidR="00B97E9A" w:rsidRPr="00346E50" w14:paraId="679D1B78" w14:textId="77777777" w:rsidTr="00FA78B8">
        <w:tc>
          <w:tcPr>
            <w:tcW w:w="1668" w:type="dxa"/>
            <w:shd w:val="clear" w:color="auto" w:fill="D9D9D9"/>
            <w:vAlign w:val="center"/>
          </w:tcPr>
          <w:p w14:paraId="1AE7D45F" w14:textId="77777777" w:rsidR="00B97E9A" w:rsidRPr="00B97E9A" w:rsidRDefault="0008262B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Опште к</w:t>
            </w:r>
            <w:r w:rsidR="00B97E9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омпетенције</w:t>
            </w:r>
          </w:p>
        </w:tc>
        <w:tc>
          <w:tcPr>
            <w:tcW w:w="7938" w:type="dxa"/>
            <w:gridSpan w:val="14"/>
            <w:vAlign w:val="center"/>
          </w:tcPr>
          <w:p w14:paraId="4ACAF81C" w14:textId="3F7E3958" w:rsidR="00657872" w:rsidRPr="0046526D" w:rsidRDefault="00363847" w:rsidP="0065787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Након завршене едукације студенти ће бити обучени да самостално креирају и извршавају истраживања у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медицини и да буду оспособљени да примијењују статистичку методологију за обраду података, да врше</w:t>
            </w: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cr/>
              <w:t>анализу података и да тумаче резултате у складу са савременим статистичким анализама.</w:t>
            </w:r>
          </w:p>
        </w:tc>
      </w:tr>
      <w:tr w:rsidR="00346E50" w:rsidRPr="00346E50" w14:paraId="7ADE908A" w14:textId="77777777" w:rsidTr="00FA78B8">
        <w:tc>
          <w:tcPr>
            <w:tcW w:w="1668" w:type="dxa"/>
            <w:shd w:val="clear" w:color="auto" w:fill="D9D9D9"/>
            <w:vAlign w:val="center"/>
          </w:tcPr>
          <w:p w14:paraId="1133A78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14:paraId="05ADE2B3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1C24ACD" w14:textId="77777777" w:rsidTr="00FA78B8">
        <w:tc>
          <w:tcPr>
            <w:tcW w:w="1668" w:type="dxa"/>
            <w:shd w:val="clear" w:color="auto" w:fill="D9D9D9"/>
            <w:vAlign w:val="center"/>
          </w:tcPr>
          <w:p w14:paraId="475C021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14:paraId="2FC8B486" w14:textId="33DDA856" w:rsidR="00346E50" w:rsidRPr="0046526D" w:rsidRDefault="006B14ED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Cyrl-BA"/>
              </w:rPr>
              <w:t>Предавања, самостални истраживачки рад</w:t>
            </w:r>
          </w:p>
        </w:tc>
      </w:tr>
      <w:tr w:rsidR="00346E50" w:rsidRPr="00346E50" w14:paraId="12896A3D" w14:textId="77777777" w:rsidTr="00FA78B8">
        <w:tc>
          <w:tcPr>
            <w:tcW w:w="16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C774F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3A39ED90" w14:textId="77777777" w:rsidR="00346E50" w:rsidRPr="0046526D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46526D">
              <w:rPr>
                <w:rFonts w:ascii="Arial Narrow" w:hAnsi="Arial Narrow"/>
                <w:b/>
                <w:sz w:val="20"/>
                <w:szCs w:val="20"/>
                <w:lang w:val="sr-Latn-RS"/>
              </w:rPr>
              <w:t xml:space="preserve">Предавања </w:t>
            </w:r>
          </w:p>
          <w:p w14:paraId="7FCD36B8" w14:textId="020FC965" w:rsidR="001C1FA2" w:rsidRPr="0046526D" w:rsidRDefault="001C1FA2" w:rsidP="001C1FA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b/>
                <w:bCs/>
                <w:sz w:val="20"/>
                <w:szCs w:val="20"/>
                <w:lang w:val="sr-Latn-RS"/>
              </w:rPr>
              <w:t>ОБЛАСТ 1: ЕЛЕМЕНТИ ТЕОРИЈЕ ВЕРОВАТНОЋЕ, УВОД У СТАТИСТИКУ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. Дефиниција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cr/>
              <w:t>вероватноће. Особине вероватноће. Условна вероватноћа. Независни догађаји. Расподела вероватноћа. Биномна, Puasonova, нормална, Hi-kvadrat, Студентова и Фишерова расподела. Математичко очекивање. Стандардно одступање. Коефицијент варијације. Популација. Узорак. Обележје. Статистика. Табеле. Полигони расподеле. Хистограми.</w:t>
            </w:r>
          </w:p>
          <w:p w14:paraId="562B93FB" w14:textId="77777777" w:rsidR="001C1FA2" w:rsidRPr="0046526D" w:rsidRDefault="001C1FA2" w:rsidP="001C1FA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О</w:t>
            </w:r>
            <w:r w:rsidRPr="0046526D">
              <w:rPr>
                <w:rFonts w:ascii="Arial Narrow" w:hAnsi="Arial Narrow"/>
                <w:b/>
                <w:bCs/>
                <w:sz w:val="20"/>
                <w:szCs w:val="20"/>
                <w:lang w:val="sr-Latn-RS"/>
              </w:rPr>
              <w:t>БЛАСТ 2: ЕМПИРИЈСКЕ РАСПОДЕЛЕ, ТЕСТИРАЊЕ СТАТИСТИЧКИХ ХИПОТЕЗА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  <w:p w14:paraId="1F70A425" w14:textId="06F4F160" w:rsidR="001C1FA2" w:rsidRPr="0046526D" w:rsidRDefault="001C1FA2" w:rsidP="001C1FA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Аритметичка средина, геометријска средина, хармонијска средина, медијана, перцентили,</w:t>
            </w:r>
            <w:r w:rsidR="0088200C"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квартили, мод.</w:t>
            </w:r>
            <w:r w:rsidR="0088200C"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Мере одступања: варијанса, стандардна девијација. Тестови значајности. Врсте хипотеза. Врсте тестова.</w:t>
            </w:r>
            <w:r w:rsidR="0088200C"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Праг значајности.</w:t>
            </w:r>
          </w:p>
          <w:p w14:paraId="60D8FA1E" w14:textId="77777777" w:rsidR="001C1FA2" w:rsidRPr="0046526D" w:rsidRDefault="001C1FA2" w:rsidP="001C1FA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b/>
                <w:bCs/>
                <w:sz w:val="20"/>
                <w:szCs w:val="20"/>
                <w:lang w:val="sr-Latn-RS"/>
              </w:rPr>
              <w:t>ОБЛАСТ 3:. ПАРАМЕТАРСКИ ТЕСТОВИ, НЕПАРАМЕТАРСКИ ТЕСТОВИ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. Тестирање хипотезе о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cr/>
              <w:t>средњој вредности. Тестирање хипотезе о једнакости средњих вредности. Тестирање</w:t>
            </w:r>
            <w:r w:rsidR="0088200C"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хипотезе о једнакости</w:t>
            </w:r>
            <w:r w:rsidR="0088200C"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дисперзија. Анализа варијанси. Вишеструко поређење (Bonferroni, Dunnet). Тестирање процентуалне</w:t>
            </w:r>
            <w:r w:rsidR="0088200C"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заступљености. Интервали поверења. Pirsonov Hi-kvadrat тест. Тест Kolmogorov-Smirnov. Табеле</w:t>
            </w:r>
            <w:r w:rsidR="0088200C"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контигенције – Hi-квадрат тест, Mc Nemar тест, Fisherov test. Test sume rangova. Wilcoxonov тест</w:t>
            </w:r>
            <w:r w:rsidR="0088200C"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еквивалентних парова. Kruskal-Wallisov тест. Friedmanov тест.</w:t>
            </w:r>
          </w:p>
          <w:p w14:paraId="4A427716" w14:textId="77777777" w:rsidR="001C1FA2" w:rsidRPr="0046526D" w:rsidRDefault="001C1FA2" w:rsidP="001C1FA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b/>
                <w:bCs/>
                <w:sz w:val="20"/>
                <w:szCs w:val="20"/>
                <w:lang w:val="sr-Latn-RS"/>
              </w:rPr>
              <w:lastRenderedPageBreak/>
              <w:t>ОБЛАСТ 4: РЕГРЕСИОНА АНАЛИЗА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. Регресиона права. Одређивање параметара регресионе праве.</w:t>
            </w:r>
            <w:r w:rsidR="0088200C"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Тестирање значајности оцењених параметара. Регресиона раван. Одређивање параметара регресионе равни.</w:t>
            </w:r>
            <w:r w:rsidR="0088200C"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Тестирање значајности. оцењених параметара. Бинарна логистичка регресија. Модели (backward, forward).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cr/>
            </w:r>
            <w:r w:rsidRPr="0046526D">
              <w:rPr>
                <w:rFonts w:ascii="Arial Narrow" w:hAnsi="Arial Narrow"/>
                <w:b/>
                <w:bCs/>
                <w:sz w:val="20"/>
                <w:szCs w:val="20"/>
                <w:lang w:val="sr-Latn-RS"/>
              </w:rPr>
              <w:t>ОБЛАСТ 5: ТЕОРИЈА КОРЕЛАЦИЈА, МЕТОДЕ ПРЕЖИВЉАВАЊА, ROC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. Коефицијент линеарне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cr/>
              <w:t>корелације. Тестирање коефицијента корелације. Корелација ранга. Spearmanov коефицијент корелације.</w:t>
            </w:r>
            <w:r w:rsidR="0088200C"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Kaplan-Meierova анализа. Cox-ova регресија. Risk Ratio. Специфичност. Сензитивност. Cut point. ROC</w:t>
            </w:r>
            <w:r w:rsidR="0088200C" w:rsidRPr="0046526D">
              <w:rPr>
                <w:rFonts w:ascii="Arial Narrow" w:hAnsi="Arial Narrow"/>
                <w:sz w:val="20"/>
                <w:szCs w:val="20"/>
                <w:lang w:val="sr-Latn-RS"/>
              </w:rPr>
              <w:t xml:space="preserve"> 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криве. AUROC. Risk ratio. Odds ratio.</w:t>
            </w:r>
          </w:p>
          <w:p w14:paraId="7F004D5A" w14:textId="77777777" w:rsidR="0088200C" w:rsidRPr="0046526D" w:rsidRDefault="001C1FA2" w:rsidP="001C1FA2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0"/>
                <w:lang w:val="sr-Latn-RS"/>
              </w:rPr>
            </w:pPr>
            <w:r w:rsidRPr="0046526D">
              <w:rPr>
                <w:rFonts w:ascii="Arial Narrow" w:hAnsi="Arial Narrow"/>
                <w:b/>
                <w:bCs/>
                <w:sz w:val="20"/>
                <w:szCs w:val="20"/>
                <w:lang w:val="sr-Latn-RS"/>
              </w:rPr>
              <w:t>Истраживачки рад</w:t>
            </w:r>
          </w:p>
          <w:p w14:paraId="5098D753" w14:textId="689C2BA0" w:rsidR="00346E50" w:rsidRPr="0046526D" w:rsidRDefault="001C1FA2" w:rsidP="001C1FA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fr-FR"/>
              </w:rPr>
            </w:pP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t>Израда хистограма. Одређивање мера централне тенденције и варијабилитета. Тестирање хипотезе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cr/>
              <w:t>одређивање параметара регресионе праве и равни. Тестирање значајности параметара. Израда модела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cr/>
              <w:t>бинарне логистичке регресије. Одређивање и тестирање коефицијента корелације. Практични примери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cr/>
              <w:t>анализе преживљавања и Коксове регресије. Одређивање параметара ризика на практичним примерима.</w:t>
            </w:r>
            <w:r w:rsidRPr="0046526D">
              <w:rPr>
                <w:rFonts w:ascii="Arial Narrow" w:hAnsi="Arial Narrow"/>
                <w:sz w:val="20"/>
                <w:szCs w:val="20"/>
                <w:lang w:val="sr-Latn-RS"/>
              </w:rPr>
              <w:cr/>
              <w:t>Израчунавање статистичких параметара дијагностичких тестова</w:t>
            </w:r>
          </w:p>
        </w:tc>
      </w:tr>
      <w:tr w:rsidR="00346E50" w:rsidRPr="00346E50" w14:paraId="4A0752A6" w14:textId="77777777" w:rsidTr="00FA78B8">
        <w:tc>
          <w:tcPr>
            <w:tcW w:w="9606" w:type="dxa"/>
            <w:gridSpan w:val="1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D6C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46E50" w:rsidRPr="00346E50" w14:paraId="78A920DB" w14:textId="77777777" w:rsidTr="00931081">
        <w:trPr>
          <w:trHeight w:val="223"/>
        </w:trPr>
        <w:tc>
          <w:tcPr>
            <w:tcW w:w="2512" w:type="dxa"/>
            <w:gridSpan w:val="4"/>
            <w:shd w:val="clear" w:color="auto" w:fill="D9D9D9"/>
            <w:vAlign w:val="center"/>
          </w:tcPr>
          <w:p w14:paraId="15FA92C2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8DCD7E5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B53479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4EECFDD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01F6E3A7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0B5E6E05" w14:textId="37D6EF86" w:rsidR="00346E50" w:rsidRPr="00346E50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31081">
              <w:rPr>
                <w:rFonts w:ascii="Arial Narrow" w:hAnsi="Arial Narrow"/>
                <w:sz w:val="20"/>
                <w:szCs w:val="20"/>
                <w:lang w:val="sr-Cyrl-BA"/>
              </w:rPr>
              <w:t>Ерић-Маринковић Ј, Dotlić R, Дотлић Р, Janošević S, Јаношевић С, Коцев Н, и остали.</w:t>
            </w: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40AF5E0E" w14:textId="3B438036" w:rsidR="00346E50" w:rsidRPr="00346E50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S</w:t>
            </w:r>
            <w:r w:rsidRPr="00931081">
              <w:rPr>
                <w:rFonts w:ascii="Arial Narrow" w:hAnsi="Arial Narrow"/>
                <w:sz w:val="20"/>
                <w:szCs w:val="20"/>
                <w:lang w:val="sr-Cyrl-BA"/>
              </w:rPr>
              <w:t>tatistika za istraživače u oblasti medicinskih nauka. 3. izd. Beograd: Medicinski fakultet Univerziteta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B80752" w14:textId="46C97FDA" w:rsidR="00346E50" w:rsidRPr="00931081" w:rsidRDefault="00931081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2012.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FD8C2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38F053E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409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4F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FC07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FB4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4E7EB95C" w14:textId="77777777" w:rsidTr="00FA78B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8F58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F823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AFA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A4ED2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490EA3" w14:textId="77777777" w:rsidTr="00FA78B8">
        <w:tc>
          <w:tcPr>
            <w:tcW w:w="9606" w:type="dxa"/>
            <w:gridSpan w:val="15"/>
            <w:shd w:val="clear" w:color="auto" w:fill="D9D9D9"/>
            <w:vAlign w:val="center"/>
          </w:tcPr>
          <w:p w14:paraId="6E99EDEA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46E50" w:rsidRPr="00346E50" w14:paraId="306C5ACC" w14:textId="77777777" w:rsidTr="00FA78B8">
        <w:tc>
          <w:tcPr>
            <w:tcW w:w="2512" w:type="dxa"/>
            <w:gridSpan w:val="4"/>
            <w:shd w:val="clear" w:color="auto" w:fill="D9D9D9"/>
            <w:vAlign w:val="center"/>
          </w:tcPr>
          <w:p w14:paraId="67C35AF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7"/>
            <w:shd w:val="clear" w:color="auto" w:fill="D9D9D9"/>
            <w:vAlign w:val="center"/>
          </w:tcPr>
          <w:p w14:paraId="4C85376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DAA5DEE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7BE2373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46E50" w:rsidRPr="00346E50" w14:paraId="5A738E91" w14:textId="77777777" w:rsidTr="00FA78B8">
        <w:tc>
          <w:tcPr>
            <w:tcW w:w="2512" w:type="dxa"/>
            <w:gridSpan w:val="4"/>
            <w:shd w:val="clear" w:color="auto" w:fill="auto"/>
            <w:vAlign w:val="center"/>
          </w:tcPr>
          <w:p w14:paraId="47E411A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14:paraId="13865A29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3DA19A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B6D481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22CC15BB" w14:textId="77777777" w:rsidTr="00FA78B8">
        <w:trPr>
          <w:trHeight w:val="83"/>
        </w:trPr>
        <w:tc>
          <w:tcPr>
            <w:tcW w:w="1668" w:type="dxa"/>
            <w:vMerge w:val="restart"/>
            <w:shd w:val="clear" w:color="auto" w:fill="D9D9D9"/>
            <w:vAlign w:val="center"/>
          </w:tcPr>
          <w:p w14:paraId="1E314664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/>
            <w:vAlign w:val="center"/>
          </w:tcPr>
          <w:p w14:paraId="63662B8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1A041D7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C0ABB9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46E50" w:rsidRPr="00346E50" w14:paraId="78DEADA0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A6A7A6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14:paraId="31E6A898" w14:textId="77777777" w:rsidR="00346E50" w:rsidRPr="009C4B09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C4B09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46E50" w:rsidRPr="00346E50" w14:paraId="4281BD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1B7CE3C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536F980E" w14:textId="07DFC281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Присуство и активност на настави</w:t>
            </w:r>
          </w:p>
        </w:tc>
        <w:tc>
          <w:tcPr>
            <w:tcW w:w="992" w:type="dxa"/>
            <w:gridSpan w:val="2"/>
            <w:vAlign w:val="center"/>
          </w:tcPr>
          <w:p w14:paraId="7B293D21" w14:textId="55631A73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781B1857" w14:textId="1040510E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346E50" w:rsidRPr="00346E50" w14:paraId="22F82B71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064E3B7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024B6D9E" w14:textId="2D022074" w:rsidR="00346E50" w:rsidRPr="00F4796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14:paraId="22B8FAC7" w14:textId="396C072B" w:rsidR="00346E50" w:rsidRPr="009C4B09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D795680" w14:textId="6A2A768A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30%</w:t>
            </w:r>
          </w:p>
        </w:tc>
      </w:tr>
      <w:tr w:rsidR="00346E50" w:rsidRPr="00346E50" w14:paraId="6F972422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25A757B5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1FDC8370" w14:textId="77777777" w:rsidR="00346E50" w:rsidRPr="009C4B09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AB1A81" w14:textId="77777777" w:rsidR="00346E50" w:rsidRPr="009C4B09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24B741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3A86E776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14521F4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14:paraId="2D874C4D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46E50" w:rsidRPr="00346E50" w14:paraId="75C097F9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646A6A43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617B88B8" w14:textId="77936898" w:rsidR="00346E50" w:rsidRPr="00346E50" w:rsidRDefault="00F47960" w:rsidP="00F479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14:paraId="5B38E8C3" w14:textId="1137218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31466C97" w14:textId="6E23ADB2" w:rsidR="00346E50" w:rsidRPr="00346E50" w:rsidRDefault="00F4796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346E50" w:rsidRPr="00346E50" w14:paraId="406B120B" w14:textId="77777777" w:rsidTr="00FA78B8">
        <w:trPr>
          <w:trHeight w:val="67"/>
        </w:trPr>
        <w:tc>
          <w:tcPr>
            <w:tcW w:w="1668" w:type="dxa"/>
            <w:vMerge/>
            <w:shd w:val="clear" w:color="auto" w:fill="D9D9D9"/>
            <w:vAlign w:val="center"/>
          </w:tcPr>
          <w:p w14:paraId="7893115B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14:paraId="3D0DD176" w14:textId="77777777" w:rsidR="00346E50" w:rsidRPr="00346E50" w:rsidRDefault="00346E50" w:rsidP="00FA78B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296A04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0DD5069B" w14:textId="77777777" w:rsidR="00346E50" w:rsidRPr="00346E50" w:rsidRDefault="00346E50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46E50" w:rsidRPr="00346E50" w14:paraId="509C5053" w14:textId="77777777" w:rsidTr="00FA78B8">
        <w:trPr>
          <w:trHeight w:val="67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A01080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14:paraId="25A5FCE8" w14:textId="77777777" w:rsidR="00346E50" w:rsidRPr="00346E50" w:rsidRDefault="00346E50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46E50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BE4142A" w14:textId="1C880D34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7E67ED4" w14:textId="74E2855B" w:rsidR="00346E50" w:rsidRPr="0046526D" w:rsidRDefault="0046526D" w:rsidP="00FA78B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100%</w:t>
            </w:r>
          </w:p>
        </w:tc>
      </w:tr>
      <w:tr w:rsidR="00346E50" w:rsidRPr="00346E50" w14:paraId="74D97451" w14:textId="77777777" w:rsidTr="00FA78B8">
        <w:trPr>
          <w:trHeight w:val="272"/>
        </w:trPr>
        <w:tc>
          <w:tcPr>
            <w:tcW w:w="1668" w:type="dxa"/>
            <w:shd w:val="clear" w:color="auto" w:fill="D9D9D9"/>
            <w:vAlign w:val="center"/>
          </w:tcPr>
          <w:p w14:paraId="17C25AAB" w14:textId="77777777" w:rsidR="00346E50" w:rsidRPr="006677A8" w:rsidRDefault="00346E50" w:rsidP="00FA78B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highlight w:val="cyan"/>
                <w:lang w:val="sr-Cyrl-BA"/>
              </w:rPr>
            </w:pPr>
            <w:r w:rsidRPr="006677A8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14:paraId="161D15C9" w14:textId="602C6B16" w:rsidR="00346E50" w:rsidRPr="006677A8" w:rsidRDefault="00641202" w:rsidP="00FA78B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highlight w:val="cyan"/>
                <w:lang w:val="sr-Cyrl-RS"/>
              </w:rPr>
            </w:pPr>
            <w:r w:rsidRPr="00641202">
              <w:rPr>
                <w:rFonts w:ascii="Arial Narrow" w:hAnsi="Arial Narrow"/>
                <w:sz w:val="20"/>
                <w:szCs w:val="20"/>
                <w:lang w:val="sr-Cyrl-RS"/>
              </w:rPr>
              <w:t>01.09.2025.</w:t>
            </w:r>
          </w:p>
        </w:tc>
      </w:tr>
    </w:tbl>
    <w:p w14:paraId="55503F63" w14:textId="77777777" w:rsidR="00346E50" w:rsidRPr="00BB3616" w:rsidRDefault="00346E50" w:rsidP="00346E50">
      <w:pPr>
        <w:rPr>
          <w:rFonts w:ascii="Arial Narrow" w:hAnsi="Arial Narrow"/>
          <w:sz w:val="18"/>
          <w:szCs w:val="20"/>
          <w:lang w:val="sr-Cyrl-BA"/>
        </w:rPr>
      </w:pPr>
      <w:r w:rsidRPr="00346E50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14:paraId="029C8B77" w14:textId="77777777" w:rsidR="00B36B65" w:rsidRPr="00346E50" w:rsidRDefault="00B36B65" w:rsidP="00346E50"/>
    <w:sectPr w:rsidR="00B36B65" w:rsidRPr="00346E5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42FDD" w14:textId="77777777" w:rsidR="00AD49EB" w:rsidRDefault="00AD49EB" w:rsidP="00662C2A">
      <w:pPr>
        <w:spacing w:after="0" w:line="240" w:lineRule="auto"/>
      </w:pPr>
      <w:r>
        <w:separator/>
      </w:r>
    </w:p>
  </w:endnote>
  <w:endnote w:type="continuationSeparator" w:id="0">
    <w:p w14:paraId="42F914BA" w14:textId="77777777" w:rsidR="00AD49EB" w:rsidRDefault="00AD49E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4C52" w14:textId="77777777" w:rsidR="00A05E6A" w:rsidRDefault="00A05E6A">
    <w:pPr>
      <w:pStyle w:val="Footer"/>
      <w:jc w:val="right"/>
    </w:pPr>
  </w:p>
  <w:p w14:paraId="184F943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84933" w14:textId="77777777" w:rsidR="00AD49EB" w:rsidRDefault="00AD49EB" w:rsidP="00662C2A">
      <w:pPr>
        <w:spacing w:after="0" w:line="240" w:lineRule="auto"/>
      </w:pPr>
      <w:r>
        <w:separator/>
      </w:r>
    </w:p>
  </w:footnote>
  <w:footnote w:type="continuationSeparator" w:id="0">
    <w:p w14:paraId="43FA8094" w14:textId="77777777" w:rsidR="00AD49EB" w:rsidRDefault="00AD49EB" w:rsidP="00662C2A">
      <w:pPr>
        <w:spacing w:after="0" w:line="240" w:lineRule="auto"/>
      </w:pPr>
      <w:r>
        <w:continuationSeparator/>
      </w:r>
    </w:p>
  </w:footnote>
  <w:footnote w:id="1">
    <w:p w14:paraId="258B5C58" w14:textId="77777777" w:rsidR="00346E50" w:rsidRPr="00ED59F8" w:rsidRDefault="00346E50" w:rsidP="00346E50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E626D7E" w14:textId="77777777" w:rsidR="00346E50" w:rsidRPr="00BB3616" w:rsidRDefault="00346E50" w:rsidP="00346E50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510F5D3A" w14:textId="77777777" w:rsidR="00346E50" w:rsidRPr="00564658" w:rsidRDefault="00346E50" w:rsidP="00346E5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B1FC1"/>
    <w:multiLevelType w:val="hybridMultilevel"/>
    <w:tmpl w:val="81F62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774593">
    <w:abstractNumId w:val="1"/>
  </w:num>
  <w:num w:numId="2" w16cid:durableId="1343164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2CF"/>
    <w:rsid w:val="00001444"/>
    <w:rsid w:val="00005E54"/>
    <w:rsid w:val="0001560A"/>
    <w:rsid w:val="000267EA"/>
    <w:rsid w:val="00045978"/>
    <w:rsid w:val="00056424"/>
    <w:rsid w:val="00060708"/>
    <w:rsid w:val="00060A17"/>
    <w:rsid w:val="00073BE8"/>
    <w:rsid w:val="00074B2B"/>
    <w:rsid w:val="0008262B"/>
    <w:rsid w:val="00086A4B"/>
    <w:rsid w:val="000C20EE"/>
    <w:rsid w:val="000C4C55"/>
    <w:rsid w:val="000E6CA4"/>
    <w:rsid w:val="000F55A5"/>
    <w:rsid w:val="00142472"/>
    <w:rsid w:val="00147159"/>
    <w:rsid w:val="00147BB7"/>
    <w:rsid w:val="001665F8"/>
    <w:rsid w:val="0018602B"/>
    <w:rsid w:val="00191E6E"/>
    <w:rsid w:val="001A04C1"/>
    <w:rsid w:val="001B6A8D"/>
    <w:rsid w:val="001C1FA2"/>
    <w:rsid w:val="001E27BB"/>
    <w:rsid w:val="00201FED"/>
    <w:rsid w:val="00255EAC"/>
    <w:rsid w:val="002771F6"/>
    <w:rsid w:val="002833F0"/>
    <w:rsid w:val="002A281D"/>
    <w:rsid w:val="002B0879"/>
    <w:rsid w:val="002C2E5C"/>
    <w:rsid w:val="00300741"/>
    <w:rsid w:val="00303DAB"/>
    <w:rsid w:val="00322925"/>
    <w:rsid w:val="00324556"/>
    <w:rsid w:val="00346E50"/>
    <w:rsid w:val="00355B14"/>
    <w:rsid w:val="00363847"/>
    <w:rsid w:val="0037103D"/>
    <w:rsid w:val="00371166"/>
    <w:rsid w:val="003848E7"/>
    <w:rsid w:val="003A52B9"/>
    <w:rsid w:val="003B1A86"/>
    <w:rsid w:val="003B5A99"/>
    <w:rsid w:val="003C11D1"/>
    <w:rsid w:val="003E0251"/>
    <w:rsid w:val="003E42E7"/>
    <w:rsid w:val="00404AC0"/>
    <w:rsid w:val="004155D9"/>
    <w:rsid w:val="00421F85"/>
    <w:rsid w:val="0043206D"/>
    <w:rsid w:val="004331A5"/>
    <w:rsid w:val="0044432F"/>
    <w:rsid w:val="00446201"/>
    <w:rsid w:val="004601FF"/>
    <w:rsid w:val="0046526D"/>
    <w:rsid w:val="004B5FCA"/>
    <w:rsid w:val="004D348E"/>
    <w:rsid w:val="004E33A4"/>
    <w:rsid w:val="004E4CCF"/>
    <w:rsid w:val="00516918"/>
    <w:rsid w:val="00520DC4"/>
    <w:rsid w:val="00544454"/>
    <w:rsid w:val="00545329"/>
    <w:rsid w:val="00550AD9"/>
    <w:rsid w:val="005519BC"/>
    <w:rsid w:val="00560BDA"/>
    <w:rsid w:val="00564658"/>
    <w:rsid w:val="00581BDB"/>
    <w:rsid w:val="0058714C"/>
    <w:rsid w:val="00592CFD"/>
    <w:rsid w:val="00592F0A"/>
    <w:rsid w:val="005B5014"/>
    <w:rsid w:val="005B6870"/>
    <w:rsid w:val="005D52D6"/>
    <w:rsid w:val="005F42F1"/>
    <w:rsid w:val="00602CBA"/>
    <w:rsid w:val="00620598"/>
    <w:rsid w:val="00621E22"/>
    <w:rsid w:val="006300C6"/>
    <w:rsid w:val="00632467"/>
    <w:rsid w:val="006408DF"/>
    <w:rsid w:val="00641202"/>
    <w:rsid w:val="00651BE8"/>
    <w:rsid w:val="00657872"/>
    <w:rsid w:val="00662C2A"/>
    <w:rsid w:val="006677A8"/>
    <w:rsid w:val="00686EE2"/>
    <w:rsid w:val="00696562"/>
    <w:rsid w:val="006A5937"/>
    <w:rsid w:val="006B14ED"/>
    <w:rsid w:val="006C6C18"/>
    <w:rsid w:val="006D2A16"/>
    <w:rsid w:val="006D7A7F"/>
    <w:rsid w:val="006F0D88"/>
    <w:rsid w:val="0070205A"/>
    <w:rsid w:val="00707181"/>
    <w:rsid w:val="00720EA3"/>
    <w:rsid w:val="00727088"/>
    <w:rsid w:val="00741E90"/>
    <w:rsid w:val="00744922"/>
    <w:rsid w:val="0077771D"/>
    <w:rsid w:val="007A1BB0"/>
    <w:rsid w:val="007A259B"/>
    <w:rsid w:val="007A6532"/>
    <w:rsid w:val="007A7335"/>
    <w:rsid w:val="007C73E9"/>
    <w:rsid w:val="007D4D9B"/>
    <w:rsid w:val="007D708E"/>
    <w:rsid w:val="007E0882"/>
    <w:rsid w:val="008060AE"/>
    <w:rsid w:val="00814DF1"/>
    <w:rsid w:val="00817290"/>
    <w:rsid w:val="00834BB9"/>
    <w:rsid w:val="00843F99"/>
    <w:rsid w:val="00866459"/>
    <w:rsid w:val="0088200C"/>
    <w:rsid w:val="008A1860"/>
    <w:rsid w:val="008A1C31"/>
    <w:rsid w:val="008A5AAE"/>
    <w:rsid w:val="008C34AC"/>
    <w:rsid w:val="008D3D91"/>
    <w:rsid w:val="008D5263"/>
    <w:rsid w:val="008E21BC"/>
    <w:rsid w:val="008E6F9C"/>
    <w:rsid w:val="008F54FF"/>
    <w:rsid w:val="0090243B"/>
    <w:rsid w:val="00905D9D"/>
    <w:rsid w:val="009228B7"/>
    <w:rsid w:val="00931081"/>
    <w:rsid w:val="00935779"/>
    <w:rsid w:val="00941270"/>
    <w:rsid w:val="00945C49"/>
    <w:rsid w:val="00953D0B"/>
    <w:rsid w:val="00964A76"/>
    <w:rsid w:val="009828F8"/>
    <w:rsid w:val="00990C82"/>
    <w:rsid w:val="009914F2"/>
    <w:rsid w:val="009B007B"/>
    <w:rsid w:val="009C12A9"/>
    <w:rsid w:val="009C4B09"/>
    <w:rsid w:val="009C6099"/>
    <w:rsid w:val="009D3CA0"/>
    <w:rsid w:val="00A05E6A"/>
    <w:rsid w:val="00A11FA3"/>
    <w:rsid w:val="00A24F9C"/>
    <w:rsid w:val="00A255BB"/>
    <w:rsid w:val="00A43C43"/>
    <w:rsid w:val="00A45AB1"/>
    <w:rsid w:val="00A6669B"/>
    <w:rsid w:val="00A70CEC"/>
    <w:rsid w:val="00A81A95"/>
    <w:rsid w:val="00A8544E"/>
    <w:rsid w:val="00A95720"/>
    <w:rsid w:val="00A96387"/>
    <w:rsid w:val="00AA4688"/>
    <w:rsid w:val="00AC1498"/>
    <w:rsid w:val="00AC2848"/>
    <w:rsid w:val="00AD49EB"/>
    <w:rsid w:val="00AD6782"/>
    <w:rsid w:val="00AE17FA"/>
    <w:rsid w:val="00AE3FAF"/>
    <w:rsid w:val="00AF6F4F"/>
    <w:rsid w:val="00B21B3C"/>
    <w:rsid w:val="00B2499A"/>
    <w:rsid w:val="00B27EF0"/>
    <w:rsid w:val="00B27FCB"/>
    <w:rsid w:val="00B36B65"/>
    <w:rsid w:val="00B41027"/>
    <w:rsid w:val="00B4188D"/>
    <w:rsid w:val="00B44569"/>
    <w:rsid w:val="00B602A5"/>
    <w:rsid w:val="00B705AA"/>
    <w:rsid w:val="00B732CF"/>
    <w:rsid w:val="00B73D94"/>
    <w:rsid w:val="00B829A1"/>
    <w:rsid w:val="00B86735"/>
    <w:rsid w:val="00B86A58"/>
    <w:rsid w:val="00B91E28"/>
    <w:rsid w:val="00B93FA8"/>
    <w:rsid w:val="00B94753"/>
    <w:rsid w:val="00B97E9A"/>
    <w:rsid w:val="00BB27E9"/>
    <w:rsid w:val="00BB3616"/>
    <w:rsid w:val="00BC2F91"/>
    <w:rsid w:val="00BD64B2"/>
    <w:rsid w:val="00C346F8"/>
    <w:rsid w:val="00C36E2B"/>
    <w:rsid w:val="00C42B56"/>
    <w:rsid w:val="00C51850"/>
    <w:rsid w:val="00C5205A"/>
    <w:rsid w:val="00C83B99"/>
    <w:rsid w:val="00C85CCF"/>
    <w:rsid w:val="00C93003"/>
    <w:rsid w:val="00CA46FE"/>
    <w:rsid w:val="00CB3299"/>
    <w:rsid w:val="00CB3BEA"/>
    <w:rsid w:val="00CB7036"/>
    <w:rsid w:val="00CC6752"/>
    <w:rsid w:val="00CC7446"/>
    <w:rsid w:val="00CD1242"/>
    <w:rsid w:val="00CE1CC4"/>
    <w:rsid w:val="00D168FB"/>
    <w:rsid w:val="00D342A3"/>
    <w:rsid w:val="00D403F9"/>
    <w:rsid w:val="00D4285C"/>
    <w:rsid w:val="00D80799"/>
    <w:rsid w:val="00D80B03"/>
    <w:rsid w:val="00D86FF0"/>
    <w:rsid w:val="00D93B3E"/>
    <w:rsid w:val="00DC452B"/>
    <w:rsid w:val="00DF1B5A"/>
    <w:rsid w:val="00DF2483"/>
    <w:rsid w:val="00DF29EF"/>
    <w:rsid w:val="00E07E9A"/>
    <w:rsid w:val="00E34F57"/>
    <w:rsid w:val="00E36F50"/>
    <w:rsid w:val="00E40007"/>
    <w:rsid w:val="00E50261"/>
    <w:rsid w:val="00E5702E"/>
    <w:rsid w:val="00E579B5"/>
    <w:rsid w:val="00E67328"/>
    <w:rsid w:val="00E72E4F"/>
    <w:rsid w:val="00E77298"/>
    <w:rsid w:val="00E928DA"/>
    <w:rsid w:val="00E95295"/>
    <w:rsid w:val="00E97A3B"/>
    <w:rsid w:val="00EA7C03"/>
    <w:rsid w:val="00EB488C"/>
    <w:rsid w:val="00EC6173"/>
    <w:rsid w:val="00ED59F8"/>
    <w:rsid w:val="00EE49D8"/>
    <w:rsid w:val="00F008F2"/>
    <w:rsid w:val="00F35A2A"/>
    <w:rsid w:val="00F4140B"/>
    <w:rsid w:val="00F47960"/>
    <w:rsid w:val="00F52ED9"/>
    <w:rsid w:val="00F65602"/>
    <w:rsid w:val="00F72A2B"/>
    <w:rsid w:val="00F8726A"/>
    <w:rsid w:val="00FA78B8"/>
    <w:rsid w:val="00FC0946"/>
    <w:rsid w:val="00FC55CD"/>
    <w:rsid w:val="00FD5B3C"/>
    <w:rsid w:val="00FE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R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65C4"/>
  <w15:chartTrackingRefBased/>
  <w15:docId w15:val="{794E39E7-1EBC-47BF-BA9C-9FFEC44A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Cyrl-RS" w:eastAsia="sr-Cyrl-R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6A0303-C99D-45CA-9B8C-7CA4AB5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4384</Characters>
  <Application>Microsoft Office Word</Application>
  <DocSecurity>0</DocSecurity>
  <Lines>190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 M</cp:lastModifiedBy>
  <cp:revision>2</cp:revision>
  <cp:lastPrinted>2016-06-01T08:13:00Z</cp:lastPrinted>
  <dcterms:created xsi:type="dcterms:W3CDTF">2025-06-30T09:04:00Z</dcterms:created>
  <dcterms:modified xsi:type="dcterms:W3CDTF">2025-06-30T09:04:00Z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5a64aca0-f365-4d0c-b85c-c398d1dda198</vt:lpwstr>
  </property>
</Properties>
</file>