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316"/>
        <w:gridCol w:w="531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4485EF9E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2FFFA6D0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I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190F00E4" w14:textId="2674FD57" w:rsidR="00346E50" w:rsidRPr="00E57D87" w:rsidRDefault="003068B2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68B2">
              <w:rPr>
                <w:rFonts w:ascii="Arial Narrow" w:hAnsi="Arial Narrow"/>
                <w:sz w:val="20"/>
                <w:szCs w:val="20"/>
                <w:lang w:val="sr-Cyrl-BA"/>
              </w:rPr>
              <w:t>МЕТОДОЛОГИЈА НАУЧНОИСТРАЖИВАЧКОГ РАДА И</w:t>
            </w:r>
            <w:r w:rsidRPr="003068B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ПИБЛИКОВАЊА У МЕДИЦИНИ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46526D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E64BE" w:rsidRPr="00346E50" w14:paraId="7B2D48E2" w14:textId="77777777" w:rsidTr="007E64BE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7E64BE" w:rsidRPr="0046526D" w:rsidRDefault="007E64B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3C58D6C5" w:rsidR="007E64BE" w:rsidRPr="0046526D" w:rsidRDefault="007E64B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обавезни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 w14:paraId="70D8D665" w14:textId="28619F6D" w:rsidR="007E64BE" w:rsidRPr="00E00FAD" w:rsidRDefault="007E64B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14:paraId="1C0B3F86" w14:textId="44A7DD27" w:rsidR="007E64BE" w:rsidRPr="00E00FAD" w:rsidRDefault="007E64B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E64BE">
              <w:rPr>
                <w:rFonts w:ascii="Arial Narrow" w:hAnsi="Arial Narrow"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0DAFC3A" w:rsidR="007E64BE" w:rsidRPr="00C14D80" w:rsidRDefault="007E64B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20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D40E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4D6C88A3" w14:textId="614726BE" w:rsidR="00346E50" w:rsidRPr="002D40E7" w:rsidRDefault="002D40E7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Дејан Бокоњић, проф. др Биљана Мијовић, проф. др Синиша Ристић</w:t>
            </w:r>
            <w:r w:rsidR="00CD1B4C">
              <w:rPr>
                <w:rFonts w:ascii="Arial Narrow" w:hAnsi="Arial Narrow"/>
                <w:sz w:val="20"/>
                <w:szCs w:val="20"/>
                <w:lang w:val="sr-Cyrl-BA"/>
              </w:rPr>
              <w:t>,...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4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70618B96" w:rsidR="00E36F50" w:rsidRPr="00C14D80" w:rsidRDefault="007E64B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D65158E" w:rsidR="00E36F50" w:rsidRPr="00C14D80" w:rsidRDefault="007E64BE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4241039D" w:rsidR="00E36F50" w:rsidRPr="00C14D80" w:rsidRDefault="007E64B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1697" w:type="dxa"/>
            <w:gridSpan w:val="4"/>
            <w:shd w:val="clear" w:color="auto" w:fill="auto"/>
            <w:vAlign w:val="center"/>
          </w:tcPr>
          <w:p w14:paraId="6B928ABE" w14:textId="6DDE4FB4" w:rsidR="00E36F50" w:rsidRPr="00C14D80" w:rsidRDefault="007E64BE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="006F72D2">
              <w:rPr>
                <w:rFonts w:ascii="Arial Narrow" w:hAnsi="Arial Narrow"/>
                <w:sz w:val="20"/>
                <w:szCs w:val="20"/>
                <w:lang w:val="sr-Cyrl-BA"/>
              </w:rPr>
              <w:t>90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3B801879" w:rsidR="00E36F50" w:rsidRPr="00B11245" w:rsidRDefault="00B11245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2D40E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D40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3299F758" w:rsidR="00346E50" w:rsidRPr="002D40E7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D40E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B11245" w:rsidRPr="002D40E7">
              <w:rPr>
                <w:rFonts w:ascii="Arial Narrow" w:hAnsi="Arial Narrow"/>
                <w:sz w:val="20"/>
                <w:szCs w:val="20"/>
                <w:lang w:val="sr-Cyrl-BA"/>
              </w:rPr>
              <w:t>4*15+6*15= 150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2D40E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D40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4116BCBC" w:rsidR="00346E50" w:rsidRPr="002D40E7" w:rsidRDefault="00B11245" w:rsidP="00B1124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D40E7">
              <w:rPr>
                <w:rFonts w:ascii="Arial Narrow" w:hAnsi="Arial Narrow"/>
                <w:sz w:val="20"/>
                <w:szCs w:val="20"/>
                <w:lang w:val="sr-Cyrl-BA"/>
              </w:rPr>
              <w:t>4*15*3+6*15*3=450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1299B77B" w:rsidR="00346E50" w:rsidRPr="002D40E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D40E7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2D40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D40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B11245" w:rsidRPr="002D40E7">
              <w:rPr>
                <w:rFonts w:ascii="Arial Narrow" w:hAnsi="Arial Narrow"/>
                <w:sz w:val="20"/>
                <w:szCs w:val="20"/>
                <w:lang w:val="sr-Cyrl-BA"/>
              </w:rPr>
              <w:t>600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165BF240" w14:textId="77777777" w:rsidR="006F72D2" w:rsidRDefault="006F72D2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F72D2">
              <w:rPr>
                <w:rFonts w:ascii="Arial Narrow" w:hAnsi="Arial Narrow"/>
                <w:sz w:val="20"/>
                <w:szCs w:val="20"/>
                <w:lang w:val="sr-Latn-BA"/>
              </w:rPr>
              <w:t>Разумјевање и учење основа методологије научног истраживања;</w:t>
            </w:r>
          </w:p>
          <w:p w14:paraId="58DF7325" w14:textId="77777777" w:rsidR="006F72D2" w:rsidRDefault="006F72D2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F72D2">
              <w:rPr>
                <w:rFonts w:ascii="Arial Narrow" w:hAnsi="Arial Narrow"/>
                <w:sz w:val="20"/>
                <w:szCs w:val="20"/>
                <w:lang w:val="sr-Latn-BA"/>
              </w:rPr>
              <w:t>самостално праћење литературе и критичко тумачење резултата; развијање истраживачке културе 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F72D2">
              <w:rPr>
                <w:rFonts w:ascii="Arial Narrow" w:hAnsi="Arial Narrow"/>
                <w:sz w:val="20"/>
                <w:szCs w:val="20"/>
                <w:lang w:val="sr-Latn-BA"/>
              </w:rPr>
              <w:t>културе припадности научној заједници; развијање стваралачког и одговорног истраживачког рада у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F72D2">
              <w:rPr>
                <w:rFonts w:ascii="Arial Narrow" w:hAnsi="Arial Narrow"/>
                <w:sz w:val="20"/>
                <w:szCs w:val="20"/>
                <w:lang w:val="sr-Latn-BA"/>
              </w:rPr>
              <w:t>складу с највишим стручним и етичким критеријумима на подручју молекуларне медицине, клиничке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F72D2">
              <w:rPr>
                <w:rFonts w:ascii="Arial Narrow" w:hAnsi="Arial Narrow"/>
                <w:sz w:val="20"/>
                <w:szCs w:val="20"/>
                <w:lang w:val="sr-Latn-BA"/>
              </w:rPr>
              <w:t>медицине и јавног здравља.</w:t>
            </w:r>
          </w:p>
          <w:p w14:paraId="227AFD8C" w14:textId="3BEDEBDC" w:rsidR="00B27EF0" w:rsidRPr="0046526D" w:rsidRDefault="006F72D2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F72D2">
              <w:rPr>
                <w:rFonts w:ascii="Arial Narrow" w:hAnsi="Arial Narrow"/>
                <w:sz w:val="20"/>
                <w:szCs w:val="20"/>
                <w:lang w:val="sr-Latn-BA"/>
              </w:rPr>
              <w:t>Упознавање студената са фазама и врстама научноистраживачког и стручног рада у медицини 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F72D2">
              <w:rPr>
                <w:rFonts w:ascii="Arial Narrow" w:hAnsi="Arial Narrow"/>
                <w:sz w:val="20"/>
                <w:szCs w:val="20"/>
                <w:lang w:val="sr-Latn-BA"/>
              </w:rPr>
              <w:t>стоматологији као и методама етиопатогенетског приступа у биомедицинским наукама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5"/>
            <w:vAlign w:val="center"/>
          </w:tcPr>
          <w:p w14:paraId="5F293E90" w14:textId="317E1C3B" w:rsidR="00ED3760" w:rsidRPr="00ED3760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ED3760">
              <w:rPr>
                <w:rFonts w:ascii="Arial Narrow" w:hAnsi="Arial Narrow"/>
                <w:sz w:val="20"/>
                <w:szCs w:val="20"/>
                <w:lang w:val="sr-Cyrl-BA"/>
              </w:rPr>
              <w:t>нања која ће студент стећи :</w:t>
            </w:r>
          </w:p>
          <w:p w14:paraId="3EBF9927" w14:textId="77777777" w:rsidR="006F72D2" w:rsidRPr="006F72D2" w:rsidRDefault="006F72D2" w:rsidP="006F72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t>Да самостално креира и дизајнира истраживања у медицини у складу са основним начелима научног рада и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основним логичким принципима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Да врши избор научне методологије у складу са концептом истраживања, да дефинише добробит властитог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истраживања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Да умије да препозна ком типу истраживања припада одоварајућа област његовог ангажовања</w:t>
            </w:r>
          </w:p>
          <w:p w14:paraId="4ACAF81C" w14:textId="57634B47" w:rsidR="006F72D2" w:rsidRPr="006F72D2" w:rsidRDefault="006F72D2" w:rsidP="006F72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t>Да суди и изводи логичке закључке на основу правих премиса;</w:t>
            </w:r>
          </w:p>
          <w:p w14:paraId="38A55E2B" w14:textId="77777777" w:rsidR="00657872" w:rsidRPr="0046526D" w:rsidRDefault="006F72D2" w:rsidP="006F72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t>Да креативно користи литературу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Да схвати мјесто медицинске науке у човјековој култури и друштвеном систему вриједности ;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Да умије да примијени основне елементе научног поступка истарживања на властитом истраживању (да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умије да спозна у сопственом поступку научну хипотезу, циљ, предмет истраживања, поље истраживања)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Као примијењени дио медицинских наука, научно истраживање постаје дио јединке, прогресивно повећава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своје мијесто у спознаји дијелокруга рада и истраживања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Спознаје смисао и суштина примијењеног рада са сопственог, практичног аспекта</w:t>
            </w:r>
            <w:r w:rsidRPr="006F72D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Спознајесмисао и значај истраживачког рада у напретку друштва и човјека уопште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7ABB36B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</w:p>
          <w:p w14:paraId="110F0A9B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1. Наука, улога и значај науке у друштву. Научни метод и методологија. Поступак научног истраживања.</w:t>
            </w:r>
          </w:p>
          <w:p w14:paraId="0916A42B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Оште методе савремене науке: аксиоматска метода, метода моделовања, статистичка метода. Посебне</w:t>
            </w:r>
          </w:p>
          <w:p w14:paraId="44A4C084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lastRenderedPageBreak/>
              <w:t>методе научног сазнања: анализа и синтеза, абстракција и конкретизација, дефиниција и класификација,</w:t>
            </w:r>
          </w:p>
          <w:p w14:paraId="7F7A58F2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доказивање и оповргавање, генерализација и специјализација, индукција и дедукција.</w:t>
            </w:r>
          </w:p>
          <w:p w14:paraId="13B349AE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2. Наука и научни метод</w:t>
            </w:r>
          </w:p>
          <w:p w14:paraId="601E6529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3. Наука и истраживање</w:t>
            </w:r>
          </w:p>
          <w:p w14:paraId="091BC4A4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4. Научне чињенице и научна истина</w:t>
            </w:r>
          </w:p>
          <w:p w14:paraId="09538CE4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5. Научна хипотеза:појам и врсте хипотезе, постављање и извођење хипотезе, одређивање сазнајве</w:t>
            </w:r>
          </w:p>
          <w:p w14:paraId="6550BAFA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вриједности хипотезе, употреба и разрада хипотеза, провјеравање пипотезе</w:t>
            </w:r>
          </w:p>
          <w:p w14:paraId="6521F2D8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6. Узрочност, нужност и научни закони: димензије узрочности; типологија нужности; појам, врсте и</w:t>
            </w:r>
          </w:p>
          <w:p w14:paraId="626E2321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функције научног закона, постављање и откриће научног закона.</w:t>
            </w:r>
          </w:p>
          <w:p w14:paraId="3646A0F3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7. Научна теорија, научно откриће, објашњење и предвиђање: појам, врста и димензија научне теорије;</w:t>
            </w:r>
          </w:p>
          <w:p w14:paraId="4E995CB3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структура и функције научне теорије; појам научног објашњења, врсте и сазнајна вриједност научног</w:t>
            </w:r>
          </w:p>
          <w:p w14:paraId="6C86115F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објашњења, структура и типологија научног открића;</w:t>
            </w:r>
          </w:p>
          <w:p w14:paraId="6E555B40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8. Појам и карактеристике научног предвиђања9. Методе и логички облици научног предвиђања</w:t>
            </w:r>
          </w:p>
          <w:p w14:paraId="5B9A9C43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10. Научно објашњење и научно предвиђање</w:t>
            </w:r>
          </w:p>
          <w:p w14:paraId="5569937A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11. Научна каријера у медицини</w:t>
            </w:r>
          </w:p>
          <w:p w14:paraId="4E4B80B1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12. Основна подјела истраживања по Фраскати упуству, пјам „иновационог ланца“</w:t>
            </w:r>
          </w:p>
          <w:p w14:paraId="4194EA2E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13. Сциентометријски показатељи</w:t>
            </w:r>
          </w:p>
          <w:p w14:paraId="08E8C56D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14. УНЕСКО подјела научне активности</w:t>
            </w:r>
          </w:p>
          <w:p w14:paraId="64EA8A7D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15. Историја биомедицинских истраживања</w:t>
            </w:r>
          </w:p>
          <w:p w14:paraId="14CFB77A" w14:textId="77777777" w:rsidR="001874E1" w:rsidRPr="001874E1" w:rsidRDefault="001874E1" w:rsidP="001874E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 истраживачки рад</w:t>
            </w:r>
          </w:p>
          <w:p w14:paraId="5098D753" w14:textId="7FBE8388" w:rsidR="00346E50" w:rsidRPr="00DA4471" w:rsidRDefault="001874E1" w:rsidP="001874E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Израда семинарских радова</w:t>
            </w: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Демонстрација излагања и одбране радова и пројеката</w:t>
            </w: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Критичка расправа о основним методолошким проблемима истраживања</w:t>
            </w: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Постављање хипотезе и научног циља на одговарајућим примјерима</w:t>
            </w: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Уочавање очекиваних резултата</w:t>
            </w:r>
            <w:r w:rsidRPr="001874E1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Одређивање припадности пољу истраживањ према научним дисциплинама</w:t>
            </w:r>
          </w:p>
        </w:tc>
      </w:tr>
      <w:tr w:rsidR="00346E50" w:rsidRPr="00346E50" w14:paraId="4A0752A6" w14:textId="77777777" w:rsidTr="00FA78B8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14:paraId="40AF5E0E" w14:textId="546D230D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6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24B6D9E" w14:textId="2D022074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2D40E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D40E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161D15C9" w14:textId="0D422907" w:rsidR="00346E50" w:rsidRPr="002D40E7" w:rsidRDefault="002D40E7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D40E7"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2D40E7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7E66E" w14:textId="77777777" w:rsidR="0029589A" w:rsidRDefault="0029589A" w:rsidP="00662C2A">
      <w:pPr>
        <w:spacing w:after="0" w:line="240" w:lineRule="auto"/>
      </w:pPr>
      <w:r>
        <w:separator/>
      </w:r>
    </w:p>
  </w:endnote>
  <w:endnote w:type="continuationSeparator" w:id="0">
    <w:p w14:paraId="0227608F" w14:textId="77777777" w:rsidR="0029589A" w:rsidRDefault="0029589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1E80C" w14:textId="77777777" w:rsidR="0029589A" w:rsidRDefault="0029589A" w:rsidP="00662C2A">
      <w:pPr>
        <w:spacing w:after="0" w:line="240" w:lineRule="auto"/>
      </w:pPr>
      <w:r>
        <w:separator/>
      </w:r>
    </w:p>
  </w:footnote>
  <w:footnote w:type="continuationSeparator" w:id="0">
    <w:p w14:paraId="72D8A4B2" w14:textId="77777777" w:rsidR="0029589A" w:rsidRDefault="0029589A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850696">
    <w:abstractNumId w:val="1"/>
  </w:num>
  <w:num w:numId="2" w16cid:durableId="144888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21B7B"/>
    <w:rsid w:val="00142472"/>
    <w:rsid w:val="00147159"/>
    <w:rsid w:val="001478F4"/>
    <w:rsid w:val="00147BB7"/>
    <w:rsid w:val="001665F8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9589A"/>
    <w:rsid w:val="002A281D"/>
    <w:rsid w:val="002B0879"/>
    <w:rsid w:val="002D3DF1"/>
    <w:rsid w:val="002D40E7"/>
    <w:rsid w:val="002F0697"/>
    <w:rsid w:val="00300741"/>
    <w:rsid w:val="00303DAB"/>
    <w:rsid w:val="003068B2"/>
    <w:rsid w:val="00322925"/>
    <w:rsid w:val="00324556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69B5"/>
    <w:rsid w:val="007D708E"/>
    <w:rsid w:val="007E0882"/>
    <w:rsid w:val="007E64BE"/>
    <w:rsid w:val="008060AE"/>
    <w:rsid w:val="00814DF1"/>
    <w:rsid w:val="00817290"/>
    <w:rsid w:val="00834BB9"/>
    <w:rsid w:val="00843F99"/>
    <w:rsid w:val="00866459"/>
    <w:rsid w:val="00866BDD"/>
    <w:rsid w:val="0088200C"/>
    <w:rsid w:val="008A1860"/>
    <w:rsid w:val="008A1C31"/>
    <w:rsid w:val="008A5AAE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90C82"/>
    <w:rsid w:val="009914F2"/>
    <w:rsid w:val="009B007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1124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D1B4C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96C1D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641</Words>
  <Characters>4229</Characters>
  <Application>Microsoft Office Word</Application>
  <DocSecurity>0</DocSecurity>
  <Lines>201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3</cp:revision>
  <cp:lastPrinted>2016-06-01T08:13:00Z</cp:lastPrinted>
  <dcterms:created xsi:type="dcterms:W3CDTF">2025-07-07T08:27:00Z</dcterms:created>
  <dcterms:modified xsi:type="dcterms:W3CDTF">2025-07-07T08:27:00Z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82e310f7-aa50-4c0f-8467-3c5958fabfc6</vt:lpwstr>
  </property>
</Properties>
</file>