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97BC4" w14:textId="4B92BFB7" w:rsidR="00827FB5" w:rsidRDefault="009443FB" w:rsidP="009775E5">
      <w:pPr>
        <w:spacing w:after="0" w:line="240" w:lineRule="auto"/>
        <w:ind w:left="0" w:right="125" w:firstLine="0"/>
        <w:rPr>
          <w:lang w:val="bs-Cyrl-BA"/>
        </w:rPr>
      </w:pPr>
      <w:r>
        <w:rPr>
          <w:noProof/>
          <w:lang w:eastAsia="sr-Latn-BA"/>
        </w:rPr>
        <w:drawing>
          <wp:anchor distT="0" distB="0" distL="114300" distR="114300" simplePos="0" relativeHeight="251658240" behindDoc="0" locked="0" layoutInCell="1" allowOverlap="0" wp14:anchorId="5156D3F9" wp14:editId="0B0EE53B">
            <wp:simplePos x="0" y="0"/>
            <wp:positionH relativeFrom="page">
              <wp:posOffset>539532</wp:posOffset>
            </wp:positionH>
            <wp:positionV relativeFrom="page">
              <wp:posOffset>560859</wp:posOffset>
            </wp:positionV>
            <wp:extent cx="6532304" cy="1484447"/>
            <wp:effectExtent l="0" t="0" r="0" b="0"/>
            <wp:wrapTopAndBottom/>
            <wp:docPr id="12909" name="Picture 12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9" name="Picture 129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2304" cy="1484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5E5">
        <w:rPr>
          <w:lang w:val="bs-Cyrl-BA"/>
        </w:rPr>
        <w:t>Број:</w:t>
      </w:r>
      <w:r w:rsidR="003A58F5">
        <w:rPr>
          <w:lang w:val="bs-Cyrl-BA"/>
        </w:rPr>
        <w:t>01-3-</w:t>
      </w:r>
      <w:r w:rsidR="00C8120E">
        <w:rPr>
          <w:lang w:val="bs-Cyrl-BA"/>
        </w:rPr>
        <w:t>171</w:t>
      </w:r>
    </w:p>
    <w:p w14:paraId="29C04598" w14:textId="2FB79595" w:rsidR="009775E5" w:rsidRDefault="009775E5" w:rsidP="009775E5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>Датум:</w:t>
      </w:r>
      <w:r w:rsidR="00C8120E">
        <w:rPr>
          <w:lang w:val="bs-Cyrl-BA"/>
        </w:rPr>
        <w:t>09.04.2024. године</w:t>
      </w:r>
    </w:p>
    <w:p w14:paraId="45AAA7AB" w14:textId="3EEF2DF4" w:rsidR="0055532E" w:rsidRDefault="0055532E" w:rsidP="009775E5">
      <w:pPr>
        <w:spacing w:after="0" w:line="240" w:lineRule="auto"/>
        <w:ind w:left="0" w:right="125" w:firstLine="0"/>
        <w:rPr>
          <w:lang w:val="bs-Cyrl-BA"/>
        </w:rPr>
      </w:pPr>
    </w:p>
    <w:p w14:paraId="78C2B384" w14:textId="33DEB60B" w:rsidR="0055532E" w:rsidRDefault="0055532E" w:rsidP="009775E5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>На основу члана 16. Статута Медицинског факултета Фоча број 01-3-312 од 06.09.2023. године</w:t>
      </w:r>
      <w:r w:rsidR="00BE0EDB">
        <w:rPr>
          <w:lang w:val="bs-Cyrl-BA"/>
        </w:rPr>
        <w:t xml:space="preserve"> и члана 51. </w:t>
      </w:r>
      <w:bookmarkStart w:id="0" w:name="_Hlk164158552"/>
      <w:r w:rsidR="00BE0EDB">
        <w:rPr>
          <w:lang w:val="bs-Cyrl-BA"/>
        </w:rPr>
        <w:t>Правилника о студирању на трећем циклусу студија</w:t>
      </w:r>
      <w:r w:rsidR="00623DEC">
        <w:rPr>
          <w:lang w:val="bs-Cyrl-BA"/>
        </w:rPr>
        <w:t xml:space="preserve"> на Универзитету у Источном Сарајеву број</w:t>
      </w:r>
      <w:r w:rsidR="003A58F5">
        <w:rPr>
          <w:lang w:val="bs-Cyrl-BA"/>
        </w:rPr>
        <w:t xml:space="preserve"> 01-С-550-1-</w:t>
      </w:r>
      <w:r w:rsidR="003A58F5">
        <w:rPr>
          <w:lang w:val="en-US"/>
        </w:rPr>
        <w:t>VII</w:t>
      </w:r>
      <w:r w:rsidR="003A58F5">
        <w:rPr>
          <w:lang w:val="bs-Cyrl-BA"/>
        </w:rPr>
        <w:t xml:space="preserve">/19 </w:t>
      </w:r>
      <w:r w:rsidR="00C8120E">
        <w:rPr>
          <w:lang w:val="bs-Cyrl-BA"/>
        </w:rPr>
        <w:t>од 26.12.20</w:t>
      </w:r>
      <w:r w:rsidR="00563FB5">
        <w:rPr>
          <w:lang w:val="bs-Cyrl-BA"/>
        </w:rPr>
        <w:t>19</w:t>
      </w:r>
      <w:r w:rsidR="00C8120E">
        <w:rPr>
          <w:lang w:val="bs-Cyrl-BA"/>
        </w:rPr>
        <w:t>. године</w:t>
      </w:r>
      <w:bookmarkEnd w:id="0"/>
      <w:r w:rsidR="00C8120E">
        <w:rPr>
          <w:lang w:val="bs-Cyrl-BA"/>
        </w:rPr>
        <w:t>,</w:t>
      </w:r>
      <w:r w:rsidR="00623DEC">
        <w:rPr>
          <w:lang w:val="bs-Cyrl-BA"/>
        </w:rPr>
        <w:t xml:space="preserve"> </w:t>
      </w:r>
      <w:r>
        <w:rPr>
          <w:lang w:val="bs-Cyrl-BA"/>
        </w:rPr>
        <w:t xml:space="preserve"> на сједници Вијећа одржаној </w:t>
      </w:r>
      <w:r w:rsidR="00C8120E">
        <w:rPr>
          <w:lang w:val="bs-Cyrl-BA"/>
        </w:rPr>
        <w:t xml:space="preserve">09.04.2024. године, </w:t>
      </w:r>
      <w:r w:rsidR="00623DEC">
        <w:rPr>
          <w:lang w:val="bs-Cyrl-BA"/>
        </w:rPr>
        <w:t xml:space="preserve">усвојен је </w:t>
      </w:r>
    </w:p>
    <w:p w14:paraId="3AEB756A" w14:textId="77777777" w:rsidR="002F54AF" w:rsidRDefault="002F54AF" w:rsidP="009775E5">
      <w:pPr>
        <w:spacing w:after="0" w:line="240" w:lineRule="auto"/>
        <w:ind w:left="0" w:right="125" w:firstLine="0"/>
        <w:rPr>
          <w:lang w:val="bs-Cyrl-BA"/>
        </w:rPr>
      </w:pPr>
    </w:p>
    <w:p w14:paraId="469F8730" w14:textId="71122928" w:rsidR="0055532E" w:rsidRDefault="0055532E" w:rsidP="009775E5">
      <w:pPr>
        <w:spacing w:after="0" w:line="240" w:lineRule="auto"/>
        <w:ind w:left="0" w:right="125" w:firstLine="0"/>
        <w:rPr>
          <w:lang w:val="bs-Cyrl-BA"/>
        </w:rPr>
      </w:pPr>
    </w:p>
    <w:p w14:paraId="60C1D2DF" w14:textId="7679E387" w:rsidR="0055532E" w:rsidRDefault="00623DEC" w:rsidP="0055532E">
      <w:pPr>
        <w:spacing w:after="0" w:line="240" w:lineRule="auto"/>
        <w:ind w:left="0" w:right="125" w:firstLine="0"/>
        <w:jc w:val="center"/>
        <w:rPr>
          <w:lang w:val="bs-Cyrl-BA"/>
        </w:rPr>
      </w:pPr>
      <w:r>
        <w:rPr>
          <w:lang w:val="bs-Cyrl-BA"/>
        </w:rPr>
        <w:t>П Р А В И Л Н И К</w:t>
      </w:r>
    </w:p>
    <w:p w14:paraId="3D1ABB50" w14:textId="1EBDF8FE" w:rsidR="00623DEC" w:rsidRDefault="00623DEC" w:rsidP="0055532E">
      <w:pPr>
        <w:spacing w:after="0" w:line="240" w:lineRule="auto"/>
        <w:ind w:left="0" w:right="125" w:firstLine="0"/>
        <w:jc w:val="center"/>
        <w:rPr>
          <w:lang w:val="bs-Cyrl-BA"/>
        </w:rPr>
      </w:pPr>
      <w:r>
        <w:rPr>
          <w:lang w:val="bs-Cyrl-BA"/>
        </w:rPr>
        <w:t>О студирању на трећем циклусу студија на Медицинском факултету у Фочи</w:t>
      </w:r>
    </w:p>
    <w:p w14:paraId="00B44EF6" w14:textId="74C34ED9" w:rsidR="008649DD" w:rsidRDefault="008649DD" w:rsidP="0055532E">
      <w:pPr>
        <w:spacing w:after="0" w:line="240" w:lineRule="auto"/>
        <w:ind w:left="0" w:right="125" w:firstLine="0"/>
        <w:jc w:val="center"/>
        <w:rPr>
          <w:lang w:val="bs-Cyrl-BA"/>
        </w:rPr>
      </w:pPr>
    </w:p>
    <w:p w14:paraId="03B4E33E" w14:textId="4452FCEA" w:rsidR="008649DD" w:rsidRDefault="008649DD" w:rsidP="0055532E">
      <w:pPr>
        <w:spacing w:after="0" w:line="240" w:lineRule="auto"/>
        <w:ind w:left="0" w:right="125" w:firstLine="0"/>
        <w:jc w:val="center"/>
        <w:rPr>
          <w:lang w:val="bs-Cyrl-BA"/>
        </w:rPr>
      </w:pPr>
      <w:r>
        <w:rPr>
          <w:lang w:val="bs-Cyrl-BA"/>
        </w:rPr>
        <w:t>Члан 1.</w:t>
      </w:r>
    </w:p>
    <w:p w14:paraId="3EBD8083" w14:textId="06F803D3" w:rsidR="008649DD" w:rsidRDefault="008649DD" w:rsidP="0055532E">
      <w:pPr>
        <w:spacing w:after="0" w:line="240" w:lineRule="auto"/>
        <w:ind w:left="0" w:right="125" w:firstLine="0"/>
        <w:jc w:val="center"/>
        <w:rPr>
          <w:lang w:val="bs-Cyrl-BA"/>
        </w:rPr>
      </w:pPr>
    </w:p>
    <w:p w14:paraId="73B76E25" w14:textId="08F88C63" w:rsidR="008649DD" w:rsidRDefault="008649DD" w:rsidP="00EF4CBB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>Ов</w:t>
      </w:r>
      <w:r w:rsidR="002F54AF">
        <w:rPr>
          <w:lang w:val="bs-Cyrl-BA"/>
        </w:rPr>
        <w:t>и</w:t>
      </w:r>
      <w:r>
        <w:rPr>
          <w:lang w:val="bs-Cyrl-BA"/>
        </w:rPr>
        <w:t xml:space="preserve">м </w:t>
      </w:r>
      <w:r w:rsidR="002F54AF">
        <w:rPr>
          <w:lang w:val="bs-Cyrl-BA"/>
        </w:rPr>
        <w:t>Правилником</w:t>
      </w:r>
      <w:r>
        <w:rPr>
          <w:lang w:val="bs-Cyrl-BA"/>
        </w:rPr>
        <w:t xml:space="preserve"> се уређује поступак пријаве докторске дисертације студената трећег циклуса студија, </w:t>
      </w:r>
      <w:r w:rsidR="00EF4CBB">
        <w:rPr>
          <w:lang w:val="bs-Cyrl-BA"/>
        </w:rPr>
        <w:t>прије подношења пријаве теме Научно-наставном вијећу Медицинског факулета Фоча</w:t>
      </w:r>
      <w:r w:rsidR="00427C92">
        <w:rPr>
          <w:lang w:val="bs-Cyrl-BA"/>
        </w:rPr>
        <w:t xml:space="preserve">, као и остала питања која нису регулисана </w:t>
      </w:r>
      <w:r w:rsidR="00C8120E">
        <w:rPr>
          <w:lang w:val="bs-Cyrl-BA"/>
        </w:rPr>
        <w:t>Правилником о студирању на трећем циклусу студија на Универзитету у Источном Сарајеву број 01-С-550-1-</w:t>
      </w:r>
      <w:r w:rsidR="00C8120E">
        <w:rPr>
          <w:lang w:val="en-US"/>
        </w:rPr>
        <w:t>VII</w:t>
      </w:r>
      <w:r w:rsidR="00C8120E">
        <w:rPr>
          <w:lang w:val="bs-Cyrl-BA"/>
        </w:rPr>
        <w:t>/19 од 26.12.20</w:t>
      </w:r>
      <w:r w:rsidR="00563FB5">
        <w:rPr>
          <w:lang w:val="bs-Cyrl-BA"/>
        </w:rPr>
        <w:t>19</w:t>
      </w:r>
      <w:bookmarkStart w:id="1" w:name="_GoBack"/>
      <w:bookmarkEnd w:id="1"/>
      <w:r w:rsidR="00C8120E">
        <w:rPr>
          <w:lang w:val="bs-Cyrl-BA"/>
        </w:rPr>
        <w:t>. године</w:t>
      </w:r>
      <w:r w:rsidR="00EF4CBB">
        <w:rPr>
          <w:lang w:val="bs-Cyrl-BA"/>
        </w:rPr>
        <w:t>.</w:t>
      </w:r>
    </w:p>
    <w:p w14:paraId="76A0E25B" w14:textId="1518B698" w:rsidR="00EF4CBB" w:rsidRDefault="00EF4CBB" w:rsidP="00EF4CBB">
      <w:pPr>
        <w:spacing w:after="0" w:line="240" w:lineRule="auto"/>
        <w:ind w:left="0" w:right="125" w:firstLine="0"/>
        <w:rPr>
          <w:lang w:val="bs-Cyrl-BA"/>
        </w:rPr>
      </w:pPr>
    </w:p>
    <w:p w14:paraId="7021B0AB" w14:textId="35DFAA31" w:rsidR="00EF4CBB" w:rsidRDefault="00EF4CBB" w:rsidP="00EF4CBB">
      <w:pPr>
        <w:spacing w:after="0" w:line="240" w:lineRule="auto"/>
        <w:ind w:left="0" w:right="125" w:firstLine="0"/>
        <w:jc w:val="center"/>
        <w:rPr>
          <w:lang w:val="bs-Cyrl-BA"/>
        </w:rPr>
      </w:pPr>
      <w:r>
        <w:rPr>
          <w:lang w:val="bs-Cyrl-BA"/>
        </w:rPr>
        <w:t>Члан 2.</w:t>
      </w:r>
    </w:p>
    <w:p w14:paraId="6090FD14" w14:textId="3549DBF5" w:rsidR="00C73E38" w:rsidRDefault="00C73E38" w:rsidP="00EF4CBB">
      <w:pPr>
        <w:spacing w:after="0" w:line="240" w:lineRule="auto"/>
        <w:ind w:left="0" w:right="125" w:firstLine="0"/>
        <w:jc w:val="center"/>
        <w:rPr>
          <w:lang w:val="bs-Cyrl-BA"/>
        </w:rPr>
      </w:pPr>
    </w:p>
    <w:p w14:paraId="6D880ADC" w14:textId="0587CD80" w:rsidR="00C73E38" w:rsidRDefault="00C73E38" w:rsidP="00C73E38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>Документација коју је кандидат предао (приједлог пројекта докторске дисертације и библиографија кандидата</w:t>
      </w:r>
      <w:r w:rsidR="007A7017">
        <w:rPr>
          <w:lang w:val="bs-Cyrl-BA"/>
        </w:rPr>
        <w:t xml:space="preserve"> и предложеног ментора</w:t>
      </w:r>
      <w:r>
        <w:rPr>
          <w:lang w:val="bs-Cyrl-BA"/>
        </w:rPr>
        <w:t>) се достављају руководиоцу докторских студија.</w:t>
      </w:r>
    </w:p>
    <w:p w14:paraId="5355A84E" w14:textId="77777777" w:rsidR="00C73E38" w:rsidRDefault="00C73E38" w:rsidP="00C73E38">
      <w:pPr>
        <w:spacing w:after="0" w:line="240" w:lineRule="auto"/>
        <w:ind w:left="0" w:right="125" w:firstLine="0"/>
        <w:rPr>
          <w:lang w:val="bs-Cyrl-BA"/>
        </w:rPr>
      </w:pPr>
    </w:p>
    <w:p w14:paraId="277937BE" w14:textId="177E880B" w:rsidR="00C73E38" w:rsidRDefault="00C73E38" w:rsidP="00C73E38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>Руководилац докторских студија, по потреби уз консултације са члановима Комисије за студијски програм трећег циклуса студија, разматра научни аспект, предвиђену методологију рада и актуелност предложене теме и о томе даје своје мишљење.</w:t>
      </w:r>
    </w:p>
    <w:p w14:paraId="6C35CDFC" w14:textId="672C1B08" w:rsidR="00C73E38" w:rsidRDefault="00C73E38" w:rsidP="00C73E38">
      <w:pPr>
        <w:spacing w:after="0" w:line="240" w:lineRule="auto"/>
        <w:ind w:left="0" w:right="125" w:firstLine="0"/>
        <w:rPr>
          <w:lang w:val="bs-Cyrl-BA"/>
        </w:rPr>
      </w:pPr>
    </w:p>
    <w:p w14:paraId="2215DDB2" w14:textId="5255C67E" w:rsidR="00C73E38" w:rsidRDefault="00C73E38" w:rsidP="00C73E38">
      <w:pPr>
        <w:spacing w:after="0" w:line="240" w:lineRule="auto"/>
        <w:ind w:left="0" w:right="125" w:firstLine="0"/>
        <w:jc w:val="center"/>
        <w:rPr>
          <w:lang w:val="bs-Cyrl-BA"/>
        </w:rPr>
      </w:pPr>
      <w:r>
        <w:rPr>
          <w:lang w:val="bs-Cyrl-BA"/>
        </w:rPr>
        <w:t>Члан 3.</w:t>
      </w:r>
    </w:p>
    <w:p w14:paraId="3FACA4AB" w14:textId="5D36063E" w:rsidR="00C73E38" w:rsidRDefault="00C73E38" w:rsidP="00C73E38">
      <w:pPr>
        <w:spacing w:after="0" w:line="240" w:lineRule="auto"/>
        <w:ind w:left="0" w:right="125" w:firstLine="0"/>
        <w:jc w:val="center"/>
        <w:rPr>
          <w:lang w:val="bs-Cyrl-BA"/>
        </w:rPr>
      </w:pPr>
    </w:p>
    <w:p w14:paraId="7C9A555B" w14:textId="433E4727" w:rsidR="00C73E38" w:rsidRDefault="00C73E38" w:rsidP="00C73E38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>Након позитивног мишљења из члана 2. ове Одлуке комплетна документација се доставља Етичком комитету Медицинског факултета у Фочи.</w:t>
      </w:r>
    </w:p>
    <w:p w14:paraId="473C6C13" w14:textId="740AE4A0" w:rsidR="00C73E38" w:rsidRDefault="00C73E38" w:rsidP="00C73E38">
      <w:pPr>
        <w:spacing w:after="0" w:line="240" w:lineRule="auto"/>
        <w:ind w:left="0" w:right="125" w:firstLine="0"/>
        <w:rPr>
          <w:lang w:val="bs-Cyrl-BA"/>
        </w:rPr>
      </w:pPr>
    </w:p>
    <w:p w14:paraId="60F1B227" w14:textId="5023AAB1" w:rsidR="00C73E38" w:rsidRDefault="00C73E38" w:rsidP="00C73E38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>По добијању сагласности Етичког комитета, документација се доставља Научно-наставном вијећу Медицинског факултета.</w:t>
      </w:r>
    </w:p>
    <w:p w14:paraId="61C6491D" w14:textId="0EEFBE1F" w:rsidR="00C73E38" w:rsidRDefault="00C73E38" w:rsidP="00C73E38">
      <w:pPr>
        <w:spacing w:after="0" w:line="240" w:lineRule="auto"/>
        <w:ind w:left="0" w:right="125" w:firstLine="0"/>
        <w:rPr>
          <w:lang w:val="bs-Cyrl-BA"/>
        </w:rPr>
      </w:pPr>
    </w:p>
    <w:p w14:paraId="076244E6" w14:textId="77777777" w:rsidR="00C8120E" w:rsidRDefault="00C8120E" w:rsidP="00C73E38">
      <w:pPr>
        <w:spacing w:after="0" w:line="240" w:lineRule="auto"/>
        <w:ind w:left="0" w:right="125" w:firstLine="0"/>
        <w:jc w:val="center"/>
        <w:rPr>
          <w:lang w:val="bs-Cyrl-BA"/>
        </w:rPr>
      </w:pPr>
    </w:p>
    <w:p w14:paraId="1033047A" w14:textId="77777777" w:rsidR="00C8120E" w:rsidRDefault="00C8120E" w:rsidP="00C73E38">
      <w:pPr>
        <w:spacing w:after="0" w:line="240" w:lineRule="auto"/>
        <w:ind w:left="0" w:right="125" w:firstLine="0"/>
        <w:jc w:val="center"/>
        <w:rPr>
          <w:lang w:val="bs-Cyrl-BA"/>
        </w:rPr>
      </w:pPr>
    </w:p>
    <w:p w14:paraId="1E5D63E9" w14:textId="5FF9E0D4" w:rsidR="00C73E38" w:rsidRDefault="00C73E38" w:rsidP="00C73E38">
      <w:pPr>
        <w:spacing w:after="0" w:line="240" w:lineRule="auto"/>
        <w:ind w:left="0" w:right="125" w:firstLine="0"/>
        <w:jc w:val="center"/>
        <w:rPr>
          <w:lang w:val="bs-Cyrl-BA"/>
        </w:rPr>
      </w:pPr>
      <w:r>
        <w:rPr>
          <w:lang w:val="bs-Cyrl-BA"/>
        </w:rPr>
        <w:lastRenderedPageBreak/>
        <w:t>Члан 4.</w:t>
      </w:r>
    </w:p>
    <w:p w14:paraId="21A27009" w14:textId="6FB0C1EA" w:rsidR="00427C92" w:rsidRDefault="00427C92" w:rsidP="00427C92">
      <w:pPr>
        <w:spacing w:after="0" w:line="240" w:lineRule="auto"/>
        <w:ind w:left="0" w:right="125" w:firstLine="0"/>
        <w:rPr>
          <w:lang w:val="bs-Cyrl-BA"/>
        </w:rPr>
      </w:pPr>
    </w:p>
    <w:p w14:paraId="6B0C1422" w14:textId="4F8062D6" w:rsidR="00427C92" w:rsidRDefault="00427C92" w:rsidP="00427C92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>На захтјев кандидата и уз сагласност ментора, декан даје сагл</w:t>
      </w:r>
      <w:r w:rsidR="00CA0511">
        <w:rPr>
          <w:lang w:val="bs-Cyrl-BA"/>
        </w:rPr>
        <w:t>а</w:t>
      </w:r>
      <w:r>
        <w:rPr>
          <w:lang w:val="bs-Cyrl-BA"/>
        </w:rPr>
        <w:t xml:space="preserve">саност да докторска дисертација може бити написана и јавна одбрана одржана и на енглеском језику. </w:t>
      </w:r>
    </w:p>
    <w:p w14:paraId="7ECD75CA" w14:textId="2B2CD220" w:rsidR="00427C92" w:rsidRDefault="00427C92" w:rsidP="00427C92">
      <w:pPr>
        <w:spacing w:after="0" w:line="240" w:lineRule="auto"/>
        <w:ind w:left="0" w:right="125" w:firstLine="0"/>
        <w:rPr>
          <w:lang w:val="bs-Cyrl-BA"/>
        </w:rPr>
      </w:pPr>
    </w:p>
    <w:p w14:paraId="7185E652" w14:textId="37906459" w:rsidR="00427C92" w:rsidRDefault="002F54AF" w:rsidP="002F54AF">
      <w:pPr>
        <w:spacing w:after="0" w:line="240" w:lineRule="auto"/>
        <w:ind w:left="4248" w:right="125" w:firstLine="0"/>
        <w:rPr>
          <w:lang w:val="bs-Cyrl-BA"/>
        </w:rPr>
      </w:pPr>
      <w:r>
        <w:rPr>
          <w:lang w:val="bs-Cyrl-BA"/>
        </w:rPr>
        <w:t xml:space="preserve">      </w:t>
      </w:r>
      <w:r w:rsidR="00427C92">
        <w:rPr>
          <w:lang w:val="bs-Cyrl-BA"/>
        </w:rPr>
        <w:t>Члан 5.</w:t>
      </w:r>
    </w:p>
    <w:p w14:paraId="69D97E58" w14:textId="57D0E28A" w:rsidR="00427C92" w:rsidRDefault="00427C92" w:rsidP="00427C92">
      <w:pPr>
        <w:spacing w:after="0" w:line="240" w:lineRule="auto"/>
        <w:ind w:left="0" w:right="125" w:firstLine="0"/>
        <w:jc w:val="center"/>
        <w:rPr>
          <w:lang w:val="bs-Cyrl-BA"/>
        </w:rPr>
      </w:pPr>
    </w:p>
    <w:p w14:paraId="74A85AFF" w14:textId="39668A9E" w:rsidR="000C6D14" w:rsidRDefault="00427C92" w:rsidP="00427C92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>Одлуком Научно-наставног вијећа може бити формирана Секција студената докторских студија</w:t>
      </w:r>
      <w:r w:rsidR="000C6D14">
        <w:rPr>
          <w:lang w:val="bs-Cyrl-BA"/>
        </w:rPr>
        <w:t xml:space="preserve"> у циљу давања приједлога, препорука и мишљења у циљу унапређења студија.</w:t>
      </w:r>
    </w:p>
    <w:p w14:paraId="2DE09289" w14:textId="77777777" w:rsidR="002F54AF" w:rsidRDefault="002F54AF" w:rsidP="00427C92">
      <w:pPr>
        <w:spacing w:after="0" w:line="240" w:lineRule="auto"/>
        <w:ind w:left="0" w:right="125" w:firstLine="0"/>
        <w:rPr>
          <w:lang w:val="bs-Cyrl-BA"/>
        </w:rPr>
      </w:pPr>
    </w:p>
    <w:p w14:paraId="038FA98B" w14:textId="1B626205" w:rsidR="00427C92" w:rsidRDefault="000C6D14" w:rsidP="00427C92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>Предсједника и замјеника предсједника секције докторских студија именује Научно-наставно вијеће на период од 4 године.</w:t>
      </w:r>
    </w:p>
    <w:p w14:paraId="285721E6" w14:textId="77777777" w:rsidR="002F54AF" w:rsidRDefault="002F54AF" w:rsidP="00427C92">
      <w:pPr>
        <w:spacing w:after="0" w:line="240" w:lineRule="auto"/>
        <w:ind w:left="0" w:right="125" w:firstLine="0"/>
        <w:rPr>
          <w:lang w:val="bs-Cyrl-BA"/>
        </w:rPr>
      </w:pPr>
    </w:p>
    <w:p w14:paraId="7014CAAF" w14:textId="78811EF1" w:rsidR="00427C92" w:rsidRDefault="00427C92" w:rsidP="00427C92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 xml:space="preserve">Правилник о раду Секције студената докторских студија доноси </w:t>
      </w:r>
      <w:r w:rsidR="00623DEC">
        <w:rPr>
          <w:lang w:val="bs-Cyrl-BA"/>
        </w:rPr>
        <w:t>Н</w:t>
      </w:r>
      <w:r>
        <w:rPr>
          <w:lang w:val="bs-Cyrl-BA"/>
        </w:rPr>
        <w:t>аучно – наставно вијеће.</w:t>
      </w:r>
    </w:p>
    <w:p w14:paraId="77BDDCC0" w14:textId="30C9C591" w:rsidR="00427C92" w:rsidRDefault="00427C92" w:rsidP="00427C92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>Чланови секције могу бити студенти докторских студија Медицинског факултета у Фочи</w:t>
      </w:r>
      <w:r w:rsidR="00062190">
        <w:rPr>
          <w:lang w:val="bs-Cyrl-BA"/>
        </w:rPr>
        <w:t>.</w:t>
      </w:r>
    </w:p>
    <w:p w14:paraId="6A8F63F3" w14:textId="19FA4981" w:rsidR="00062190" w:rsidRDefault="00062190" w:rsidP="00427C92">
      <w:pPr>
        <w:spacing w:after="0" w:line="240" w:lineRule="auto"/>
        <w:ind w:left="0" w:right="125" w:firstLine="0"/>
        <w:rPr>
          <w:lang w:val="bs-Cyrl-BA"/>
        </w:rPr>
      </w:pPr>
    </w:p>
    <w:p w14:paraId="31E2A6BE" w14:textId="346177FD" w:rsidR="00062190" w:rsidRDefault="00062190" w:rsidP="00062190">
      <w:pPr>
        <w:spacing w:after="0" w:line="240" w:lineRule="auto"/>
        <w:ind w:left="0" w:right="125" w:firstLine="0"/>
        <w:jc w:val="center"/>
        <w:rPr>
          <w:lang w:val="bs-Cyrl-BA"/>
        </w:rPr>
      </w:pPr>
      <w:r>
        <w:rPr>
          <w:lang w:val="bs-Cyrl-BA"/>
        </w:rPr>
        <w:t>Члан 6.</w:t>
      </w:r>
    </w:p>
    <w:p w14:paraId="1A44FEC0" w14:textId="77777777" w:rsidR="00062190" w:rsidRDefault="00062190" w:rsidP="00062190">
      <w:pPr>
        <w:spacing w:after="0" w:line="240" w:lineRule="auto"/>
        <w:ind w:left="0" w:right="125" w:firstLine="0"/>
        <w:jc w:val="center"/>
        <w:rPr>
          <w:lang w:val="bs-Cyrl-BA"/>
        </w:rPr>
      </w:pPr>
    </w:p>
    <w:p w14:paraId="3A46BEAA" w14:textId="329753AF" w:rsidR="00062190" w:rsidRDefault="0019463B" w:rsidP="00062190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 xml:space="preserve">(1) </w:t>
      </w:r>
      <w:r w:rsidR="00062190">
        <w:rPr>
          <w:lang w:val="bs-Cyrl-BA"/>
        </w:rPr>
        <w:t>Наставници, потенцијални ментори, који до тада нису имали менторство, обавезни су присуствовати едукацији из ове области-тренинг за менторе који организуј</w:t>
      </w:r>
      <w:r w:rsidR="002F54AF">
        <w:rPr>
          <w:lang w:val="bs-Cyrl-BA"/>
        </w:rPr>
        <w:t>у</w:t>
      </w:r>
      <w:r w:rsidR="00062190">
        <w:rPr>
          <w:lang w:val="bs-Cyrl-BA"/>
        </w:rPr>
        <w:t xml:space="preserve"> и вод</w:t>
      </w:r>
      <w:r w:rsidR="00623DEC">
        <w:rPr>
          <w:lang w:val="bs-Cyrl-BA"/>
        </w:rPr>
        <w:t>е</w:t>
      </w:r>
      <w:r w:rsidR="00062190">
        <w:rPr>
          <w:lang w:val="bs-Cyrl-BA"/>
        </w:rPr>
        <w:t xml:space="preserve"> продекан за науку и руководилац докторских студија у складу са планом и програмом који на њихов захтјев усваја Научно-наставно вијеће.</w:t>
      </w:r>
    </w:p>
    <w:p w14:paraId="1E971BB2" w14:textId="77777777" w:rsidR="002F54AF" w:rsidRDefault="002F54AF" w:rsidP="00062190">
      <w:pPr>
        <w:spacing w:after="0" w:line="240" w:lineRule="auto"/>
        <w:ind w:left="0" w:right="125" w:firstLine="0"/>
        <w:rPr>
          <w:lang w:val="bs-Cyrl-BA"/>
        </w:rPr>
      </w:pPr>
    </w:p>
    <w:p w14:paraId="43678C83" w14:textId="3D8CF76D" w:rsidR="0019463B" w:rsidRDefault="0019463B" w:rsidP="00062190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 xml:space="preserve">(2) Именовани ментори су у обавези, на позив продекана за науку и руководиоца докторских студија, једном </w:t>
      </w:r>
      <w:r w:rsidR="00623DEC">
        <w:rPr>
          <w:lang w:val="bs-Cyrl-BA"/>
        </w:rPr>
        <w:t>годишње</w:t>
      </w:r>
      <w:r>
        <w:rPr>
          <w:lang w:val="bs-Cyrl-BA"/>
        </w:rPr>
        <w:t>,</w:t>
      </w:r>
      <w:r w:rsidR="00EB7929">
        <w:rPr>
          <w:lang w:val="bs-Cyrl-BA"/>
        </w:rPr>
        <w:t xml:space="preserve"> </w:t>
      </w:r>
      <w:r>
        <w:rPr>
          <w:lang w:val="bs-Cyrl-BA"/>
        </w:rPr>
        <w:t>поднијети извјештај о раду са кандидатом</w:t>
      </w:r>
      <w:r w:rsidR="00623DEC">
        <w:rPr>
          <w:lang w:val="bs-Cyrl-BA"/>
        </w:rPr>
        <w:t>, односно извјештај о напредовању докторанта,</w:t>
      </w:r>
      <w:r>
        <w:rPr>
          <w:lang w:val="bs-Cyrl-BA"/>
        </w:rPr>
        <w:t xml:space="preserve"> за тражени временски период</w:t>
      </w:r>
      <w:r w:rsidR="00623DEC">
        <w:rPr>
          <w:lang w:val="bs-Cyrl-BA"/>
        </w:rPr>
        <w:t>, на прописаном обрасцу</w:t>
      </w:r>
      <w:r>
        <w:rPr>
          <w:lang w:val="bs-Cyrl-BA"/>
        </w:rPr>
        <w:t xml:space="preserve">. </w:t>
      </w:r>
    </w:p>
    <w:p w14:paraId="2AE6EC50" w14:textId="78047FB7" w:rsidR="0019463B" w:rsidRDefault="0019463B" w:rsidP="00062190">
      <w:pPr>
        <w:spacing w:after="0" w:line="240" w:lineRule="auto"/>
        <w:ind w:left="0" w:right="125" w:firstLine="0"/>
        <w:rPr>
          <w:lang w:val="bs-Cyrl-BA"/>
        </w:rPr>
      </w:pPr>
    </w:p>
    <w:p w14:paraId="5FA49AB2" w14:textId="145C6160" w:rsidR="0019463B" w:rsidRDefault="0019463B" w:rsidP="0019463B">
      <w:pPr>
        <w:spacing w:after="0" w:line="240" w:lineRule="auto"/>
        <w:ind w:left="0" w:right="125" w:firstLine="0"/>
        <w:jc w:val="center"/>
        <w:rPr>
          <w:lang w:val="bs-Cyrl-BA"/>
        </w:rPr>
      </w:pPr>
      <w:r>
        <w:rPr>
          <w:lang w:val="bs-Cyrl-BA"/>
        </w:rPr>
        <w:t>Члан 7.</w:t>
      </w:r>
    </w:p>
    <w:p w14:paraId="371054B3" w14:textId="088E330B" w:rsidR="0019463B" w:rsidRDefault="0019463B" w:rsidP="0019463B">
      <w:pPr>
        <w:spacing w:after="0" w:line="240" w:lineRule="auto"/>
        <w:ind w:left="0" w:right="125" w:firstLine="0"/>
        <w:jc w:val="center"/>
        <w:rPr>
          <w:lang w:val="bs-Cyrl-BA"/>
        </w:rPr>
      </w:pPr>
    </w:p>
    <w:p w14:paraId="5248E292" w14:textId="72722608" w:rsidR="0019463B" w:rsidRDefault="0019463B" w:rsidP="00EB7929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 xml:space="preserve">Студенти докторских студија могу декану поднијети приговор </w:t>
      </w:r>
      <w:r w:rsidR="00EB7929">
        <w:rPr>
          <w:lang w:val="bs-Cyrl-BA"/>
        </w:rPr>
        <w:t>на органзацију и реализацију докторских студија.</w:t>
      </w:r>
    </w:p>
    <w:p w14:paraId="2029E95C" w14:textId="77777777" w:rsidR="002F54AF" w:rsidRDefault="002F54AF" w:rsidP="00EB7929">
      <w:pPr>
        <w:spacing w:after="0" w:line="240" w:lineRule="auto"/>
        <w:ind w:left="0" w:right="125" w:firstLine="0"/>
        <w:rPr>
          <w:lang w:val="bs-Cyrl-BA"/>
        </w:rPr>
      </w:pPr>
    </w:p>
    <w:p w14:paraId="7492769E" w14:textId="5DC9F703" w:rsidR="00EB7929" w:rsidRDefault="00EB7929" w:rsidP="00EB7929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>Декан, продекан за науку и руководилац докторских студија разматрају приговор у року од 8 дана од дана подношења.</w:t>
      </w:r>
    </w:p>
    <w:p w14:paraId="2816077B" w14:textId="7029C7E8" w:rsidR="00EB7929" w:rsidRDefault="00EB7929" w:rsidP="00EB7929">
      <w:pPr>
        <w:spacing w:after="0" w:line="240" w:lineRule="auto"/>
        <w:ind w:left="0" w:right="125" w:firstLine="0"/>
        <w:rPr>
          <w:lang w:val="bs-Cyrl-BA"/>
        </w:rPr>
      </w:pPr>
    </w:p>
    <w:p w14:paraId="0DE70167" w14:textId="47CF722F" w:rsidR="00EB7929" w:rsidRDefault="00EB7929" w:rsidP="00EB7929">
      <w:pPr>
        <w:spacing w:after="0" w:line="240" w:lineRule="auto"/>
        <w:ind w:left="0" w:right="125" w:firstLine="0"/>
        <w:jc w:val="center"/>
        <w:rPr>
          <w:lang w:val="bs-Cyrl-BA"/>
        </w:rPr>
      </w:pPr>
      <w:r>
        <w:rPr>
          <w:lang w:val="bs-Cyrl-BA"/>
        </w:rPr>
        <w:t>Члан 8.</w:t>
      </w:r>
    </w:p>
    <w:p w14:paraId="7C5C54E5" w14:textId="77777777" w:rsidR="00BE0EDB" w:rsidRDefault="00BE0EDB" w:rsidP="00EB7929">
      <w:pPr>
        <w:spacing w:after="0" w:line="240" w:lineRule="auto"/>
        <w:ind w:left="0" w:right="125" w:firstLine="0"/>
        <w:jc w:val="center"/>
        <w:rPr>
          <w:lang w:val="bs-Cyrl-BA"/>
        </w:rPr>
      </w:pPr>
    </w:p>
    <w:p w14:paraId="2445B509" w14:textId="02EA29FE" w:rsidR="00EB7929" w:rsidRDefault="00EB7929" w:rsidP="00EB7929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 xml:space="preserve">Кандидату се може по процедури именовања ментора, именовати други наставник за ментора уколико се сарадња не одвија на </w:t>
      </w:r>
      <w:r w:rsidR="002C42B2">
        <w:rPr>
          <w:lang w:val="bs-Cyrl-BA"/>
        </w:rPr>
        <w:t xml:space="preserve">одговарајући / </w:t>
      </w:r>
      <w:r>
        <w:rPr>
          <w:lang w:val="bs-Cyrl-BA"/>
        </w:rPr>
        <w:t>адекватан начин.</w:t>
      </w:r>
    </w:p>
    <w:p w14:paraId="6C59B842" w14:textId="77777777" w:rsidR="002F54AF" w:rsidRDefault="002F54AF" w:rsidP="00EB7929">
      <w:pPr>
        <w:spacing w:after="0" w:line="240" w:lineRule="auto"/>
        <w:ind w:left="0" w:right="125" w:firstLine="0"/>
        <w:rPr>
          <w:lang w:val="bs-Cyrl-BA"/>
        </w:rPr>
      </w:pPr>
    </w:p>
    <w:p w14:paraId="58356CE6" w14:textId="48FEA4A7" w:rsidR="002C42B2" w:rsidRDefault="002C42B2" w:rsidP="00EB7929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>Захтјев за промјену ментора могу поднијети и кандидат и ментор и исти мора бити образложен.</w:t>
      </w:r>
    </w:p>
    <w:p w14:paraId="6BFF81FE" w14:textId="77777777" w:rsidR="002F54AF" w:rsidRDefault="002F54AF" w:rsidP="00EB7929">
      <w:pPr>
        <w:spacing w:after="0" w:line="240" w:lineRule="auto"/>
        <w:ind w:left="0" w:right="125" w:firstLine="0"/>
        <w:rPr>
          <w:lang w:val="bs-Cyrl-BA"/>
        </w:rPr>
      </w:pPr>
    </w:p>
    <w:p w14:paraId="6EACC9CB" w14:textId="279766E6" w:rsidR="002C42B2" w:rsidRDefault="00604315" w:rsidP="00EB7929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 xml:space="preserve">Захтјев </w:t>
      </w:r>
      <w:r w:rsidR="00BE0EDB">
        <w:rPr>
          <w:lang w:val="bs-Cyrl-BA"/>
        </w:rPr>
        <w:t>из става 1. разматрају декан, продекан за науку и руководилац докторских студија</w:t>
      </w:r>
      <w:r w:rsidR="00C8120E">
        <w:rPr>
          <w:lang w:val="bs-Cyrl-BA"/>
        </w:rPr>
        <w:t xml:space="preserve"> и своје мишљење достављају Вијећу Факултета</w:t>
      </w:r>
      <w:r w:rsidR="00BE0EDB">
        <w:rPr>
          <w:lang w:val="bs-Cyrl-BA"/>
        </w:rPr>
        <w:t>.</w:t>
      </w:r>
    </w:p>
    <w:p w14:paraId="6F0C5B9F" w14:textId="77777777" w:rsidR="00C8120E" w:rsidRDefault="00C8120E" w:rsidP="000C6D14">
      <w:pPr>
        <w:spacing w:after="0" w:line="240" w:lineRule="auto"/>
        <w:ind w:left="0" w:right="125" w:firstLine="0"/>
        <w:jc w:val="center"/>
        <w:rPr>
          <w:lang w:val="bs-Cyrl-BA"/>
        </w:rPr>
      </w:pPr>
    </w:p>
    <w:p w14:paraId="54D5CCFF" w14:textId="103F7F89" w:rsidR="000C6D14" w:rsidRDefault="000C6D14" w:rsidP="000C6D14">
      <w:pPr>
        <w:spacing w:after="0" w:line="240" w:lineRule="auto"/>
        <w:ind w:left="0" w:right="125" w:firstLine="0"/>
        <w:jc w:val="center"/>
        <w:rPr>
          <w:lang w:val="bs-Cyrl-BA"/>
        </w:rPr>
      </w:pPr>
      <w:r>
        <w:rPr>
          <w:lang w:val="bs-Cyrl-BA"/>
        </w:rPr>
        <w:t>Члан 9.</w:t>
      </w:r>
    </w:p>
    <w:p w14:paraId="71558DC4" w14:textId="7A2C88BE" w:rsidR="000C6D14" w:rsidRDefault="000C6D14" w:rsidP="000C6D14">
      <w:pPr>
        <w:spacing w:after="0" w:line="240" w:lineRule="auto"/>
        <w:ind w:left="0" w:right="125" w:firstLine="0"/>
        <w:jc w:val="center"/>
        <w:rPr>
          <w:lang w:val="bs-Cyrl-BA"/>
        </w:rPr>
      </w:pPr>
    </w:p>
    <w:p w14:paraId="68E4E7A0" w14:textId="76043660" w:rsidR="00427C92" w:rsidRDefault="000C6D14" w:rsidP="00427C92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>Правилник ступа на снагу осмог дана од дана објаве на интернет страници Медицинског факултета.</w:t>
      </w:r>
    </w:p>
    <w:p w14:paraId="1AA6FD09" w14:textId="1345F500" w:rsidR="002F54AF" w:rsidRDefault="002F54AF" w:rsidP="00427C92">
      <w:pPr>
        <w:spacing w:after="0" w:line="240" w:lineRule="auto"/>
        <w:ind w:left="0" w:right="125" w:firstLine="0"/>
        <w:rPr>
          <w:lang w:val="bs-Cyrl-BA"/>
        </w:rPr>
      </w:pPr>
    </w:p>
    <w:p w14:paraId="7DD4B359" w14:textId="63F15FEE" w:rsidR="002F54AF" w:rsidRDefault="002F54AF" w:rsidP="00427C92">
      <w:pPr>
        <w:spacing w:after="0" w:line="240" w:lineRule="auto"/>
        <w:ind w:left="0" w:right="125" w:firstLine="0"/>
        <w:rPr>
          <w:lang w:val="bs-Cyrl-BA"/>
        </w:rPr>
      </w:pPr>
    </w:p>
    <w:p w14:paraId="3DFA1E61" w14:textId="3F6C3ED0" w:rsidR="002F54AF" w:rsidRDefault="002F54AF" w:rsidP="00427C92">
      <w:pPr>
        <w:spacing w:after="0" w:line="240" w:lineRule="auto"/>
        <w:ind w:left="0" w:right="125" w:firstLine="0"/>
        <w:rPr>
          <w:lang w:val="bs-Cyrl-BA"/>
        </w:rPr>
      </w:pPr>
    </w:p>
    <w:p w14:paraId="36B287A8" w14:textId="7A0B068E" w:rsidR="002F54AF" w:rsidRDefault="002F54AF" w:rsidP="00427C92">
      <w:pPr>
        <w:spacing w:after="0" w:line="240" w:lineRule="auto"/>
        <w:ind w:left="0" w:right="125" w:firstLine="0"/>
        <w:rPr>
          <w:lang w:val="bs-Cyrl-BA"/>
        </w:rPr>
      </w:pPr>
    </w:p>
    <w:p w14:paraId="14075D37" w14:textId="798FC28C" w:rsidR="002F54AF" w:rsidRDefault="002F54AF" w:rsidP="00427C92">
      <w:pPr>
        <w:spacing w:after="0" w:line="240" w:lineRule="auto"/>
        <w:ind w:left="0" w:right="125" w:firstLine="0"/>
        <w:rPr>
          <w:lang w:val="bs-Cyrl-BA"/>
        </w:rPr>
      </w:pPr>
    </w:p>
    <w:p w14:paraId="1B275E36" w14:textId="099AC11F" w:rsidR="002F54AF" w:rsidRDefault="002F54AF" w:rsidP="00427C92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>Достављено:</w:t>
      </w:r>
      <w:r>
        <w:rPr>
          <w:lang w:val="bs-Cyrl-BA"/>
        </w:rPr>
        <w:tab/>
      </w:r>
      <w:r>
        <w:rPr>
          <w:lang w:val="bs-Cyrl-BA"/>
        </w:rPr>
        <w:tab/>
      </w:r>
      <w:r>
        <w:rPr>
          <w:lang w:val="bs-Cyrl-BA"/>
        </w:rPr>
        <w:tab/>
      </w:r>
      <w:r>
        <w:rPr>
          <w:lang w:val="bs-Cyrl-BA"/>
        </w:rPr>
        <w:tab/>
      </w:r>
      <w:r>
        <w:rPr>
          <w:lang w:val="bs-Cyrl-BA"/>
        </w:rPr>
        <w:tab/>
      </w:r>
      <w:r>
        <w:rPr>
          <w:lang w:val="bs-Cyrl-BA"/>
        </w:rPr>
        <w:tab/>
      </w:r>
      <w:r>
        <w:rPr>
          <w:lang w:val="bs-Cyrl-BA"/>
        </w:rPr>
        <w:tab/>
        <w:t xml:space="preserve">                   Предсједник Вијећа</w:t>
      </w:r>
    </w:p>
    <w:p w14:paraId="63326FA2" w14:textId="7F3BAB1E" w:rsidR="002F54AF" w:rsidRDefault="002F54AF" w:rsidP="00427C92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>1.Интернет страница</w:t>
      </w:r>
      <w:r>
        <w:rPr>
          <w:lang w:val="bs-Cyrl-BA"/>
        </w:rPr>
        <w:tab/>
      </w:r>
      <w:r>
        <w:rPr>
          <w:lang w:val="bs-Cyrl-BA"/>
        </w:rPr>
        <w:tab/>
      </w:r>
      <w:r>
        <w:rPr>
          <w:lang w:val="bs-Cyrl-BA"/>
        </w:rPr>
        <w:tab/>
      </w:r>
      <w:r>
        <w:rPr>
          <w:lang w:val="bs-Cyrl-BA"/>
        </w:rPr>
        <w:tab/>
      </w:r>
      <w:r>
        <w:rPr>
          <w:lang w:val="bs-Cyrl-BA"/>
        </w:rPr>
        <w:tab/>
        <w:t xml:space="preserve">                          Проф.др Дејан Бокоњић</w:t>
      </w:r>
    </w:p>
    <w:p w14:paraId="2B44D1A8" w14:textId="3F80BCBD" w:rsidR="002F54AF" w:rsidRDefault="002F54AF" w:rsidP="00427C92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>2.Материјали Вијећа</w:t>
      </w:r>
    </w:p>
    <w:p w14:paraId="48D5828A" w14:textId="5C0188F7" w:rsidR="002F54AF" w:rsidRDefault="002F54AF" w:rsidP="00427C92">
      <w:pPr>
        <w:spacing w:after="0" w:line="240" w:lineRule="auto"/>
        <w:ind w:left="0" w:right="125" w:firstLine="0"/>
        <w:rPr>
          <w:lang w:val="bs-Cyrl-BA"/>
        </w:rPr>
      </w:pPr>
      <w:r>
        <w:rPr>
          <w:lang w:val="bs-Cyrl-BA"/>
        </w:rPr>
        <w:t>3.А/А</w:t>
      </w:r>
    </w:p>
    <w:sectPr w:rsidR="002F54AF">
      <w:headerReference w:type="even" r:id="rId8"/>
      <w:headerReference w:type="default" r:id="rId9"/>
      <w:headerReference w:type="first" r:id="rId10"/>
      <w:pgSz w:w="11900" w:h="16820"/>
      <w:pgMar w:top="3331" w:right="878" w:bottom="1291" w:left="83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C6313" w14:textId="77777777" w:rsidR="00D87A0F" w:rsidRDefault="00D87A0F">
      <w:pPr>
        <w:spacing w:after="0" w:line="240" w:lineRule="auto"/>
      </w:pPr>
      <w:r>
        <w:separator/>
      </w:r>
    </w:p>
  </w:endnote>
  <w:endnote w:type="continuationSeparator" w:id="0">
    <w:p w14:paraId="5E9FF81E" w14:textId="77777777" w:rsidR="00D87A0F" w:rsidRDefault="00D8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05868" w14:textId="77777777" w:rsidR="00D87A0F" w:rsidRDefault="00D87A0F">
      <w:pPr>
        <w:spacing w:after="0" w:line="240" w:lineRule="auto"/>
      </w:pPr>
      <w:r>
        <w:separator/>
      </w:r>
    </w:p>
  </w:footnote>
  <w:footnote w:type="continuationSeparator" w:id="0">
    <w:p w14:paraId="0A5A760E" w14:textId="77777777" w:rsidR="00D87A0F" w:rsidRDefault="00D8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BDCFD" w14:textId="77777777" w:rsidR="006E79F8" w:rsidRDefault="006E79F8">
    <w:pPr>
      <w:spacing w:after="0" w:line="259" w:lineRule="auto"/>
      <w:ind w:left="-830" w:right="11022" w:firstLine="0"/>
      <w:jc w:val="left"/>
    </w:pPr>
    <w:r>
      <w:rPr>
        <w:noProof/>
        <w:lang w:eastAsia="sr-Latn-BA"/>
      </w:rPr>
      <w:drawing>
        <wp:anchor distT="0" distB="0" distL="114300" distR="114300" simplePos="0" relativeHeight="251658240" behindDoc="0" locked="0" layoutInCell="1" allowOverlap="0" wp14:anchorId="314B7DCA" wp14:editId="38258826">
          <wp:simplePos x="0" y="0"/>
          <wp:positionH relativeFrom="page">
            <wp:posOffset>509050</wp:posOffset>
          </wp:positionH>
          <wp:positionV relativeFrom="page">
            <wp:posOffset>822999</wp:posOffset>
          </wp:positionV>
          <wp:extent cx="6507918" cy="9144"/>
          <wp:effectExtent l="0" t="0" r="0" b="0"/>
          <wp:wrapSquare wrapText="bothSides"/>
          <wp:docPr id="5552" name="Picture 55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2" name="Picture 55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7918" cy="9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9623" w14:textId="77777777" w:rsidR="006E79F8" w:rsidRDefault="006E79F8">
    <w:pPr>
      <w:spacing w:after="0" w:line="259" w:lineRule="auto"/>
      <w:ind w:left="-830" w:right="11022" w:firstLine="0"/>
      <w:jc w:val="left"/>
    </w:pPr>
    <w:r>
      <w:rPr>
        <w:noProof/>
        <w:lang w:eastAsia="sr-Latn-BA"/>
      </w:rPr>
      <w:drawing>
        <wp:anchor distT="0" distB="0" distL="114300" distR="114300" simplePos="0" relativeHeight="251659264" behindDoc="0" locked="0" layoutInCell="1" allowOverlap="0" wp14:anchorId="12E4E483" wp14:editId="721F2CBC">
          <wp:simplePos x="0" y="0"/>
          <wp:positionH relativeFrom="page">
            <wp:posOffset>509050</wp:posOffset>
          </wp:positionH>
          <wp:positionV relativeFrom="page">
            <wp:posOffset>822999</wp:posOffset>
          </wp:positionV>
          <wp:extent cx="6507918" cy="9144"/>
          <wp:effectExtent l="0" t="0" r="0" b="0"/>
          <wp:wrapSquare wrapText="bothSides"/>
          <wp:docPr id="1" name="Picture 55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2" name="Picture 55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7918" cy="9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9C5D1" w14:textId="77777777" w:rsidR="006E79F8" w:rsidRDefault="006E79F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E193B"/>
    <w:multiLevelType w:val="hybridMultilevel"/>
    <w:tmpl w:val="FFFFFFFF"/>
    <w:lvl w:ilvl="0" w:tplc="3D124C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0AD3E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258F0">
      <w:start w:val="4"/>
      <w:numFmt w:val="decimal"/>
      <w:lvlRestart w:val="0"/>
      <w:lvlText w:val="(%3)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22446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030AA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C326E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8AEDA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C1CFE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A78DA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3C5AFB"/>
    <w:multiLevelType w:val="hybridMultilevel"/>
    <w:tmpl w:val="FFFFFFFF"/>
    <w:lvl w:ilvl="0" w:tplc="3BBE30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67D9A">
      <w:start w:val="1"/>
      <w:numFmt w:val="lowerLetter"/>
      <w:lvlText w:val="%2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4133C">
      <w:start w:val="1"/>
      <w:numFmt w:val="lowerRoman"/>
      <w:lvlText w:val="%3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80AA8">
      <w:start w:val="1"/>
      <w:numFmt w:val="decimal"/>
      <w:lvlRestart w:val="0"/>
      <w:lvlText w:val="(%4)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6C05E">
      <w:start w:val="1"/>
      <w:numFmt w:val="lowerLetter"/>
      <w:lvlText w:val="%5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EADD0">
      <w:start w:val="1"/>
      <w:numFmt w:val="lowerRoman"/>
      <w:lvlText w:val="%6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42BE2">
      <w:start w:val="1"/>
      <w:numFmt w:val="decimal"/>
      <w:lvlText w:val="%7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00996">
      <w:start w:val="1"/>
      <w:numFmt w:val="lowerLetter"/>
      <w:lvlText w:val="%8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669DF4">
      <w:start w:val="1"/>
      <w:numFmt w:val="lowerRoman"/>
      <w:lvlText w:val="%9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A20DA7"/>
    <w:multiLevelType w:val="hybridMultilevel"/>
    <w:tmpl w:val="FFFFFFFF"/>
    <w:lvl w:ilvl="0" w:tplc="E86639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EE884">
      <w:start w:val="1"/>
      <w:numFmt w:val="lowerLetter"/>
      <w:lvlText w:val="%2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E8008">
      <w:start w:val="1"/>
      <w:numFmt w:val="decimal"/>
      <w:lvlRestart w:val="0"/>
      <w:lvlText w:val="(%3)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E5668">
      <w:start w:val="1"/>
      <w:numFmt w:val="decimal"/>
      <w:lvlText w:val="%4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E8589E">
      <w:start w:val="1"/>
      <w:numFmt w:val="lowerLetter"/>
      <w:lvlText w:val="%5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CC0A2">
      <w:start w:val="1"/>
      <w:numFmt w:val="lowerRoman"/>
      <w:lvlText w:val="%6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897A0">
      <w:start w:val="1"/>
      <w:numFmt w:val="decimal"/>
      <w:lvlText w:val="%7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2FCAC">
      <w:start w:val="1"/>
      <w:numFmt w:val="lowerLetter"/>
      <w:lvlText w:val="%8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2522C">
      <w:start w:val="1"/>
      <w:numFmt w:val="lowerRoman"/>
      <w:lvlText w:val="%9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4E1EEF"/>
    <w:multiLevelType w:val="hybridMultilevel"/>
    <w:tmpl w:val="FFFFFFFF"/>
    <w:lvl w:ilvl="0" w:tplc="DF822F00">
      <w:start w:val="1"/>
      <w:numFmt w:val="upperRoman"/>
      <w:lvlText w:val="%1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599ADB8E">
      <w:start w:val="1"/>
      <w:numFmt w:val="decimal"/>
      <w:lvlText w:val="(%2)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8B33A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AF9F2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E2426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087A8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ADECA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2FDD4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6BF3E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FB5"/>
    <w:rsid w:val="00013E79"/>
    <w:rsid w:val="00062190"/>
    <w:rsid w:val="000918DA"/>
    <w:rsid w:val="00091F7A"/>
    <w:rsid w:val="000A2CAA"/>
    <w:rsid w:val="000B1CA4"/>
    <w:rsid w:val="000C6D14"/>
    <w:rsid w:val="000E23A6"/>
    <w:rsid w:val="001247EE"/>
    <w:rsid w:val="0019463B"/>
    <w:rsid w:val="002719A6"/>
    <w:rsid w:val="002942FC"/>
    <w:rsid w:val="002B7A44"/>
    <w:rsid w:val="002C42B2"/>
    <w:rsid w:val="002F54AF"/>
    <w:rsid w:val="002F6957"/>
    <w:rsid w:val="00315E60"/>
    <w:rsid w:val="00326226"/>
    <w:rsid w:val="00337286"/>
    <w:rsid w:val="00350872"/>
    <w:rsid w:val="00367141"/>
    <w:rsid w:val="003A58F5"/>
    <w:rsid w:val="003F4417"/>
    <w:rsid w:val="00427C92"/>
    <w:rsid w:val="004B6650"/>
    <w:rsid w:val="004D3C29"/>
    <w:rsid w:val="004F7117"/>
    <w:rsid w:val="004F7DD0"/>
    <w:rsid w:val="00506D5D"/>
    <w:rsid w:val="005279F9"/>
    <w:rsid w:val="0055297C"/>
    <w:rsid w:val="0055532E"/>
    <w:rsid w:val="0056201F"/>
    <w:rsid w:val="00563FB5"/>
    <w:rsid w:val="005913E9"/>
    <w:rsid w:val="00593C92"/>
    <w:rsid w:val="005B73CD"/>
    <w:rsid w:val="005D7DC3"/>
    <w:rsid w:val="006021BD"/>
    <w:rsid w:val="00604315"/>
    <w:rsid w:val="006123CA"/>
    <w:rsid w:val="00623DEC"/>
    <w:rsid w:val="006B1D8C"/>
    <w:rsid w:val="006B49D9"/>
    <w:rsid w:val="006E79F8"/>
    <w:rsid w:val="00776E17"/>
    <w:rsid w:val="007823F7"/>
    <w:rsid w:val="007A7017"/>
    <w:rsid w:val="008020DE"/>
    <w:rsid w:val="00827FB5"/>
    <w:rsid w:val="008649DD"/>
    <w:rsid w:val="008834B2"/>
    <w:rsid w:val="008E3810"/>
    <w:rsid w:val="00926BD8"/>
    <w:rsid w:val="009443FB"/>
    <w:rsid w:val="0094499B"/>
    <w:rsid w:val="00947135"/>
    <w:rsid w:val="009775E5"/>
    <w:rsid w:val="00985CD8"/>
    <w:rsid w:val="00A25527"/>
    <w:rsid w:val="00A43B14"/>
    <w:rsid w:val="00A5031D"/>
    <w:rsid w:val="00A57BFD"/>
    <w:rsid w:val="00A62BD1"/>
    <w:rsid w:val="00A709F7"/>
    <w:rsid w:val="00AA4E71"/>
    <w:rsid w:val="00AB7FE8"/>
    <w:rsid w:val="00B90C92"/>
    <w:rsid w:val="00BA34BC"/>
    <w:rsid w:val="00BB49E0"/>
    <w:rsid w:val="00BC48F7"/>
    <w:rsid w:val="00BC5929"/>
    <w:rsid w:val="00BE0EDB"/>
    <w:rsid w:val="00C2078A"/>
    <w:rsid w:val="00C40070"/>
    <w:rsid w:val="00C44372"/>
    <w:rsid w:val="00C73E38"/>
    <w:rsid w:val="00C8120E"/>
    <w:rsid w:val="00CA0511"/>
    <w:rsid w:val="00CF1A6D"/>
    <w:rsid w:val="00D04D8A"/>
    <w:rsid w:val="00D25242"/>
    <w:rsid w:val="00D44EE5"/>
    <w:rsid w:val="00D4699D"/>
    <w:rsid w:val="00D536D0"/>
    <w:rsid w:val="00D82800"/>
    <w:rsid w:val="00D87A0F"/>
    <w:rsid w:val="00D94989"/>
    <w:rsid w:val="00DB4DC3"/>
    <w:rsid w:val="00DF51A1"/>
    <w:rsid w:val="00E14FA3"/>
    <w:rsid w:val="00E17AA8"/>
    <w:rsid w:val="00E24272"/>
    <w:rsid w:val="00E70FAB"/>
    <w:rsid w:val="00E87B90"/>
    <w:rsid w:val="00EA1BDB"/>
    <w:rsid w:val="00EA1E53"/>
    <w:rsid w:val="00EB7929"/>
    <w:rsid w:val="00EF4CBB"/>
    <w:rsid w:val="00F44894"/>
    <w:rsid w:val="00F8088E"/>
    <w:rsid w:val="00FA61A8"/>
    <w:rsid w:val="00FD2B81"/>
    <w:rsid w:val="00FD4E57"/>
    <w:rsid w:val="00FD6140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9CF1"/>
  <w15:docId w15:val="{8E57D3D0-8C60-594D-A79E-413B9C0E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25" w:lineRule="auto"/>
      <w:ind w:left="15" w:right="29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F4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9CA"/>
    <w:rPr>
      <w:rFonts w:ascii="Times New Roman" w:eastAsia="Times New Roman" w:hAnsi="Times New Roman" w:cs="Times New Roman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194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calasansladjana@gmail.com</dc:creator>
  <cp:keywords/>
  <dc:description/>
  <cp:lastModifiedBy>Igor</cp:lastModifiedBy>
  <cp:revision>4</cp:revision>
  <cp:lastPrinted>2024-04-16T09:18:00Z</cp:lastPrinted>
  <dcterms:created xsi:type="dcterms:W3CDTF">2024-04-16T09:20:00Z</dcterms:created>
  <dcterms:modified xsi:type="dcterms:W3CDTF">2024-04-27T08:33:00Z</dcterms:modified>
</cp:coreProperties>
</file>