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D41" w:rsidRDefault="006C2230">
      <w:pPr>
        <w:pStyle w:val="BodyText"/>
        <w:ind w:left="509"/>
        <w:rPr>
          <w:rFonts w:ascii="Times New Roman"/>
          <w:sz w:val="20"/>
          <w:lang w:val="sr-Cyrl-RS"/>
        </w:rPr>
      </w:pPr>
      <w:r w:rsidRPr="00D1647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FFF99" wp14:editId="6E2D5763">
                <wp:simplePos x="0" y="0"/>
                <wp:positionH relativeFrom="column">
                  <wp:posOffset>106680</wp:posOffset>
                </wp:positionH>
                <wp:positionV relativeFrom="paragraph">
                  <wp:posOffset>38100</wp:posOffset>
                </wp:positionV>
                <wp:extent cx="6903720" cy="19456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194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473" w:rsidRPr="00D55879" w:rsidRDefault="00D16473" w:rsidP="00D16473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</w:pPr>
                            <w:r w:rsidRPr="00D55879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sr-Latn-BA"/>
                              </w:rPr>
                              <w:t>УНИВЕРЗИТЕТ У ИСТОЧНОМ САРАЈЕВУ</w:t>
                            </w:r>
                            <w:r w:rsidRPr="00D55879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sr-Latn-BA"/>
                              </w:rPr>
                              <w:br/>
                            </w:r>
                            <w:r w:rsidRPr="00D55879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sr-Cyrl-BA"/>
                              </w:rPr>
                              <w:t xml:space="preserve"> </w:t>
                            </w:r>
                            <w:r w:rsidRPr="00D55879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sr-Latn-BA"/>
                              </w:rPr>
                              <w:t>МЕДИЦИНСКИ ФАКУЛТЕТ ФОЧА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br/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>Студентска 5, 73300 Фоча, Република Српска, БиХ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br/>
                              <w:t>тел:+387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>58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>210420,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 xml:space="preserve">  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>факс:+387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>58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>210007,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 xml:space="preserve">е-mail: </w:t>
                            </w:r>
                            <w:hyperlink r:id="rId5" w:history="1"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office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-mf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@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ues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.rs.ba</w:t>
                              </w:r>
                            </w:hyperlink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br/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 xml:space="preserve">http: </w:t>
                            </w:r>
                            <w:hyperlink r:id="rId6" w:history="1"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www.</w:t>
                              </w:r>
                              <w:r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mef.ues.rs.ba</w:t>
                              </w:r>
                            </w:hyperlink>
                          </w:p>
                          <w:p w:rsidR="00D16473" w:rsidRPr="00D55879" w:rsidRDefault="00D16473" w:rsidP="00D16473">
                            <w:pPr>
                              <w:jc w:val="center"/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sr-Latn-BA"/>
                              </w:rPr>
                            </w:pPr>
                            <w:r w:rsidRPr="00D55879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sr-Latn-BA"/>
                              </w:rPr>
                              <w:t>UNIVERSITY OF EAST SARAJEVO</w:t>
                            </w:r>
                          </w:p>
                          <w:p w:rsidR="00D16473" w:rsidRPr="00D55879" w:rsidRDefault="00D16473" w:rsidP="00D16473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</w:pPr>
                            <w:r w:rsidRPr="00D55879">
                              <w:rPr>
                                <w:rFonts w:cs="Calibri"/>
                                <w:b/>
                                <w:sz w:val="18"/>
                                <w:szCs w:val="18"/>
                                <w:lang w:val="sr-Latn-BA"/>
                              </w:rPr>
                              <w:t>FACULTY OF MEDICINE FOCA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br/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>Studentska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 xml:space="preserve"> 5, 73300 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>Foca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 xml:space="preserve">, 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>Republika Srpska, BiH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br/>
                            </w:r>
                            <w:hyperlink r:id="rId7" w:history="1"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tel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:+387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58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210420</w:t>
                              </w:r>
                            </w:hyperlink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>,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 xml:space="preserve"> 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 xml:space="preserve"> 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 xml:space="preserve"> fax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>:+387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>58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>210007,</w:t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t xml:space="preserve">е-mail: </w:t>
                            </w:r>
                            <w:hyperlink r:id="rId8" w:history="1"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office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-mf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@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ues</w:t>
                              </w:r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Cyrl-BA"/>
                                </w:rPr>
                                <w:t>.rs.ba</w:t>
                              </w:r>
                            </w:hyperlink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br/>
                            </w: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  <w:t xml:space="preserve"> http: </w:t>
                            </w:r>
                            <w:hyperlink r:id="rId9" w:history="1">
                              <w:r w:rsidRPr="00D55879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>www.</w:t>
                              </w:r>
                              <w:r w:rsidRPr="00500BF2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  <w:lang w:val="sr-Latn-BA"/>
                                </w:rPr>
                                <w:t xml:space="preserve">mef.ues.rs.ba </w:t>
                              </w:r>
                            </w:hyperlink>
                          </w:p>
                          <w:p w:rsidR="00D16473" w:rsidRDefault="00D16473" w:rsidP="00D16473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</w:pPr>
                          </w:p>
                          <w:p w:rsidR="00D16473" w:rsidRDefault="00D16473" w:rsidP="00D16473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</w:pPr>
                          </w:p>
                          <w:p w:rsidR="00D16473" w:rsidRPr="00D55879" w:rsidRDefault="00D16473" w:rsidP="00D16473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  <w:lang w:val="sr-Latn-BA"/>
                              </w:rPr>
                            </w:pPr>
                            <w:r w:rsidRPr="00D55879">
                              <w:rPr>
                                <w:rFonts w:cs="Calibri"/>
                                <w:sz w:val="18"/>
                                <w:szCs w:val="18"/>
                                <w:lang w:val="sr-Cyrl-B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FFF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.4pt;margin-top:3pt;width:543.6pt;height:1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Wd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" filled="f" stroked="f">
                <v:textbox>
                  <w:txbxContent>
                    <w:p w:rsidR="00D16473" w:rsidRPr="00D55879" w:rsidRDefault="00D16473" w:rsidP="00D16473">
                      <w:pPr>
                        <w:jc w:val="center"/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</w:pPr>
                      <w:r w:rsidRPr="00D55879">
                        <w:rPr>
                          <w:rFonts w:cs="Calibri"/>
                          <w:b/>
                          <w:sz w:val="18"/>
                          <w:szCs w:val="18"/>
                          <w:lang w:val="sr-Latn-BA"/>
                        </w:rPr>
                        <w:t>УНИВЕРЗИТЕТ У ИСТОЧНОМ САРАЈЕВУ</w:t>
                      </w:r>
                      <w:r w:rsidRPr="00D55879">
                        <w:rPr>
                          <w:rFonts w:cs="Calibri"/>
                          <w:b/>
                          <w:sz w:val="18"/>
                          <w:szCs w:val="18"/>
                          <w:lang w:val="sr-Latn-BA"/>
                        </w:rPr>
                        <w:br/>
                      </w:r>
                      <w:r w:rsidRPr="00D55879">
                        <w:rPr>
                          <w:rFonts w:cs="Calibri"/>
                          <w:b/>
                          <w:sz w:val="18"/>
                          <w:szCs w:val="18"/>
                          <w:lang w:val="sr-Cyrl-BA"/>
                        </w:rPr>
                        <w:t xml:space="preserve"> </w:t>
                      </w:r>
                      <w:r w:rsidRPr="00D55879">
                        <w:rPr>
                          <w:rFonts w:cs="Calibri"/>
                          <w:b/>
                          <w:sz w:val="18"/>
                          <w:szCs w:val="18"/>
                          <w:lang w:val="sr-Latn-BA"/>
                        </w:rPr>
                        <w:t>МЕДИЦИНСКИ ФАКУЛТЕТ ФОЧА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br/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>Студентска 5, 73300 Фоча, Република Српска, БиХ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br/>
                        <w:t>тел:+387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>58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>210420,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 xml:space="preserve">  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>факс:+387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>58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>210007,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 xml:space="preserve">е-mail: </w:t>
                      </w:r>
                      <w:hyperlink r:id="rId10" w:history="1"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office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-mf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@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ues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.rs.ba</w:t>
                        </w:r>
                      </w:hyperlink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 xml:space="preserve">, 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br/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 xml:space="preserve">http: </w:t>
                      </w:r>
                      <w:hyperlink r:id="rId11" w:history="1"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www.</w:t>
                        </w:r>
                        <w:r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mef.ues.rs.ba</w:t>
                        </w:r>
                      </w:hyperlink>
                    </w:p>
                    <w:p w:rsidR="00D16473" w:rsidRPr="00D55879" w:rsidRDefault="00D16473" w:rsidP="00D16473">
                      <w:pPr>
                        <w:jc w:val="center"/>
                        <w:rPr>
                          <w:rFonts w:cs="Calibri"/>
                          <w:b/>
                          <w:sz w:val="18"/>
                          <w:szCs w:val="18"/>
                          <w:lang w:val="sr-Latn-BA"/>
                        </w:rPr>
                      </w:pPr>
                      <w:r w:rsidRPr="00D55879">
                        <w:rPr>
                          <w:rFonts w:cs="Calibri"/>
                          <w:b/>
                          <w:sz w:val="18"/>
                          <w:szCs w:val="18"/>
                          <w:lang w:val="sr-Latn-BA"/>
                        </w:rPr>
                        <w:t>UNIVERSITY OF EAST SARAJEVO</w:t>
                      </w:r>
                    </w:p>
                    <w:p w:rsidR="00D16473" w:rsidRPr="00D55879" w:rsidRDefault="00D16473" w:rsidP="00D16473">
                      <w:pPr>
                        <w:jc w:val="center"/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</w:pPr>
                      <w:r w:rsidRPr="00D55879">
                        <w:rPr>
                          <w:rFonts w:cs="Calibri"/>
                          <w:b/>
                          <w:sz w:val="18"/>
                          <w:szCs w:val="18"/>
                          <w:lang w:val="sr-Latn-BA"/>
                        </w:rPr>
                        <w:t>FACULTY OF MEDICINE FOCA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br/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>Studentska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 xml:space="preserve"> 5, 73300 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>Foca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 xml:space="preserve">, 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>Republika Srpska, BiH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br/>
                      </w:r>
                      <w:hyperlink r:id="rId12" w:history="1"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tel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:+387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58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210420</w:t>
                        </w:r>
                      </w:hyperlink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>,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 xml:space="preserve"> 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 xml:space="preserve"> 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 xml:space="preserve"> fax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>:+387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>58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>210007,</w:t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t xml:space="preserve">е-mail: </w:t>
                      </w:r>
                      <w:hyperlink r:id="rId13" w:history="1"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office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-mf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@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ues</w:t>
                        </w:r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Cyrl-BA"/>
                          </w:rPr>
                          <w:t>.rs.ba</w:t>
                        </w:r>
                      </w:hyperlink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>,</w:t>
                      </w:r>
                      <w:r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br/>
                      </w:r>
                      <w:r w:rsidRPr="00D55879"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  <w:t xml:space="preserve"> http: </w:t>
                      </w:r>
                      <w:hyperlink r:id="rId14" w:history="1">
                        <w:r w:rsidRPr="00D55879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>www.</w:t>
                        </w:r>
                        <w:r w:rsidRPr="00500BF2">
                          <w:rPr>
                            <w:rStyle w:val="Hyperlink"/>
                            <w:rFonts w:cs="Calibri"/>
                            <w:sz w:val="18"/>
                            <w:szCs w:val="18"/>
                            <w:lang w:val="sr-Latn-BA"/>
                          </w:rPr>
                          <w:t xml:space="preserve">mef.ues.rs.ba </w:t>
                        </w:r>
                      </w:hyperlink>
                    </w:p>
                    <w:p w:rsidR="00D16473" w:rsidRDefault="00D16473" w:rsidP="00D16473">
                      <w:pPr>
                        <w:jc w:val="center"/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</w:pPr>
                    </w:p>
                    <w:p w:rsidR="00D16473" w:rsidRDefault="00D16473" w:rsidP="00D16473">
                      <w:pPr>
                        <w:jc w:val="center"/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</w:pPr>
                    </w:p>
                    <w:p w:rsidR="00D16473" w:rsidRPr="00D55879" w:rsidRDefault="00D16473" w:rsidP="00D16473">
                      <w:pPr>
                        <w:jc w:val="center"/>
                        <w:rPr>
                          <w:rFonts w:cs="Calibri"/>
                          <w:sz w:val="18"/>
                          <w:szCs w:val="18"/>
                          <w:lang w:val="sr-Latn-BA"/>
                        </w:rPr>
                      </w:pPr>
                      <w:r w:rsidRPr="00D55879">
                        <w:rPr>
                          <w:rFonts w:cs="Calibri"/>
                          <w:sz w:val="18"/>
                          <w:szCs w:val="18"/>
                          <w:lang w:val="sr-Cyrl-B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16473" w:rsidRPr="00D1647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5C7E63C1" wp14:editId="77C5C770">
            <wp:simplePos x="0" y="0"/>
            <wp:positionH relativeFrom="column">
              <wp:posOffset>5759450</wp:posOffset>
            </wp:positionH>
            <wp:positionV relativeFrom="paragraph">
              <wp:posOffset>112395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5" name="Picture 6" descr="Memorandum-heade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morandum-header (2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473" w:rsidRPr="00D1647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6192" behindDoc="0" locked="0" layoutInCell="1" allowOverlap="1" wp14:anchorId="610610B7" wp14:editId="40BC254E">
            <wp:simplePos x="0" y="0"/>
            <wp:positionH relativeFrom="column">
              <wp:posOffset>27305</wp:posOffset>
            </wp:positionH>
            <wp:positionV relativeFrom="paragraph">
              <wp:posOffset>104140</wp:posOffset>
            </wp:positionV>
            <wp:extent cx="1557655" cy="1467485"/>
            <wp:effectExtent l="0" t="0" r="4445" b="0"/>
            <wp:wrapSquare wrapText="bothSides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473" w:rsidRPr="00D16473" w:rsidRDefault="00D16473" w:rsidP="00D16473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rFonts w:ascii="Calibri" w:eastAsia="Calibri" w:hAnsi="Calibri" w:cs="Times New Roman"/>
          <w:noProof/>
        </w:rPr>
      </w:pPr>
    </w:p>
    <w:p w:rsidR="00D16473" w:rsidRPr="00D16473" w:rsidRDefault="00D16473" w:rsidP="00D16473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rFonts w:ascii="Calibri" w:eastAsia="Calibri" w:hAnsi="Calibri" w:cs="Times New Roman"/>
          <w:noProof/>
        </w:rPr>
      </w:pPr>
    </w:p>
    <w:p w:rsidR="00D16473" w:rsidRPr="00D16473" w:rsidRDefault="00D16473" w:rsidP="00D16473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rFonts w:ascii="Calibri" w:eastAsia="Calibri" w:hAnsi="Calibri" w:cs="Times New Roman"/>
          <w:noProof/>
        </w:rPr>
      </w:pPr>
    </w:p>
    <w:p w:rsidR="00D16473" w:rsidRPr="00D16473" w:rsidRDefault="00D16473" w:rsidP="00D16473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rFonts w:ascii="Calibri" w:eastAsia="Calibri" w:hAnsi="Calibri" w:cs="Times New Roman"/>
        </w:rPr>
      </w:pPr>
    </w:p>
    <w:p w:rsidR="00D16473" w:rsidRPr="00D16473" w:rsidRDefault="00D16473" w:rsidP="00D16473">
      <w:pPr>
        <w:widowControl/>
        <w:pBdr>
          <w:bottom w:val="single" w:sz="12" w:space="1" w:color="auto"/>
        </w:pBdr>
        <w:autoSpaceDE/>
        <w:autoSpaceDN/>
        <w:spacing w:after="200" w:line="276" w:lineRule="auto"/>
        <w:rPr>
          <w:rFonts w:ascii="Calibri" w:eastAsia="Calibri" w:hAnsi="Calibri" w:cs="Times New Roman"/>
        </w:rPr>
      </w:pPr>
    </w:p>
    <w:p w:rsidR="009C4D41" w:rsidRPr="00D16473" w:rsidRDefault="00515C24">
      <w:pPr>
        <w:pStyle w:val="BodyText"/>
        <w:spacing w:before="2"/>
        <w:rPr>
          <w:rFonts w:ascii="Times New Roman"/>
          <w:sz w:val="28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234950</wp:posOffset>
                </wp:positionV>
                <wp:extent cx="70624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11122"/>
                            <a:gd name="T2" fmla="+- 0 11662 540"/>
                            <a:gd name="T3" fmla="*/ T2 w 1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22">
                              <a:moveTo>
                                <a:pt x="0" y="0"/>
                              </a:moveTo>
                              <a:lnTo>
                                <a:pt x="1112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35C1" id="Freeform 2" o:spid="_x0000_s1026" style="position:absolute;margin-left:27pt;margin-top:18.5pt;width:556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" path="m,l11122,e" filled="f" strokeweight=".23978mm">
                <v:path arrowok="t" o:connecttype="custom" o:connectlocs="0,0;7062470,0" o:connectangles="0,0"/>
                <w10:wrap type="topAndBottom" anchorx="page"/>
              </v:shape>
            </w:pict>
          </mc:Fallback>
        </mc:AlternateContent>
      </w:r>
    </w:p>
    <w:p w:rsidR="00D16473" w:rsidRPr="00515C24" w:rsidRDefault="00115D2F">
      <w:pPr>
        <w:pStyle w:val="BodyText"/>
        <w:spacing w:before="39" w:line="244" w:lineRule="auto"/>
        <w:ind w:left="119" w:right="7842"/>
      </w:pPr>
      <w:proofErr w:type="spellStart"/>
      <w:r w:rsidRPr="00515C24">
        <w:t>Број</w:t>
      </w:r>
      <w:proofErr w:type="spellEnd"/>
      <w:r w:rsidRPr="00515C24">
        <w:t>:</w:t>
      </w:r>
      <w:r w:rsidR="00D16473" w:rsidRPr="00515C24">
        <w:t xml:space="preserve"> </w:t>
      </w:r>
      <w:r w:rsidRPr="00515C24">
        <w:t>01-3-122</w:t>
      </w:r>
    </w:p>
    <w:p w:rsidR="009C4D41" w:rsidRPr="00515C24" w:rsidRDefault="00115D2F" w:rsidP="00D16473">
      <w:pPr>
        <w:pStyle w:val="BodyText"/>
        <w:spacing w:before="39" w:line="244" w:lineRule="auto"/>
        <w:ind w:left="119" w:right="7842"/>
        <w:rPr>
          <w:w w:val="95"/>
        </w:rPr>
      </w:pPr>
      <w:proofErr w:type="spellStart"/>
      <w:r w:rsidRPr="00515C24">
        <w:rPr>
          <w:w w:val="95"/>
        </w:rPr>
        <w:t>Датум</w:t>
      </w:r>
      <w:proofErr w:type="spellEnd"/>
      <w:r w:rsidRPr="00515C24">
        <w:rPr>
          <w:w w:val="95"/>
        </w:rPr>
        <w:t>:</w:t>
      </w:r>
      <w:r w:rsidR="00D16473" w:rsidRPr="00515C24">
        <w:rPr>
          <w:w w:val="95"/>
        </w:rPr>
        <w:t xml:space="preserve"> </w:t>
      </w:r>
      <w:r w:rsidRPr="00515C24">
        <w:rPr>
          <w:w w:val="95"/>
        </w:rPr>
        <w:t>03.10.2011.</w:t>
      </w:r>
    </w:p>
    <w:p w:rsidR="009C4D41" w:rsidRPr="00515C24" w:rsidRDefault="009C4D41">
      <w:pPr>
        <w:pStyle w:val="BodyText"/>
        <w:spacing w:before="2"/>
      </w:pPr>
      <w:bookmarkStart w:id="0" w:name="_GoBack"/>
      <w:bookmarkEnd w:id="0"/>
    </w:p>
    <w:p w:rsidR="009C4D41" w:rsidRPr="00515C24" w:rsidRDefault="00115D2F">
      <w:pPr>
        <w:pStyle w:val="BodyText"/>
        <w:spacing w:line="244" w:lineRule="auto"/>
        <w:ind w:left="119" w:right="119" w:firstLine="720"/>
        <w:jc w:val="both"/>
      </w:pPr>
      <w:proofErr w:type="spellStart"/>
      <w:r w:rsidRPr="00515C24">
        <w:t>На</w:t>
      </w:r>
      <w:proofErr w:type="spellEnd"/>
      <w:r w:rsidRPr="00515C24">
        <w:t xml:space="preserve"> </w:t>
      </w:r>
      <w:proofErr w:type="spellStart"/>
      <w:r w:rsidRPr="00515C24">
        <w:t>основу</w:t>
      </w:r>
      <w:proofErr w:type="spellEnd"/>
      <w:r w:rsidRPr="00515C24">
        <w:t xml:space="preserve"> </w:t>
      </w:r>
      <w:proofErr w:type="spellStart"/>
      <w:r w:rsidRPr="00515C24">
        <w:t>члана</w:t>
      </w:r>
      <w:proofErr w:type="spellEnd"/>
      <w:r w:rsidRPr="00515C24">
        <w:t xml:space="preserve"> 55. </w:t>
      </w:r>
      <w:proofErr w:type="spellStart"/>
      <w:r w:rsidRPr="00515C24">
        <w:t>Статута</w:t>
      </w:r>
      <w:proofErr w:type="spellEnd"/>
      <w:r w:rsidRPr="00515C24">
        <w:t xml:space="preserve"> </w:t>
      </w:r>
      <w:proofErr w:type="spellStart"/>
      <w:r w:rsidRPr="00515C24">
        <w:t>Универзитета</w:t>
      </w:r>
      <w:proofErr w:type="spellEnd"/>
      <w:r w:rsidRPr="00515C24">
        <w:t xml:space="preserve"> у </w:t>
      </w:r>
      <w:proofErr w:type="spellStart"/>
      <w:r w:rsidRPr="00515C24">
        <w:t>Источно</w:t>
      </w:r>
      <w:r w:rsidR="00D16473" w:rsidRPr="00515C24">
        <w:t>м</w:t>
      </w:r>
      <w:proofErr w:type="spellEnd"/>
      <w:r w:rsidR="00D16473" w:rsidRPr="00515C24">
        <w:t xml:space="preserve"> </w:t>
      </w:r>
      <w:proofErr w:type="spellStart"/>
      <w:r w:rsidR="00D16473" w:rsidRPr="00515C24">
        <w:t>Сарајеву</w:t>
      </w:r>
      <w:proofErr w:type="spellEnd"/>
      <w:r w:rsidR="00D16473" w:rsidRPr="00515C24">
        <w:t xml:space="preserve">, </w:t>
      </w:r>
      <w:proofErr w:type="spellStart"/>
      <w:r w:rsidR="00D16473" w:rsidRPr="00515C24">
        <w:t>на</w:t>
      </w:r>
      <w:proofErr w:type="spellEnd"/>
      <w:r w:rsidR="00D16473" w:rsidRPr="00515C24">
        <w:t xml:space="preserve"> </w:t>
      </w:r>
      <w:proofErr w:type="spellStart"/>
      <w:r w:rsidR="00D16473" w:rsidRPr="00515C24">
        <w:t>сједници</w:t>
      </w:r>
      <w:proofErr w:type="spellEnd"/>
      <w:r w:rsidR="00D16473" w:rsidRPr="00515C24">
        <w:t xml:space="preserve"> </w:t>
      </w:r>
      <w:proofErr w:type="spellStart"/>
      <w:r w:rsidR="00D16473" w:rsidRPr="00515C24">
        <w:t>Научно</w:t>
      </w:r>
      <w:r w:rsidRPr="00515C24">
        <w:t>наставног</w:t>
      </w:r>
      <w:proofErr w:type="spellEnd"/>
      <w:r w:rsidRPr="00515C24">
        <w:rPr>
          <w:spacing w:val="-1"/>
        </w:rPr>
        <w:t xml:space="preserve"> </w:t>
      </w:r>
      <w:proofErr w:type="spellStart"/>
      <w:r w:rsidRPr="00515C24">
        <w:t>вијећа</w:t>
      </w:r>
      <w:proofErr w:type="spellEnd"/>
      <w:r w:rsidRPr="00515C24">
        <w:rPr>
          <w:spacing w:val="-2"/>
        </w:rPr>
        <w:t xml:space="preserve"> </w:t>
      </w:r>
      <w:proofErr w:type="spellStart"/>
      <w:r w:rsidRPr="00515C24">
        <w:t>Медицинског</w:t>
      </w:r>
      <w:proofErr w:type="spellEnd"/>
      <w:r w:rsidRPr="00515C24">
        <w:rPr>
          <w:spacing w:val="-3"/>
        </w:rPr>
        <w:t xml:space="preserve"> </w:t>
      </w:r>
      <w:proofErr w:type="spellStart"/>
      <w:r w:rsidRPr="00515C24">
        <w:t>факултета</w:t>
      </w:r>
      <w:proofErr w:type="spellEnd"/>
      <w:r w:rsidRPr="00515C24">
        <w:rPr>
          <w:spacing w:val="-2"/>
        </w:rPr>
        <w:t xml:space="preserve"> </w:t>
      </w:r>
      <w:r w:rsidRPr="00515C24">
        <w:t>у</w:t>
      </w:r>
      <w:r w:rsidRPr="00515C24">
        <w:rPr>
          <w:spacing w:val="-1"/>
        </w:rPr>
        <w:t xml:space="preserve"> </w:t>
      </w:r>
      <w:proofErr w:type="spellStart"/>
      <w:r w:rsidRPr="00515C24">
        <w:t>Фочи</w:t>
      </w:r>
      <w:proofErr w:type="spellEnd"/>
      <w:r w:rsidRPr="00515C24">
        <w:t>,</w:t>
      </w:r>
      <w:r w:rsidRPr="00515C24">
        <w:rPr>
          <w:spacing w:val="-3"/>
        </w:rPr>
        <w:t xml:space="preserve"> </w:t>
      </w:r>
      <w:proofErr w:type="spellStart"/>
      <w:r w:rsidRPr="00515C24">
        <w:t>одржаној</w:t>
      </w:r>
      <w:proofErr w:type="spellEnd"/>
      <w:r w:rsidRPr="00515C24">
        <w:t xml:space="preserve"> 03.10.2011.</w:t>
      </w:r>
      <w:r w:rsidRPr="00515C24">
        <w:rPr>
          <w:spacing w:val="-2"/>
        </w:rPr>
        <w:t xml:space="preserve"> </w:t>
      </w:r>
      <w:proofErr w:type="spellStart"/>
      <w:r w:rsidRPr="00515C24">
        <w:t>године</w:t>
      </w:r>
      <w:proofErr w:type="spellEnd"/>
      <w:r w:rsidRPr="00515C24">
        <w:t xml:space="preserve">, </w:t>
      </w:r>
      <w:proofErr w:type="spellStart"/>
      <w:r w:rsidRPr="00515C24">
        <w:t>донијет</w:t>
      </w:r>
      <w:proofErr w:type="spellEnd"/>
      <w:r w:rsidRPr="00515C24">
        <w:rPr>
          <w:spacing w:val="-3"/>
        </w:rPr>
        <w:t xml:space="preserve"> </w:t>
      </w:r>
      <w:proofErr w:type="spellStart"/>
      <w:r w:rsidRPr="00515C24">
        <w:t>је</w:t>
      </w:r>
      <w:proofErr w:type="spellEnd"/>
    </w:p>
    <w:p w:rsidR="009C4D41" w:rsidRPr="00515C24" w:rsidRDefault="009C4D41">
      <w:pPr>
        <w:pStyle w:val="BodyText"/>
        <w:rPr>
          <w:sz w:val="26"/>
        </w:rPr>
      </w:pPr>
    </w:p>
    <w:p w:rsidR="009C4D41" w:rsidRPr="00515C24" w:rsidRDefault="009C4D41">
      <w:pPr>
        <w:pStyle w:val="BodyText"/>
        <w:spacing w:before="4"/>
        <w:rPr>
          <w:sz w:val="22"/>
        </w:rPr>
      </w:pPr>
    </w:p>
    <w:p w:rsidR="009C4D41" w:rsidRDefault="00115D2F">
      <w:pPr>
        <w:pStyle w:val="Heading1"/>
      </w:pPr>
      <w:r>
        <w:t>П Р А В И</w:t>
      </w:r>
      <w:r>
        <w:rPr>
          <w:spacing w:val="-1"/>
        </w:rPr>
        <w:t xml:space="preserve"> </w:t>
      </w:r>
      <w:r>
        <w:t>Л Н И К</w:t>
      </w:r>
    </w:p>
    <w:p w:rsidR="009C4D41" w:rsidRDefault="00115D2F">
      <w:pPr>
        <w:ind w:left="2635" w:right="263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РАДУ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БИБЛИОТЕКЕ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МЕДИЦИНСКОГ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ФАКУЛТЕТА</w:t>
      </w:r>
    </w:p>
    <w:p w:rsidR="009C4D41" w:rsidRDefault="009C4D41">
      <w:pPr>
        <w:pStyle w:val="BodyText"/>
        <w:rPr>
          <w:rFonts w:ascii="Arial"/>
          <w:b/>
        </w:rPr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1.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spacing w:line="244" w:lineRule="auto"/>
        <w:ind w:left="120" w:right="118" w:firstLine="720"/>
        <w:jc w:val="both"/>
      </w:pPr>
      <w:proofErr w:type="spellStart"/>
      <w:r>
        <w:t>Овим</w:t>
      </w:r>
      <w:proofErr w:type="spellEnd"/>
      <w:r>
        <w:rPr>
          <w:spacing w:val="-7"/>
        </w:rPr>
        <w:t xml:space="preserve"> </w:t>
      </w:r>
      <w:proofErr w:type="spellStart"/>
      <w:r>
        <w:t>Правилником</w:t>
      </w:r>
      <w:proofErr w:type="spellEnd"/>
      <w:r>
        <w:rPr>
          <w:spacing w:val="-8"/>
        </w:rPr>
        <w:t xml:space="preserve"> </w:t>
      </w:r>
      <w:proofErr w:type="spellStart"/>
      <w:r>
        <w:t>се</w:t>
      </w:r>
      <w:proofErr w:type="spellEnd"/>
      <w:r>
        <w:rPr>
          <w:spacing w:val="-7"/>
        </w:rPr>
        <w:t xml:space="preserve"> </w:t>
      </w:r>
      <w:proofErr w:type="spellStart"/>
      <w:r>
        <w:t>утврђују</w:t>
      </w:r>
      <w:proofErr w:type="spellEnd"/>
      <w:r>
        <w:rPr>
          <w:spacing w:val="-7"/>
        </w:rPr>
        <w:t xml:space="preserve"> </w:t>
      </w:r>
      <w:r>
        <w:rPr>
          <w:lang w:val="sr-Cyrl-RS"/>
        </w:rPr>
        <w:t>прописи</w:t>
      </w:r>
      <w:r>
        <w:rPr>
          <w:spacing w:val="-7"/>
        </w:rPr>
        <w:t xml:space="preserve"> </w:t>
      </w:r>
      <w:proofErr w:type="spellStart"/>
      <w:r>
        <w:t>рада</w:t>
      </w:r>
      <w:proofErr w:type="spellEnd"/>
      <w:r>
        <w:rPr>
          <w:spacing w:val="-7"/>
        </w:rPr>
        <w:t xml:space="preserve"> </w:t>
      </w:r>
      <w:proofErr w:type="spellStart"/>
      <w:r>
        <w:t>Библиотеке</w:t>
      </w:r>
      <w:proofErr w:type="spellEnd"/>
      <w:r>
        <w:rPr>
          <w:spacing w:val="-7"/>
        </w:rPr>
        <w:t xml:space="preserve"> </w:t>
      </w:r>
      <w:proofErr w:type="spellStart"/>
      <w:r>
        <w:t>Медицинског</w:t>
      </w:r>
      <w:proofErr w:type="spellEnd"/>
      <w:r>
        <w:rPr>
          <w:spacing w:val="-9"/>
        </w:rPr>
        <w:t xml:space="preserve"> </w:t>
      </w:r>
      <w:proofErr w:type="spellStart"/>
      <w:r>
        <w:t>факултета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Фочи</w:t>
      </w:r>
      <w:proofErr w:type="spellEnd"/>
      <w:r>
        <w:rPr>
          <w:spacing w:val="-8"/>
        </w:rPr>
        <w:t xml:space="preserve"> </w:t>
      </w:r>
      <w:r>
        <w:t>(у</w:t>
      </w:r>
      <w:r>
        <w:rPr>
          <w:spacing w:val="-61"/>
        </w:rPr>
        <w:t xml:space="preserve"> </w:t>
      </w:r>
      <w:proofErr w:type="spellStart"/>
      <w:r w:rsidR="00D16473">
        <w:t>даљем</w:t>
      </w:r>
      <w:proofErr w:type="spellEnd"/>
      <w:r w:rsidR="00D16473">
        <w:t xml:space="preserve"> </w:t>
      </w:r>
      <w:proofErr w:type="spellStart"/>
      <w:r w:rsidR="00D16473">
        <w:t>тексту</w:t>
      </w:r>
      <w:proofErr w:type="spellEnd"/>
      <w:r w:rsidR="00D16473">
        <w:t xml:space="preserve">: </w:t>
      </w:r>
      <w:proofErr w:type="spellStart"/>
      <w:r w:rsidR="00D16473">
        <w:t>Библиотека</w:t>
      </w:r>
      <w:proofErr w:type="spellEnd"/>
      <w:r>
        <w:t xml:space="preserve">),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услу</w:t>
      </w:r>
      <w:r w:rsidR="00D16473">
        <w:t>га</w:t>
      </w:r>
      <w:proofErr w:type="spellEnd"/>
      <w:r w:rsidR="00D16473">
        <w:t xml:space="preserve"> и </w:t>
      </w:r>
      <w:proofErr w:type="spellStart"/>
      <w:r w:rsidR="00D16473">
        <w:t>Библиотеке</w:t>
      </w:r>
      <w:proofErr w:type="spellEnd"/>
      <w:r w:rsidR="00D16473">
        <w:t xml:space="preserve">, </w:t>
      </w:r>
      <w:proofErr w:type="spellStart"/>
      <w:r w:rsidR="00D16473">
        <w:t>те</w:t>
      </w:r>
      <w:proofErr w:type="spellEnd"/>
      <w:r w:rsidR="00D16473">
        <w:t xml:space="preserve"> </w:t>
      </w:r>
      <w:proofErr w:type="spellStart"/>
      <w:r w:rsidR="00D16473">
        <w:t>начин</w:t>
      </w:r>
      <w:proofErr w:type="spellEnd"/>
      <w:r w:rsidR="00D16473">
        <w:t xml:space="preserve"> </w:t>
      </w:r>
      <w:proofErr w:type="spellStart"/>
      <w:r w:rsidR="00D16473">
        <w:t>кориш</w:t>
      </w:r>
      <w:proofErr w:type="spellEnd"/>
      <w:r w:rsidR="00D16473">
        <w:rPr>
          <w:lang w:val="sr-Cyrl-RS"/>
        </w:rPr>
        <w:t>ћ</w:t>
      </w:r>
      <w:proofErr w:type="spellStart"/>
      <w:r>
        <w:t>ења</w:t>
      </w:r>
      <w:proofErr w:type="spellEnd"/>
      <w:r>
        <w:rPr>
          <w:spacing w:val="1"/>
        </w:rPr>
        <w:t xml:space="preserve"> </w:t>
      </w:r>
      <w:proofErr w:type="spellStart"/>
      <w:r>
        <w:t>услуга</w:t>
      </w:r>
      <w:proofErr w:type="spellEnd"/>
      <w:r>
        <w:t>.</w:t>
      </w:r>
    </w:p>
    <w:p w:rsidR="009C4D41" w:rsidRDefault="009C4D41">
      <w:pPr>
        <w:pStyle w:val="BodyText"/>
        <w:spacing w:before="10"/>
        <w:rPr>
          <w:sz w:val="23"/>
        </w:rPr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2.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spacing w:before="1"/>
        <w:ind w:left="840"/>
        <w:jc w:val="both"/>
      </w:pPr>
      <w:proofErr w:type="spellStart"/>
      <w:r>
        <w:t>Библиотека</w:t>
      </w:r>
      <w:proofErr w:type="spellEnd"/>
      <w:r>
        <w:rPr>
          <w:spacing w:val="-8"/>
        </w:rPr>
        <w:t xml:space="preserve"> </w:t>
      </w:r>
      <w:proofErr w:type="spellStart"/>
      <w:r>
        <w:t>по</w:t>
      </w:r>
      <w:proofErr w:type="spellEnd"/>
      <w:r>
        <w:rPr>
          <w:spacing w:val="-7"/>
        </w:rPr>
        <w:t xml:space="preserve"> </w:t>
      </w:r>
      <w:proofErr w:type="spellStart"/>
      <w:r>
        <w:t>својој</w:t>
      </w:r>
      <w:proofErr w:type="spellEnd"/>
      <w:r>
        <w:rPr>
          <w:spacing w:val="-8"/>
        </w:rPr>
        <w:t xml:space="preserve"> </w:t>
      </w:r>
      <w:proofErr w:type="spellStart"/>
      <w:r>
        <w:t>основној</w:t>
      </w:r>
      <w:proofErr w:type="spellEnd"/>
      <w:r>
        <w:rPr>
          <w:spacing w:val="-6"/>
        </w:rPr>
        <w:t xml:space="preserve"> </w:t>
      </w:r>
      <w:proofErr w:type="spellStart"/>
      <w:r>
        <w:t>функцији</w:t>
      </w:r>
      <w:proofErr w:type="spellEnd"/>
      <w:r>
        <w:rPr>
          <w:spacing w:val="-8"/>
        </w:rPr>
        <w:t xml:space="preserve"> </w:t>
      </w:r>
      <w:proofErr w:type="spellStart"/>
      <w:r>
        <w:t>чини</w:t>
      </w:r>
      <w:proofErr w:type="spellEnd"/>
      <w:r>
        <w:rPr>
          <w:spacing w:val="-8"/>
        </w:rPr>
        <w:t xml:space="preserve"> </w:t>
      </w:r>
      <w:proofErr w:type="spellStart"/>
      <w:r>
        <w:t>нераздвојни</w:t>
      </w:r>
      <w:proofErr w:type="spellEnd"/>
      <w:r>
        <w:rPr>
          <w:spacing w:val="-7"/>
        </w:rPr>
        <w:t xml:space="preserve"> </w:t>
      </w:r>
      <w:proofErr w:type="spellStart"/>
      <w:r>
        <w:t>дио</w:t>
      </w:r>
      <w:proofErr w:type="spellEnd"/>
      <w:r>
        <w:rPr>
          <w:spacing w:val="-9"/>
        </w:rPr>
        <w:t xml:space="preserve"> </w:t>
      </w:r>
      <w:proofErr w:type="spellStart"/>
      <w:r>
        <w:t>наставнонаучног</w:t>
      </w:r>
      <w:proofErr w:type="spellEnd"/>
      <w:r>
        <w:rPr>
          <w:spacing w:val="-7"/>
        </w:rPr>
        <w:t xml:space="preserve"> </w:t>
      </w:r>
      <w:proofErr w:type="spellStart"/>
      <w:r>
        <w:t>система</w:t>
      </w:r>
      <w:proofErr w:type="spellEnd"/>
      <w:r>
        <w:t>.</w:t>
      </w:r>
    </w:p>
    <w:p w:rsidR="009C4D41" w:rsidRDefault="00115D2F">
      <w:pPr>
        <w:pStyle w:val="BodyText"/>
        <w:spacing w:before="45" w:line="280" w:lineRule="auto"/>
        <w:ind w:left="120" w:right="119" w:firstLine="720"/>
        <w:jc w:val="both"/>
      </w:pPr>
      <w:proofErr w:type="spellStart"/>
      <w:r>
        <w:t>Она</w:t>
      </w:r>
      <w:proofErr w:type="spellEnd"/>
      <w:r>
        <w:t xml:space="preserve"> </w:t>
      </w:r>
      <w:proofErr w:type="spellStart"/>
      <w:r>
        <w:t>прикупља</w:t>
      </w:r>
      <w:proofErr w:type="spellEnd"/>
      <w:r>
        <w:t xml:space="preserve">, </w:t>
      </w:r>
      <w:proofErr w:type="spellStart"/>
      <w:r>
        <w:t>обр</w:t>
      </w:r>
      <w:r w:rsidR="00D16473">
        <w:t>ађује</w:t>
      </w:r>
      <w:proofErr w:type="spellEnd"/>
      <w:r w:rsidR="00D16473">
        <w:t xml:space="preserve">, </w:t>
      </w:r>
      <w:proofErr w:type="spellStart"/>
      <w:r w:rsidR="00D16473">
        <w:t>похрањује</w:t>
      </w:r>
      <w:proofErr w:type="spellEnd"/>
      <w:r w:rsidR="00D16473">
        <w:t xml:space="preserve"> и </w:t>
      </w:r>
      <w:proofErr w:type="spellStart"/>
      <w:r w:rsidR="00D16473">
        <w:t>даје</w:t>
      </w:r>
      <w:proofErr w:type="spellEnd"/>
      <w:r w:rsidR="00D16473">
        <w:t xml:space="preserve"> </w:t>
      </w:r>
      <w:proofErr w:type="spellStart"/>
      <w:r w:rsidR="00D16473">
        <w:t>на</w:t>
      </w:r>
      <w:proofErr w:type="spellEnd"/>
      <w:r w:rsidR="00D16473">
        <w:t xml:space="preserve"> </w:t>
      </w:r>
      <w:proofErr w:type="spellStart"/>
      <w:r w:rsidR="00D16473">
        <w:t>кори</w:t>
      </w:r>
      <w:proofErr w:type="spellEnd"/>
      <w:r w:rsidR="00D16473">
        <w:rPr>
          <w:lang w:val="sr-Cyrl-RS"/>
        </w:rPr>
        <w:t>шћ</w:t>
      </w:r>
      <w:proofErr w:type="spellStart"/>
      <w:r>
        <w:t>ење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 xml:space="preserve"> </w:t>
      </w:r>
      <w:proofErr w:type="spellStart"/>
      <w:r>
        <w:t>научног</w:t>
      </w:r>
      <w:proofErr w:type="spellEnd"/>
      <w:r>
        <w:t xml:space="preserve">, </w:t>
      </w:r>
      <w:proofErr w:type="spellStart"/>
      <w:r>
        <w:t>образовног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општекултурног</w:t>
      </w:r>
      <w:proofErr w:type="spellEnd"/>
      <w:r>
        <w:rPr>
          <w:spacing w:val="1"/>
        </w:rPr>
        <w:t xml:space="preserve"> </w:t>
      </w:r>
      <w:proofErr w:type="spellStart"/>
      <w:r>
        <w:t>значења</w:t>
      </w:r>
      <w:proofErr w:type="spellEnd"/>
      <w:r w:rsidR="00D16473">
        <w:rPr>
          <w:lang w:val="sr-Cyrl-RS"/>
        </w:rP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првом</w:t>
      </w:r>
      <w:proofErr w:type="spellEnd"/>
      <w:r>
        <w:rPr>
          <w:spacing w:val="1"/>
        </w:rPr>
        <w:t xml:space="preserve"> </w:t>
      </w:r>
      <w:proofErr w:type="spellStart"/>
      <w:r>
        <w:t>реду</w:t>
      </w:r>
      <w:proofErr w:type="spellEnd"/>
      <w:r>
        <w:rPr>
          <w:spacing w:val="1"/>
        </w:rPr>
        <w:t xml:space="preserve"> </w:t>
      </w:r>
      <w:proofErr w:type="spellStart"/>
      <w:r>
        <w:t>члановима</w:t>
      </w:r>
      <w:proofErr w:type="spellEnd"/>
      <w:r>
        <w:rPr>
          <w:spacing w:val="1"/>
        </w:rPr>
        <w:t xml:space="preserve"> </w:t>
      </w:r>
      <w:r w:rsidR="00D16473">
        <w:rPr>
          <w:lang w:val="sr-Cyrl-RS"/>
        </w:rPr>
        <w:t>У</w:t>
      </w:r>
      <w:proofErr w:type="spellStart"/>
      <w:r>
        <w:t>ниверзитета</w:t>
      </w:r>
      <w:proofErr w:type="spellEnd"/>
      <w:r w:rsidR="00D16473">
        <w:rPr>
          <w:lang w:val="sr-Cyrl-RS"/>
        </w:rPr>
        <w:t>,</w:t>
      </w:r>
      <w:r>
        <w:rPr>
          <w:spacing w:val="1"/>
        </w:rPr>
        <w:t xml:space="preserve"> </w:t>
      </w:r>
      <w:proofErr w:type="spellStart"/>
      <w:r>
        <w:t>али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 w:rsidR="00D16473">
        <w:t>научнонаставни</w:t>
      </w:r>
      <w:r>
        <w:t>м</w:t>
      </w:r>
      <w:proofErr w:type="spellEnd"/>
      <w:r>
        <w:rPr>
          <w:spacing w:val="1"/>
        </w:rPr>
        <w:t xml:space="preserve"> </w:t>
      </w:r>
      <w:proofErr w:type="spellStart"/>
      <w:r>
        <w:t>јединицама</w:t>
      </w:r>
      <w:proofErr w:type="spellEnd"/>
      <w:r>
        <w:t>.</w:t>
      </w:r>
    </w:p>
    <w:p w:rsidR="009C4D41" w:rsidRPr="00D16473" w:rsidRDefault="00115D2F">
      <w:pPr>
        <w:pStyle w:val="BodyText"/>
        <w:spacing w:line="280" w:lineRule="auto"/>
        <w:ind w:left="120" w:right="119" w:firstLine="720"/>
        <w:jc w:val="both"/>
        <w:rPr>
          <w:lang w:val="sr-Cyrl-RS"/>
        </w:rPr>
      </w:pPr>
      <w:proofErr w:type="spellStart"/>
      <w:r>
        <w:t>Она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прије</w:t>
      </w:r>
      <w:proofErr w:type="spellEnd"/>
      <w:r>
        <w:rPr>
          <w:spacing w:val="1"/>
        </w:rPr>
        <w:t xml:space="preserve"> </w:t>
      </w:r>
      <w:proofErr w:type="spellStart"/>
      <w:r>
        <w:t>свега</w:t>
      </w:r>
      <w:proofErr w:type="spellEnd"/>
      <w:r>
        <w:rPr>
          <w:spacing w:val="1"/>
        </w:rPr>
        <w:t xml:space="preserve"> </w:t>
      </w:r>
      <w:proofErr w:type="spellStart"/>
      <w:r>
        <w:t>мјесто</w:t>
      </w:r>
      <w:proofErr w:type="spellEnd"/>
      <w:r>
        <w:rPr>
          <w:spacing w:val="1"/>
        </w:rPr>
        <w:t xml:space="preserve"> </w:t>
      </w:r>
      <w:proofErr w:type="spellStart"/>
      <w:r>
        <w:t>сусрета</w:t>
      </w:r>
      <w:proofErr w:type="spellEnd"/>
      <w:r>
        <w:rPr>
          <w:spacing w:val="1"/>
        </w:rPr>
        <w:t xml:space="preserve"> </w:t>
      </w:r>
      <w:proofErr w:type="spellStart"/>
      <w:r>
        <w:t>студената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наставног</w:t>
      </w:r>
      <w:proofErr w:type="spellEnd"/>
      <w:r>
        <w:rPr>
          <w:spacing w:val="1"/>
        </w:rPr>
        <w:t xml:space="preserve"> </w:t>
      </w:r>
      <w:proofErr w:type="spellStart"/>
      <w:r>
        <w:t>особља</w:t>
      </w:r>
      <w:proofErr w:type="spellEnd"/>
      <w:r>
        <w:rPr>
          <w:spacing w:val="1"/>
        </w:rPr>
        <w:t xml:space="preserve"> </w:t>
      </w:r>
      <w:r w:rsidR="00D16473">
        <w:rPr>
          <w:lang w:val="sr-Cyrl-RS"/>
        </w:rPr>
        <w:t>гдје</w:t>
      </w:r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63"/>
        </w:rPr>
        <w:t xml:space="preserve"> </w:t>
      </w:r>
      <w:proofErr w:type="spellStart"/>
      <w:r w:rsidR="00D16473">
        <w:t>студентима</w:t>
      </w:r>
      <w:proofErr w:type="spellEnd"/>
      <w:r w:rsidR="00D16473">
        <w:t xml:space="preserve"> </w:t>
      </w:r>
      <w:proofErr w:type="spellStart"/>
      <w:r>
        <w:t>пружа</w:t>
      </w:r>
      <w:proofErr w:type="spellEnd"/>
      <w:r>
        <w:rPr>
          <w:spacing w:val="1"/>
        </w:rPr>
        <w:t xml:space="preserve"> </w:t>
      </w:r>
      <w:proofErr w:type="spellStart"/>
      <w:r>
        <w:t>могућност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директно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индиректно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посредовањем</w:t>
      </w:r>
      <w:proofErr w:type="spellEnd"/>
      <w:r>
        <w:rPr>
          <w:spacing w:val="1"/>
        </w:rPr>
        <w:t xml:space="preserve"> </w:t>
      </w:r>
      <w:proofErr w:type="spellStart"/>
      <w:r>
        <w:t>библиотекара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разријеши</w:t>
      </w:r>
      <w:proofErr w:type="spellEnd"/>
      <w:r>
        <w:rPr>
          <w:spacing w:val="1"/>
        </w:rPr>
        <w:t xml:space="preserve"> </w:t>
      </w:r>
      <w:proofErr w:type="spellStart"/>
      <w:r>
        <w:t>проблеме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недоумице</w:t>
      </w:r>
      <w:proofErr w:type="spellEnd"/>
      <w:r>
        <w:rPr>
          <w:spacing w:val="2"/>
        </w:rPr>
        <w:t xml:space="preserve"> </w:t>
      </w:r>
      <w:proofErr w:type="spellStart"/>
      <w:r>
        <w:t>настале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процесу</w:t>
      </w:r>
      <w:proofErr w:type="spellEnd"/>
      <w:r>
        <w:rPr>
          <w:spacing w:val="2"/>
        </w:rPr>
        <w:t xml:space="preserve"> </w:t>
      </w:r>
      <w:proofErr w:type="spellStart"/>
      <w:r>
        <w:t>извођења</w:t>
      </w:r>
      <w:proofErr w:type="spellEnd"/>
      <w:r>
        <w:rPr>
          <w:spacing w:val="2"/>
        </w:rPr>
        <w:t xml:space="preserve"> </w:t>
      </w:r>
      <w:proofErr w:type="spellStart"/>
      <w:r>
        <w:t>наставног</w:t>
      </w:r>
      <w:proofErr w:type="spellEnd"/>
      <w:r>
        <w:rPr>
          <w:spacing w:val="2"/>
        </w:rPr>
        <w:t xml:space="preserve"> </w:t>
      </w:r>
      <w:proofErr w:type="spellStart"/>
      <w:r>
        <w:t>плана</w:t>
      </w:r>
      <w:proofErr w:type="spellEnd"/>
      <w:r>
        <w:t>.</w:t>
      </w:r>
      <w:r w:rsidR="00D16473">
        <w:rPr>
          <w:lang w:val="sr-Cyrl-RS"/>
        </w:rPr>
        <w:t xml:space="preserve"> </w:t>
      </w:r>
    </w:p>
    <w:p w:rsidR="009C4D41" w:rsidRDefault="00115D2F">
      <w:pPr>
        <w:pStyle w:val="BodyText"/>
        <w:spacing w:line="280" w:lineRule="auto"/>
        <w:ind w:left="120" w:right="118" w:firstLine="720"/>
        <w:jc w:val="both"/>
      </w:pPr>
      <w:proofErr w:type="spellStart"/>
      <w:r>
        <w:t>План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одговарајућих</w:t>
      </w:r>
      <w:proofErr w:type="spellEnd"/>
      <w:r>
        <w:rPr>
          <w:spacing w:val="1"/>
        </w:rPr>
        <w:t xml:space="preserve"> </w:t>
      </w:r>
      <w:proofErr w:type="spellStart"/>
      <w:r>
        <w:t>извјештаја</w:t>
      </w:r>
      <w:proofErr w:type="spellEnd"/>
      <w:r>
        <w:rPr>
          <w:spacing w:val="1"/>
        </w:rPr>
        <w:t xml:space="preserve"> </w:t>
      </w:r>
      <w:proofErr w:type="spellStart"/>
      <w:r>
        <w:t>високошколске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.</w:t>
      </w:r>
    </w:p>
    <w:p w:rsidR="009C4D41" w:rsidRDefault="009C4D41">
      <w:pPr>
        <w:pStyle w:val="BodyText"/>
        <w:spacing w:before="5"/>
        <w:rPr>
          <w:sz w:val="27"/>
        </w:rPr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3.</w:t>
      </w:r>
    </w:p>
    <w:p w:rsidR="009C4D41" w:rsidRDefault="009C4D41">
      <w:pPr>
        <w:pStyle w:val="BodyText"/>
        <w:spacing w:before="1"/>
        <w:rPr>
          <w:rFonts w:ascii="Arial"/>
          <w:b/>
        </w:rPr>
      </w:pPr>
    </w:p>
    <w:p w:rsidR="009C4D41" w:rsidRDefault="00115D2F">
      <w:pPr>
        <w:pStyle w:val="BodyText"/>
        <w:ind w:left="840"/>
      </w:pPr>
      <w:proofErr w:type="spellStart"/>
      <w:r>
        <w:t>Радно</w:t>
      </w:r>
      <w:proofErr w:type="spellEnd"/>
      <w:r>
        <w:rPr>
          <w:spacing w:val="-3"/>
        </w:rPr>
        <w:t xml:space="preserve"> </w:t>
      </w:r>
      <w:proofErr w:type="spellStart"/>
      <w:r>
        <w:t>вријеме</w:t>
      </w:r>
      <w:proofErr w:type="spellEnd"/>
      <w:r>
        <w:rPr>
          <w:spacing w:val="-3"/>
        </w:rPr>
        <w:t xml:space="preserve"> </w:t>
      </w:r>
      <w:proofErr w:type="spellStart"/>
      <w:r>
        <w:t>Библиотеке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сваки</w:t>
      </w:r>
      <w:proofErr w:type="spellEnd"/>
      <w:r w:rsidR="00D16473">
        <w:rPr>
          <w:lang w:val="sr-Cyrl-RS"/>
        </w:rPr>
        <w:t>м</w:t>
      </w:r>
      <w:r>
        <w:rPr>
          <w:spacing w:val="-3"/>
        </w:rPr>
        <w:t xml:space="preserve"> </w:t>
      </w:r>
      <w:proofErr w:type="spellStart"/>
      <w:r>
        <w:t>радни</w:t>
      </w:r>
      <w:proofErr w:type="spellEnd"/>
      <w:r w:rsidR="00D16473">
        <w:rPr>
          <w:lang w:val="sr-Cyrl-RS"/>
        </w:rPr>
        <w:t>м</w:t>
      </w:r>
      <w:r>
        <w:rPr>
          <w:spacing w:val="-4"/>
        </w:rPr>
        <w:t xml:space="preserve"> </w:t>
      </w:r>
      <w:proofErr w:type="spellStart"/>
      <w:r>
        <w:t>дан</w:t>
      </w:r>
      <w:proofErr w:type="spellEnd"/>
      <w:r w:rsidR="00D16473">
        <w:rPr>
          <w:lang w:val="sr-Cyrl-RS"/>
        </w:rPr>
        <w:t>ом</w:t>
      </w:r>
      <w:r>
        <w:rPr>
          <w:spacing w:val="-4"/>
        </w:rPr>
        <w:t xml:space="preserve"> </w:t>
      </w:r>
      <w:proofErr w:type="spellStart"/>
      <w:r>
        <w:t>од</w:t>
      </w:r>
      <w:proofErr w:type="spellEnd"/>
      <w:r>
        <w:rPr>
          <w:spacing w:val="-3"/>
        </w:rPr>
        <w:t xml:space="preserve"> </w:t>
      </w:r>
      <w:r w:rsidR="00D16473">
        <w:t>07</w:t>
      </w:r>
      <w:r w:rsidR="00D16473">
        <w:rPr>
          <w:lang w:val="sr-Cyrl-RS"/>
        </w:rPr>
        <w:t>.</w:t>
      </w:r>
      <w:r>
        <w:t>00</w:t>
      </w:r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3"/>
        </w:rPr>
        <w:t xml:space="preserve"> </w:t>
      </w:r>
      <w:r w:rsidR="00D16473">
        <w:t>1</w:t>
      </w:r>
      <w:r w:rsidR="00D16473">
        <w:rPr>
          <w:lang w:val="sr-Cyrl-RS"/>
        </w:rPr>
        <w:t>5.</w:t>
      </w:r>
      <w:r>
        <w:t>00</w:t>
      </w:r>
      <w:r>
        <w:rPr>
          <w:spacing w:val="-3"/>
        </w:rPr>
        <w:t xml:space="preserve"> </w:t>
      </w:r>
      <w:proofErr w:type="spellStart"/>
      <w:r>
        <w:t>часова</w:t>
      </w:r>
      <w:proofErr w:type="spellEnd"/>
      <w:r>
        <w:t>.</w:t>
      </w:r>
    </w:p>
    <w:p w:rsidR="009C4D41" w:rsidRDefault="00115D2F">
      <w:pPr>
        <w:pStyle w:val="BodyText"/>
        <w:tabs>
          <w:tab w:val="left" w:pos="1429"/>
          <w:tab w:val="left" w:pos="2561"/>
          <w:tab w:val="left" w:pos="3665"/>
          <w:tab w:val="left" w:pos="4035"/>
          <w:tab w:val="left" w:pos="5383"/>
          <w:tab w:val="left" w:pos="7403"/>
          <w:tab w:val="left" w:pos="8108"/>
          <w:tab w:val="left" w:pos="9590"/>
          <w:tab w:val="left" w:pos="10871"/>
        </w:tabs>
        <w:spacing w:before="5" w:line="244" w:lineRule="auto"/>
        <w:ind w:left="120" w:right="116" w:firstLine="720"/>
      </w:pPr>
      <w:proofErr w:type="spellStart"/>
      <w:r>
        <w:t>Библиотека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 w:rsidR="00D16473">
        <w:t>бити</w:t>
      </w:r>
      <w:proofErr w:type="spellEnd"/>
      <w:r w:rsidR="00D16473">
        <w:t xml:space="preserve"> </w:t>
      </w:r>
      <w:proofErr w:type="spellStart"/>
      <w:r w:rsidR="00D16473">
        <w:t>привремено</w:t>
      </w:r>
      <w:proofErr w:type="spellEnd"/>
      <w:r w:rsidR="00D16473">
        <w:t xml:space="preserve"> </w:t>
      </w:r>
      <w:proofErr w:type="spellStart"/>
      <w:r w:rsidR="00D16473">
        <w:t>затворена</w:t>
      </w:r>
      <w:proofErr w:type="spellEnd"/>
      <w:r w:rsidR="00D16473">
        <w:t xml:space="preserve"> у </w:t>
      </w:r>
      <w:proofErr w:type="spellStart"/>
      <w:r w:rsidR="00D16473">
        <w:t>сл</w:t>
      </w:r>
      <w:proofErr w:type="spellEnd"/>
      <w:r w:rsidR="00D16473">
        <w:rPr>
          <w:lang w:val="sr-Cyrl-RS"/>
        </w:rPr>
        <w:t>љ</w:t>
      </w:r>
      <w:proofErr w:type="spellStart"/>
      <w:r>
        <w:t>едећим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: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rPr>
          <w:spacing w:val="1"/>
        </w:rPr>
        <w:t xml:space="preserve"> </w:t>
      </w:r>
      <w:proofErr w:type="spellStart"/>
      <w:r>
        <w:t>значајних</w:t>
      </w:r>
      <w:proofErr w:type="spellEnd"/>
      <w:r>
        <w:tab/>
      </w:r>
      <w:proofErr w:type="spellStart"/>
      <w:r>
        <w:t>научних</w:t>
      </w:r>
      <w:proofErr w:type="spellEnd"/>
      <w:r>
        <w:tab/>
      </w:r>
      <w:proofErr w:type="spellStart"/>
      <w:r>
        <w:t>скупова</w:t>
      </w:r>
      <w:proofErr w:type="spellEnd"/>
      <w:r>
        <w:tab/>
        <w:t>и</w:t>
      </w:r>
      <w:r>
        <w:tab/>
      </w:r>
      <w:proofErr w:type="spellStart"/>
      <w:r>
        <w:t>културних</w:t>
      </w:r>
      <w:proofErr w:type="spellEnd"/>
      <w:r>
        <w:tab/>
      </w:r>
      <w:proofErr w:type="spellStart"/>
      <w:r>
        <w:t>манифестација</w:t>
      </w:r>
      <w:proofErr w:type="spellEnd"/>
      <w:r>
        <w:t>,</w:t>
      </w:r>
      <w:r>
        <w:tab/>
      </w:r>
      <w:proofErr w:type="spellStart"/>
      <w:r>
        <w:t>због</w:t>
      </w:r>
      <w:proofErr w:type="spellEnd"/>
      <w:r>
        <w:tab/>
      </w:r>
      <w:proofErr w:type="spellStart"/>
      <w:r>
        <w:t>генералног</w:t>
      </w:r>
      <w:proofErr w:type="spellEnd"/>
      <w:r>
        <w:tab/>
      </w:r>
      <w:proofErr w:type="spellStart"/>
      <w:r>
        <w:t>чишћења</w:t>
      </w:r>
      <w:proofErr w:type="spellEnd"/>
      <w:r>
        <w:tab/>
      </w:r>
      <w:proofErr w:type="spellStart"/>
      <w:r>
        <w:t>или</w:t>
      </w:r>
      <w:proofErr w:type="spellEnd"/>
      <w:r>
        <w:rPr>
          <w:spacing w:val="-61"/>
        </w:rPr>
        <w:t xml:space="preserve"> </w:t>
      </w:r>
      <w:proofErr w:type="spellStart"/>
      <w:r>
        <w:t>реновирања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због</w:t>
      </w:r>
      <w:proofErr w:type="spellEnd"/>
      <w:r>
        <w:rPr>
          <w:spacing w:val="4"/>
        </w:rPr>
        <w:t xml:space="preserve"> </w:t>
      </w:r>
      <w:proofErr w:type="spellStart"/>
      <w:r>
        <w:t>ревизија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пресељења</w:t>
      </w:r>
      <w:proofErr w:type="spellEnd"/>
      <w:r>
        <w:rPr>
          <w:spacing w:val="3"/>
        </w:rPr>
        <w:t xml:space="preserve"> </w:t>
      </w:r>
      <w:proofErr w:type="spellStart"/>
      <w:r>
        <w:t>књижног</w:t>
      </w:r>
      <w:proofErr w:type="spellEnd"/>
      <w:r>
        <w:rPr>
          <w:spacing w:val="4"/>
        </w:rPr>
        <w:t xml:space="preserve"> </w:t>
      </w:r>
      <w:proofErr w:type="spellStart"/>
      <w:r>
        <w:t>фонда</w:t>
      </w:r>
      <w:proofErr w:type="spellEnd"/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3"/>
        </w:rPr>
        <w:t xml:space="preserve"> </w:t>
      </w:r>
      <w:proofErr w:type="spellStart"/>
      <w:r>
        <w:t>елементарних</w:t>
      </w:r>
      <w:proofErr w:type="spellEnd"/>
      <w:r>
        <w:rPr>
          <w:spacing w:val="3"/>
        </w:rPr>
        <w:t xml:space="preserve"> </w:t>
      </w:r>
      <w:proofErr w:type="spellStart"/>
      <w:r>
        <w:t>непогода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као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61"/>
        </w:rPr>
        <w:t xml:space="preserve"> </w:t>
      </w:r>
      <w:proofErr w:type="spellStart"/>
      <w:r>
        <w:t>настанка</w:t>
      </w:r>
      <w:proofErr w:type="spellEnd"/>
      <w:r>
        <w:rPr>
          <w:spacing w:val="23"/>
        </w:rPr>
        <w:t xml:space="preserve"> </w:t>
      </w:r>
      <w:proofErr w:type="spellStart"/>
      <w:r>
        <w:t>других</w:t>
      </w:r>
      <w:proofErr w:type="spellEnd"/>
      <w:r>
        <w:rPr>
          <w:spacing w:val="20"/>
        </w:rPr>
        <w:t xml:space="preserve"> </w:t>
      </w:r>
      <w:proofErr w:type="spellStart"/>
      <w:r>
        <w:t>објективних</w:t>
      </w:r>
      <w:proofErr w:type="spellEnd"/>
      <w:r>
        <w:rPr>
          <w:spacing w:val="21"/>
        </w:rPr>
        <w:t xml:space="preserve"> </w:t>
      </w:r>
      <w:proofErr w:type="spellStart"/>
      <w:r w:rsidR="00D16473">
        <w:t>околности</w:t>
      </w:r>
      <w:proofErr w:type="spellEnd"/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t>чему</w:t>
      </w:r>
      <w:proofErr w:type="spellEnd"/>
      <w:r>
        <w:rPr>
          <w:spacing w:val="22"/>
        </w:rPr>
        <w:t xml:space="preserve"> </w:t>
      </w:r>
      <w:proofErr w:type="spellStart"/>
      <w:r>
        <w:t>одлуку</w:t>
      </w:r>
      <w:proofErr w:type="spellEnd"/>
      <w:r>
        <w:rPr>
          <w:spacing w:val="21"/>
        </w:rPr>
        <w:t xml:space="preserve"> </w:t>
      </w:r>
      <w:proofErr w:type="spellStart"/>
      <w:r>
        <w:t>доноси</w:t>
      </w:r>
      <w:proofErr w:type="spellEnd"/>
      <w:r>
        <w:rPr>
          <w:spacing w:val="22"/>
        </w:rPr>
        <w:t xml:space="preserve"> </w:t>
      </w:r>
      <w:proofErr w:type="spellStart"/>
      <w:r>
        <w:t>декан</w:t>
      </w:r>
      <w:proofErr w:type="spellEnd"/>
      <w:r>
        <w:rPr>
          <w:spacing w:val="22"/>
        </w:rPr>
        <w:t xml:space="preserve"> </w:t>
      </w:r>
      <w:proofErr w:type="spellStart"/>
      <w:r>
        <w:t>Медицинског</w:t>
      </w:r>
      <w:proofErr w:type="spellEnd"/>
      <w:r>
        <w:rPr>
          <w:spacing w:val="21"/>
        </w:rPr>
        <w:t xml:space="preserve"> </w:t>
      </w:r>
      <w:proofErr w:type="spellStart"/>
      <w:r>
        <w:t>факултета</w:t>
      </w:r>
      <w:proofErr w:type="spellEnd"/>
      <w:r>
        <w:rPr>
          <w:spacing w:val="21"/>
        </w:rPr>
        <w:t xml:space="preserve"> </w:t>
      </w:r>
      <w:r>
        <w:t>(у</w:t>
      </w:r>
      <w:r>
        <w:rPr>
          <w:spacing w:val="-61"/>
        </w:rPr>
        <w:t xml:space="preserve"> </w:t>
      </w:r>
      <w:proofErr w:type="spellStart"/>
      <w:r>
        <w:t>даљем</w:t>
      </w:r>
      <w:proofErr w:type="spellEnd"/>
      <w:r>
        <w:rPr>
          <w:spacing w:val="2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4"/>
        </w:rPr>
        <w:t xml:space="preserve"> </w:t>
      </w:r>
      <w:proofErr w:type="spellStart"/>
      <w:proofErr w:type="gramStart"/>
      <w:r>
        <w:t>Факултет</w:t>
      </w:r>
      <w:proofErr w:type="spellEnd"/>
      <w:r>
        <w:rPr>
          <w:spacing w:val="2"/>
        </w:rPr>
        <w:t xml:space="preserve"> </w:t>
      </w:r>
      <w:r>
        <w:t>)</w:t>
      </w:r>
      <w:proofErr w:type="gramEnd"/>
      <w:r>
        <w:t>.</w:t>
      </w:r>
    </w:p>
    <w:p w:rsidR="009C4D41" w:rsidRDefault="00115D2F">
      <w:pPr>
        <w:pStyle w:val="BodyText"/>
        <w:spacing w:line="266" w:lineRule="exact"/>
        <w:ind w:left="839"/>
      </w:pPr>
      <w:proofErr w:type="spellStart"/>
      <w:r>
        <w:t>Библиотека</w:t>
      </w:r>
      <w:proofErr w:type="spellEnd"/>
      <w:r>
        <w:rPr>
          <w:spacing w:val="-12"/>
        </w:rPr>
        <w:t xml:space="preserve"> </w:t>
      </w:r>
      <w:proofErr w:type="spellStart"/>
      <w:r>
        <w:t>не</w:t>
      </w:r>
      <w:proofErr w:type="spellEnd"/>
      <w:r>
        <w:rPr>
          <w:spacing w:val="-11"/>
        </w:rPr>
        <w:t xml:space="preserve"> </w:t>
      </w:r>
      <w:proofErr w:type="spellStart"/>
      <w:r>
        <w:t>ради</w:t>
      </w:r>
      <w:proofErr w:type="spellEnd"/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proofErr w:type="spellStart"/>
      <w:r>
        <w:t>вријеме</w:t>
      </w:r>
      <w:proofErr w:type="spellEnd"/>
      <w:r>
        <w:rPr>
          <w:spacing w:val="-12"/>
        </w:rPr>
        <w:t xml:space="preserve"> </w:t>
      </w:r>
      <w:proofErr w:type="spellStart"/>
      <w:r w:rsidR="00D16473">
        <w:t>кориш</w:t>
      </w:r>
      <w:proofErr w:type="spellEnd"/>
      <w:r w:rsidR="00D16473">
        <w:rPr>
          <w:lang w:val="sr-Cyrl-RS"/>
        </w:rPr>
        <w:t>ћ</w:t>
      </w:r>
      <w:proofErr w:type="spellStart"/>
      <w:r>
        <w:t>ења</w:t>
      </w:r>
      <w:proofErr w:type="spellEnd"/>
      <w:r>
        <w:rPr>
          <w:spacing w:val="-11"/>
        </w:rPr>
        <w:t xml:space="preserve"> </w:t>
      </w:r>
      <w:proofErr w:type="spellStart"/>
      <w:r>
        <w:t>колективног</w:t>
      </w:r>
      <w:proofErr w:type="spellEnd"/>
      <w:r>
        <w:rPr>
          <w:spacing w:val="-11"/>
        </w:rPr>
        <w:t xml:space="preserve"> </w:t>
      </w:r>
      <w:proofErr w:type="spellStart"/>
      <w:r>
        <w:t>годишњег</w:t>
      </w:r>
      <w:proofErr w:type="spellEnd"/>
      <w:r>
        <w:rPr>
          <w:spacing w:val="-11"/>
        </w:rPr>
        <w:t xml:space="preserve"> </w:t>
      </w:r>
      <w:proofErr w:type="spellStart"/>
      <w:r>
        <w:t>одмора</w:t>
      </w:r>
      <w:proofErr w:type="spellEnd"/>
      <w:r>
        <w:rPr>
          <w:spacing w:val="-11"/>
        </w:rPr>
        <w:t xml:space="preserve"> </w:t>
      </w:r>
      <w:proofErr w:type="spellStart"/>
      <w:r>
        <w:t>на</w:t>
      </w:r>
      <w:proofErr w:type="spellEnd"/>
      <w:r>
        <w:rPr>
          <w:spacing w:val="-11"/>
        </w:rPr>
        <w:t xml:space="preserve"> </w:t>
      </w:r>
      <w:proofErr w:type="spellStart"/>
      <w:r>
        <w:t>Факултету</w:t>
      </w:r>
      <w:proofErr w:type="spellEnd"/>
      <w:r>
        <w:t>.</w:t>
      </w:r>
    </w:p>
    <w:p w:rsidR="009C4D41" w:rsidRDefault="009C4D41">
      <w:pPr>
        <w:spacing w:line="266" w:lineRule="exact"/>
        <w:sectPr w:rsidR="009C4D41">
          <w:type w:val="continuous"/>
          <w:pgSz w:w="12240" w:h="15840"/>
          <w:pgMar w:top="360" w:right="420" w:bottom="280" w:left="420" w:header="720" w:footer="720" w:gutter="0"/>
          <w:cols w:space="720"/>
        </w:sectPr>
      </w:pPr>
    </w:p>
    <w:p w:rsidR="009C4D41" w:rsidRDefault="00115D2F">
      <w:pPr>
        <w:pStyle w:val="Heading1"/>
        <w:spacing w:before="78"/>
      </w:pPr>
      <w:proofErr w:type="spellStart"/>
      <w:r>
        <w:lastRenderedPageBreak/>
        <w:t>Члан</w:t>
      </w:r>
      <w:proofErr w:type="spellEnd"/>
      <w:r>
        <w:rPr>
          <w:spacing w:val="-4"/>
        </w:rPr>
        <w:t xml:space="preserve"> </w:t>
      </w:r>
      <w:r>
        <w:t>4.</w:t>
      </w:r>
    </w:p>
    <w:p w:rsidR="009C4D41" w:rsidRDefault="009C4D41">
      <w:pPr>
        <w:pStyle w:val="BodyText"/>
        <w:spacing w:before="2"/>
        <w:rPr>
          <w:rFonts w:ascii="Arial"/>
          <w:b/>
        </w:rPr>
      </w:pPr>
    </w:p>
    <w:p w:rsidR="009C4D41" w:rsidRDefault="00115D2F">
      <w:pPr>
        <w:pStyle w:val="BodyText"/>
        <w:ind w:left="839"/>
      </w:pPr>
      <w:proofErr w:type="spellStart"/>
      <w:r>
        <w:t>Библиотека</w:t>
      </w:r>
      <w:proofErr w:type="spellEnd"/>
      <w:r>
        <w:rPr>
          <w:spacing w:val="-8"/>
        </w:rPr>
        <w:t xml:space="preserve"> </w:t>
      </w:r>
      <w:proofErr w:type="spellStart"/>
      <w:r>
        <w:t>има</w:t>
      </w:r>
      <w:proofErr w:type="spellEnd"/>
      <w:r>
        <w:rPr>
          <w:spacing w:val="-7"/>
        </w:rPr>
        <w:t xml:space="preserve"> </w:t>
      </w:r>
      <w:proofErr w:type="spellStart"/>
      <w:r>
        <w:t>сталне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привремене</w:t>
      </w:r>
      <w:proofErr w:type="spellEnd"/>
      <w:r>
        <w:rPr>
          <w:spacing w:val="-7"/>
        </w:rPr>
        <w:t xml:space="preserve"> </w:t>
      </w:r>
      <w:proofErr w:type="spellStart"/>
      <w:r>
        <w:t>чланове</w:t>
      </w:r>
      <w:proofErr w:type="spellEnd"/>
      <w:r>
        <w:t>.</w:t>
      </w:r>
    </w:p>
    <w:p w:rsidR="009C4D41" w:rsidRDefault="00115D2F">
      <w:pPr>
        <w:pStyle w:val="BodyText"/>
        <w:spacing w:before="5" w:line="244" w:lineRule="auto"/>
        <w:ind w:left="120" w:firstLine="720"/>
      </w:pPr>
      <w:proofErr w:type="spellStart"/>
      <w:r>
        <w:t>Стални</w:t>
      </w:r>
      <w:proofErr w:type="spellEnd"/>
      <w:r>
        <w:rPr>
          <w:spacing w:val="29"/>
        </w:rPr>
        <w:t xml:space="preserve"> </w:t>
      </w:r>
      <w:proofErr w:type="spellStart"/>
      <w:r>
        <w:t>чланови</w:t>
      </w:r>
      <w:proofErr w:type="spellEnd"/>
      <w:r>
        <w:rPr>
          <w:spacing w:val="30"/>
        </w:rPr>
        <w:t xml:space="preserve"> </w:t>
      </w:r>
      <w:proofErr w:type="spellStart"/>
      <w:r>
        <w:t>су</w:t>
      </w:r>
      <w:proofErr w:type="spellEnd"/>
      <w:r>
        <w:rPr>
          <w:spacing w:val="31"/>
        </w:rPr>
        <w:t xml:space="preserve"> </w:t>
      </w:r>
      <w:proofErr w:type="spellStart"/>
      <w:r>
        <w:t>наставници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сарадници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 w:rsidR="00D16473">
        <w:t>настави</w:t>
      </w:r>
      <w:proofErr w:type="spellEnd"/>
      <w:r>
        <w:rPr>
          <w:spacing w:val="30"/>
        </w:rPr>
        <w:t xml:space="preserve"> </w:t>
      </w:r>
      <w:proofErr w:type="spellStart"/>
      <w:r>
        <w:t>као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други</w:t>
      </w:r>
      <w:proofErr w:type="spellEnd"/>
      <w:r>
        <w:rPr>
          <w:spacing w:val="30"/>
        </w:rPr>
        <w:t xml:space="preserve"> </w:t>
      </w:r>
      <w:proofErr w:type="spellStart"/>
      <w:r>
        <w:t>радници</w:t>
      </w:r>
      <w:proofErr w:type="spellEnd"/>
      <w:r>
        <w:rPr>
          <w:spacing w:val="30"/>
        </w:rPr>
        <w:t xml:space="preserve"> </w:t>
      </w:r>
      <w:proofErr w:type="spellStart"/>
      <w:r>
        <w:t>Факултета</w:t>
      </w:r>
      <w:proofErr w:type="spellEnd"/>
      <w:r>
        <w:t>,</w:t>
      </w:r>
      <w:r>
        <w:rPr>
          <w:spacing w:val="29"/>
        </w:rPr>
        <w:t xml:space="preserve"> </w:t>
      </w:r>
      <w:r>
        <w:t>а</w:t>
      </w:r>
      <w:r>
        <w:rPr>
          <w:spacing w:val="-60"/>
        </w:rPr>
        <w:t xml:space="preserve"> </w:t>
      </w:r>
      <w:proofErr w:type="spellStart"/>
      <w:r>
        <w:t>привремени</w:t>
      </w:r>
      <w:proofErr w:type="spellEnd"/>
      <w:r>
        <w:rPr>
          <w:spacing w:val="3"/>
        </w:rPr>
        <w:t xml:space="preserve"> </w:t>
      </w:r>
      <w:proofErr w:type="spellStart"/>
      <w:r>
        <w:t>чланови</w:t>
      </w:r>
      <w:proofErr w:type="spellEnd"/>
      <w:r>
        <w:rPr>
          <w:spacing w:val="3"/>
        </w:rPr>
        <w:t xml:space="preserve"> </w:t>
      </w:r>
      <w:proofErr w:type="spellStart"/>
      <w:r>
        <w:t>су</w:t>
      </w:r>
      <w:proofErr w:type="spellEnd"/>
      <w:r>
        <w:rPr>
          <w:spacing w:val="3"/>
        </w:rPr>
        <w:t xml:space="preserve"> </w:t>
      </w:r>
      <w:proofErr w:type="spellStart"/>
      <w:r>
        <w:t>студенти</w:t>
      </w:r>
      <w:proofErr w:type="spellEnd"/>
      <w:r>
        <w:t>.</w:t>
      </w:r>
    </w:p>
    <w:p w:rsidR="009C4D41" w:rsidRDefault="00115D2F">
      <w:pPr>
        <w:pStyle w:val="BodyText"/>
        <w:spacing w:line="244" w:lineRule="auto"/>
        <w:ind w:left="120" w:firstLine="720"/>
      </w:pPr>
      <w:proofErr w:type="spellStart"/>
      <w:r>
        <w:t>Чланство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Библиотеци</w:t>
      </w:r>
      <w:proofErr w:type="spellEnd"/>
      <w:r>
        <w:rPr>
          <w:spacing w:val="-5"/>
        </w:rPr>
        <w:t xml:space="preserve"> </w:t>
      </w:r>
      <w:proofErr w:type="spellStart"/>
      <w:r>
        <w:t>престаје</w:t>
      </w:r>
      <w:proofErr w:type="spellEnd"/>
      <w:r>
        <w:rPr>
          <w:spacing w:val="-7"/>
        </w:rPr>
        <w:t xml:space="preserve"> </w:t>
      </w:r>
      <w:proofErr w:type="spellStart"/>
      <w:r>
        <w:t>губитком</w:t>
      </w:r>
      <w:proofErr w:type="spellEnd"/>
      <w:r>
        <w:rPr>
          <w:spacing w:val="-6"/>
        </w:rPr>
        <w:t xml:space="preserve"> </w:t>
      </w:r>
      <w:proofErr w:type="spellStart"/>
      <w:r>
        <w:t>статуса</w:t>
      </w:r>
      <w:proofErr w:type="spellEnd"/>
      <w:r>
        <w:rPr>
          <w:spacing w:val="-9"/>
        </w:rPr>
        <w:t xml:space="preserve"> </w:t>
      </w:r>
      <w:proofErr w:type="spellStart"/>
      <w:r>
        <w:t>студента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односно</w:t>
      </w:r>
      <w:proofErr w:type="spellEnd"/>
      <w:r>
        <w:rPr>
          <w:spacing w:val="-7"/>
        </w:rPr>
        <w:t xml:space="preserve"> </w:t>
      </w:r>
      <w:proofErr w:type="spellStart"/>
      <w:r>
        <w:t>губитком</w:t>
      </w:r>
      <w:proofErr w:type="spellEnd"/>
      <w:r>
        <w:rPr>
          <w:spacing w:val="-5"/>
        </w:rPr>
        <w:t xml:space="preserve"> </w:t>
      </w:r>
      <w:proofErr w:type="spellStart"/>
      <w:r>
        <w:t>статуса</w:t>
      </w:r>
      <w:proofErr w:type="spellEnd"/>
      <w:r>
        <w:rPr>
          <w:spacing w:val="-61"/>
        </w:rPr>
        <w:t xml:space="preserve"> </w:t>
      </w:r>
      <w:proofErr w:type="spellStart"/>
      <w:r>
        <w:t>запосленог</w:t>
      </w:r>
      <w:proofErr w:type="spellEnd"/>
      <w:r>
        <w:t>.</w:t>
      </w:r>
    </w:p>
    <w:p w:rsidR="009C4D41" w:rsidRDefault="00115D2F">
      <w:pPr>
        <w:pStyle w:val="BodyText"/>
        <w:spacing w:line="244" w:lineRule="auto"/>
        <w:ind w:left="120" w:firstLine="720"/>
      </w:pPr>
      <w:proofErr w:type="spellStart"/>
      <w:r>
        <w:t>Чланство</w:t>
      </w:r>
      <w:proofErr w:type="spellEnd"/>
      <w:r>
        <w:rPr>
          <w:spacing w:val="48"/>
        </w:rPr>
        <w:t xml:space="preserve"> </w:t>
      </w:r>
      <w:r>
        <w:t>у</w:t>
      </w:r>
      <w:r>
        <w:rPr>
          <w:spacing w:val="48"/>
        </w:rPr>
        <w:t xml:space="preserve"> </w:t>
      </w:r>
      <w:proofErr w:type="spellStart"/>
      <w:r>
        <w:t>Библиотеци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за</w:t>
      </w:r>
      <w:proofErr w:type="spellEnd"/>
      <w:r>
        <w:rPr>
          <w:spacing w:val="48"/>
        </w:rPr>
        <w:t xml:space="preserve"> </w:t>
      </w:r>
      <w:proofErr w:type="spellStart"/>
      <w:r>
        <w:t>привремене</w:t>
      </w:r>
      <w:proofErr w:type="spellEnd"/>
      <w:r>
        <w:rPr>
          <w:spacing w:val="49"/>
        </w:rPr>
        <w:t xml:space="preserve"> </w:t>
      </w:r>
      <w:proofErr w:type="spellStart"/>
      <w:r>
        <w:t>чланове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стиче</w:t>
      </w:r>
      <w:proofErr w:type="spellEnd"/>
      <w:r>
        <w:rPr>
          <w:spacing w:val="48"/>
        </w:rPr>
        <w:t xml:space="preserve"> </w:t>
      </w:r>
      <w:proofErr w:type="spellStart"/>
      <w:r>
        <w:t>се</w:t>
      </w:r>
      <w:proofErr w:type="spellEnd"/>
      <w:r>
        <w:rPr>
          <w:spacing w:val="48"/>
        </w:rPr>
        <w:t xml:space="preserve"> </w:t>
      </w:r>
      <w:proofErr w:type="spellStart"/>
      <w:r>
        <w:t>уплатом</w:t>
      </w:r>
      <w:proofErr w:type="spellEnd"/>
      <w:r>
        <w:rPr>
          <w:spacing w:val="48"/>
        </w:rPr>
        <w:t xml:space="preserve"> </w:t>
      </w:r>
      <w:proofErr w:type="spellStart"/>
      <w:r>
        <w:t>чланарине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proofErr w:type="spellStart"/>
      <w:r>
        <w:t>уписом</w:t>
      </w:r>
      <w:proofErr w:type="spellEnd"/>
      <w:r>
        <w:rPr>
          <w:spacing w:val="-60"/>
        </w:rPr>
        <w:t xml:space="preserve"> </w:t>
      </w:r>
      <w:proofErr w:type="spellStart"/>
      <w:r>
        <w:t>одговарајућег</w:t>
      </w:r>
      <w:proofErr w:type="spellEnd"/>
      <w:r>
        <w:rPr>
          <w:spacing w:val="2"/>
        </w:rPr>
        <w:t xml:space="preserve"> </w:t>
      </w:r>
      <w:proofErr w:type="spellStart"/>
      <w:r>
        <w:t>семестра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односно</w:t>
      </w:r>
      <w:proofErr w:type="spellEnd"/>
      <w:r>
        <w:rPr>
          <w:spacing w:val="2"/>
        </w:rP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9C4D41" w:rsidRDefault="009C4D41">
      <w:pPr>
        <w:pStyle w:val="BodyText"/>
        <w:spacing w:before="6"/>
        <w:rPr>
          <w:sz w:val="23"/>
        </w:rPr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5.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ind w:left="840"/>
      </w:pPr>
      <w:proofErr w:type="spellStart"/>
      <w:r>
        <w:t>Услуге</w:t>
      </w:r>
      <w:proofErr w:type="spellEnd"/>
      <w:r>
        <w:rPr>
          <w:spacing w:val="-9"/>
        </w:rPr>
        <w:t xml:space="preserve"> </w:t>
      </w:r>
      <w:proofErr w:type="spellStart"/>
      <w:r>
        <w:t>Библиотеке</w:t>
      </w:r>
      <w:proofErr w:type="spellEnd"/>
      <w:r>
        <w:rPr>
          <w:spacing w:val="-10"/>
        </w:rPr>
        <w:t xml:space="preserve"> </w:t>
      </w:r>
      <w:proofErr w:type="spellStart"/>
      <w:r>
        <w:t>користе</w:t>
      </w:r>
      <w:proofErr w:type="spellEnd"/>
      <w:r>
        <w:rPr>
          <w:spacing w:val="-9"/>
        </w:rPr>
        <w:t xml:space="preserve"> </w:t>
      </w:r>
      <w:proofErr w:type="spellStart"/>
      <w:r>
        <w:t>се</w:t>
      </w:r>
      <w:proofErr w:type="spellEnd"/>
      <w:r>
        <w:rPr>
          <w:spacing w:val="-10"/>
        </w:rPr>
        <w:t xml:space="preserve"> </w:t>
      </w:r>
      <w:proofErr w:type="spellStart"/>
      <w:r>
        <w:t>уз</w:t>
      </w:r>
      <w:proofErr w:type="spellEnd"/>
      <w:r>
        <w:rPr>
          <w:spacing w:val="-9"/>
        </w:rPr>
        <w:t xml:space="preserve"> </w:t>
      </w:r>
      <w:proofErr w:type="spellStart"/>
      <w:r>
        <w:t>студентску</w:t>
      </w:r>
      <w:proofErr w:type="spellEnd"/>
      <w:r>
        <w:rPr>
          <w:spacing w:val="-8"/>
        </w:rPr>
        <w:t xml:space="preserve"> </w:t>
      </w:r>
      <w:proofErr w:type="spellStart"/>
      <w:r>
        <w:t>картицу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индекс</w:t>
      </w:r>
      <w:proofErr w:type="spellEnd"/>
      <w:r>
        <w:t>.</w:t>
      </w:r>
    </w:p>
    <w:p w:rsidR="009C4D41" w:rsidRDefault="009C4D41">
      <w:pPr>
        <w:pStyle w:val="BodyText"/>
        <w:spacing w:before="6"/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6.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ind w:left="840"/>
      </w:pPr>
      <w:r>
        <w:t>О</w:t>
      </w:r>
      <w:r>
        <w:rPr>
          <w:spacing w:val="-8"/>
        </w:rPr>
        <w:t xml:space="preserve"> </w:t>
      </w:r>
      <w:proofErr w:type="spellStart"/>
      <w:r>
        <w:t>својој</w:t>
      </w:r>
      <w:proofErr w:type="spellEnd"/>
      <w:r>
        <w:rPr>
          <w:spacing w:val="-8"/>
        </w:rPr>
        <w:t xml:space="preserve"> </w:t>
      </w:r>
      <w:proofErr w:type="spellStart"/>
      <w:r>
        <w:t>грађи</w:t>
      </w:r>
      <w:proofErr w:type="spellEnd"/>
      <w:r>
        <w:rPr>
          <w:spacing w:val="-8"/>
        </w:rPr>
        <w:t xml:space="preserve"> </w:t>
      </w:r>
      <w:proofErr w:type="spellStart"/>
      <w:r>
        <w:t>коју</w:t>
      </w:r>
      <w:proofErr w:type="spellEnd"/>
      <w:r>
        <w:rPr>
          <w:spacing w:val="-8"/>
        </w:rPr>
        <w:t xml:space="preserve"> </w:t>
      </w:r>
      <w:proofErr w:type="spellStart"/>
      <w:r>
        <w:t>уноси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Библиотеку</w:t>
      </w:r>
      <w:proofErr w:type="spellEnd"/>
      <w:r>
        <w:rPr>
          <w:spacing w:val="-9"/>
        </w:rPr>
        <w:t xml:space="preserve"> </w:t>
      </w:r>
      <w:proofErr w:type="spellStart"/>
      <w:r>
        <w:t>корисник</w:t>
      </w:r>
      <w:proofErr w:type="spellEnd"/>
      <w:r>
        <w:rPr>
          <w:spacing w:val="-8"/>
        </w:rPr>
        <w:t xml:space="preserve"> </w:t>
      </w:r>
      <w:proofErr w:type="spellStart"/>
      <w:r>
        <w:t>је</w:t>
      </w:r>
      <w:proofErr w:type="spellEnd"/>
      <w:r>
        <w:rPr>
          <w:spacing w:val="-8"/>
        </w:rPr>
        <w:t xml:space="preserve"> </w:t>
      </w:r>
      <w:proofErr w:type="spellStart"/>
      <w:r>
        <w:t>дужан</w:t>
      </w:r>
      <w:proofErr w:type="spellEnd"/>
      <w:r>
        <w:rPr>
          <w:spacing w:val="-8"/>
        </w:rPr>
        <w:t xml:space="preserve"> </w:t>
      </w:r>
      <w:proofErr w:type="spellStart"/>
      <w:r>
        <w:t>обавијестити</w:t>
      </w:r>
      <w:proofErr w:type="spellEnd"/>
      <w:r>
        <w:rPr>
          <w:spacing w:val="-8"/>
        </w:rPr>
        <w:t xml:space="preserve"> </w:t>
      </w:r>
      <w:proofErr w:type="spellStart"/>
      <w:r>
        <w:t>библиотекара</w:t>
      </w:r>
      <w:proofErr w:type="spellEnd"/>
      <w:r>
        <w:t>.</w:t>
      </w:r>
    </w:p>
    <w:p w:rsidR="009C4D41" w:rsidRDefault="00115D2F">
      <w:pPr>
        <w:pStyle w:val="BodyText"/>
        <w:spacing w:before="4" w:line="244" w:lineRule="auto"/>
        <w:ind w:left="120" w:firstLine="720"/>
      </w:pPr>
      <w:r>
        <w:t>У</w:t>
      </w:r>
      <w:r>
        <w:rPr>
          <w:spacing w:val="10"/>
        </w:rPr>
        <w:t xml:space="preserve"> </w:t>
      </w:r>
      <w:proofErr w:type="spellStart"/>
      <w:r>
        <w:t>читаоницама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забрањено</w:t>
      </w:r>
      <w:proofErr w:type="spellEnd"/>
      <w:r>
        <w:rPr>
          <w:spacing w:val="11"/>
        </w:rPr>
        <w:t xml:space="preserve"> </w:t>
      </w:r>
      <w:proofErr w:type="spellStart"/>
      <w:r>
        <w:t>конзумирање</w:t>
      </w:r>
      <w:proofErr w:type="spellEnd"/>
      <w:r>
        <w:rPr>
          <w:spacing w:val="10"/>
        </w:rPr>
        <w:t xml:space="preserve"> </w:t>
      </w:r>
      <w:proofErr w:type="spellStart"/>
      <w:r>
        <w:t>хране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пића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као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 w:rsidR="00D16473">
        <w:t>кориш</w:t>
      </w:r>
      <w:proofErr w:type="spellEnd"/>
      <w:r w:rsidR="00D16473">
        <w:rPr>
          <w:lang w:val="sr-Cyrl-RS"/>
        </w:rPr>
        <w:t>ћ</w:t>
      </w:r>
      <w:proofErr w:type="spellStart"/>
      <w:r>
        <w:t>ење</w:t>
      </w:r>
      <w:proofErr w:type="spellEnd"/>
      <w:r>
        <w:rPr>
          <w:spacing w:val="9"/>
        </w:rPr>
        <w:t xml:space="preserve"> </w:t>
      </w:r>
      <w:proofErr w:type="spellStart"/>
      <w:r>
        <w:t>мобилних</w:t>
      </w:r>
      <w:proofErr w:type="spellEnd"/>
      <w:r>
        <w:rPr>
          <w:spacing w:val="-61"/>
        </w:rPr>
        <w:t xml:space="preserve"> </w:t>
      </w:r>
      <w:proofErr w:type="spellStart"/>
      <w:r>
        <w:t>телефона</w:t>
      </w:r>
      <w:proofErr w:type="spellEnd"/>
      <w:r>
        <w:t>.</w:t>
      </w:r>
    </w:p>
    <w:p w:rsidR="009C4D41" w:rsidRDefault="00115D2F">
      <w:pPr>
        <w:pStyle w:val="BodyText"/>
        <w:spacing w:line="269" w:lineRule="exact"/>
        <w:ind w:left="840"/>
      </w:pPr>
      <w:r>
        <w:t>У</w:t>
      </w:r>
      <w:r>
        <w:rPr>
          <w:spacing w:val="-3"/>
        </w:rPr>
        <w:t xml:space="preserve"> </w:t>
      </w:r>
      <w:proofErr w:type="spellStart"/>
      <w:r>
        <w:t>читаоницама</w:t>
      </w:r>
      <w:proofErr w:type="spellEnd"/>
      <w:r>
        <w:rPr>
          <w:spacing w:val="-2"/>
        </w:rPr>
        <w:t xml:space="preserve"> </w:t>
      </w:r>
      <w:proofErr w:type="spellStart"/>
      <w:r>
        <w:t>морају</w:t>
      </w:r>
      <w:proofErr w:type="spellEnd"/>
      <w:r>
        <w:rPr>
          <w:spacing w:val="-3"/>
        </w:rPr>
        <w:t xml:space="preserve"> </w:t>
      </w:r>
      <w:proofErr w:type="spellStart"/>
      <w:r>
        <w:t>владати</w:t>
      </w:r>
      <w:proofErr w:type="spellEnd"/>
      <w:r>
        <w:rPr>
          <w:spacing w:val="-3"/>
        </w:rPr>
        <w:t xml:space="preserve"> </w:t>
      </w:r>
      <w:proofErr w:type="spellStart"/>
      <w:r>
        <w:t>ред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мир</w:t>
      </w:r>
      <w:proofErr w:type="spellEnd"/>
      <w:r>
        <w:t>.</w:t>
      </w:r>
    </w:p>
    <w:p w:rsidR="009C4D41" w:rsidRDefault="009C4D41">
      <w:pPr>
        <w:pStyle w:val="BodyText"/>
        <w:spacing w:before="6"/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7.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spacing w:line="244" w:lineRule="auto"/>
        <w:ind w:left="120"/>
      </w:pPr>
      <w:proofErr w:type="spellStart"/>
      <w:r>
        <w:t>Библиотека</w:t>
      </w:r>
      <w:proofErr w:type="spellEnd"/>
      <w:r>
        <w:rPr>
          <w:spacing w:val="8"/>
        </w:rPr>
        <w:t xml:space="preserve"> </w:t>
      </w:r>
      <w:proofErr w:type="spellStart"/>
      <w:r>
        <w:t>располаже</w:t>
      </w:r>
      <w:proofErr w:type="spellEnd"/>
      <w:r>
        <w:rPr>
          <w:spacing w:val="8"/>
        </w:rPr>
        <w:t xml:space="preserve"> </w:t>
      </w:r>
      <w:proofErr w:type="spellStart"/>
      <w:r>
        <w:t>фондом</w:t>
      </w:r>
      <w:proofErr w:type="spellEnd"/>
      <w:r>
        <w:rPr>
          <w:spacing w:val="9"/>
        </w:rPr>
        <w:t xml:space="preserve"> </w:t>
      </w:r>
      <w:proofErr w:type="spellStart"/>
      <w: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се</w:t>
      </w:r>
      <w:proofErr w:type="spellEnd"/>
      <w:r>
        <w:rPr>
          <w:spacing w:val="8"/>
        </w:rPr>
        <w:t xml:space="preserve"> </w:t>
      </w:r>
      <w:proofErr w:type="spellStart"/>
      <w:r>
        <w:t>користи</w:t>
      </w:r>
      <w:proofErr w:type="spellEnd"/>
      <w:r>
        <w:rPr>
          <w:spacing w:val="9"/>
        </w:rPr>
        <w:t xml:space="preserve"> </w:t>
      </w:r>
      <w:proofErr w:type="spellStart"/>
      <w:r>
        <w:t>искључиво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просторијама</w:t>
      </w:r>
      <w:proofErr w:type="spellEnd"/>
      <w:r>
        <w:rPr>
          <w:spacing w:val="7"/>
        </w:rPr>
        <w:t xml:space="preserve"> </w:t>
      </w:r>
      <w:proofErr w:type="spellStart"/>
      <w:r>
        <w:t>Библиотеке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-61"/>
        </w:rPr>
        <w:t xml:space="preserve"> </w:t>
      </w:r>
      <w:proofErr w:type="spellStart"/>
      <w:r>
        <w:t>читаонице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може</w:t>
      </w:r>
      <w:proofErr w:type="spellEnd"/>
      <w:r>
        <w:rPr>
          <w:spacing w:val="2"/>
        </w:rPr>
        <w:t xml:space="preserve"> </w:t>
      </w:r>
      <w:proofErr w:type="spellStart"/>
      <w:r>
        <w:t>се</w:t>
      </w:r>
      <w:proofErr w:type="spellEnd"/>
      <w:r>
        <w:rPr>
          <w:spacing w:val="3"/>
        </w:rPr>
        <w:t xml:space="preserve"> </w:t>
      </w:r>
      <w:proofErr w:type="spellStart"/>
      <w:r>
        <w:t>посуђивати</w:t>
      </w:r>
      <w:proofErr w:type="spellEnd"/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то</w:t>
      </w:r>
      <w:proofErr w:type="spellEnd"/>
      <w:r>
        <w:rPr>
          <w:spacing w:val="2"/>
        </w:rPr>
        <w:t xml:space="preserve"> </w:t>
      </w:r>
      <w:proofErr w:type="spellStart"/>
      <w:r>
        <w:t>су</w:t>
      </w:r>
      <w:proofErr w:type="spellEnd"/>
      <w:r>
        <w:t>: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spacing w:before="0" w:line="269" w:lineRule="exact"/>
        <w:rPr>
          <w:sz w:val="24"/>
        </w:rPr>
      </w:pPr>
      <w:proofErr w:type="spellStart"/>
      <w:r>
        <w:rPr>
          <w:sz w:val="24"/>
        </w:rPr>
        <w:t>архивски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примјерци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spacing w:before="3"/>
        <w:rPr>
          <w:sz w:val="24"/>
        </w:rPr>
      </w:pPr>
      <w:proofErr w:type="spellStart"/>
      <w:r>
        <w:rPr>
          <w:sz w:val="24"/>
        </w:rPr>
        <w:t>старе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ријетке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публикације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spacing w:before="5"/>
        <w:rPr>
          <w:sz w:val="24"/>
        </w:rPr>
      </w:pPr>
      <w:proofErr w:type="spellStart"/>
      <w:r>
        <w:rPr>
          <w:sz w:val="24"/>
        </w:rPr>
        <w:t>рукописна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грађа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rPr>
          <w:sz w:val="24"/>
        </w:rPr>
      </w:pPr>
      <w:proofErr w:type="spellStart"/>
      <w:r>
        <w:rPr>
          <w:sz w:val="24"/>
        </w:rPr>
        <w:t>уникатни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примјерци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rPr>
          <w:sz w:val="24"/>
        </w:rPr>
      </w:pPr>
      <w:proofErr w:type="spellStart"/>
      <w:r>
        <w:rPr>
          <w:sz w:val="24"/>
        </w:rPr>
        <w:t>дипломски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магистарски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радови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spacing w:before="5"/>
        <w:rPr>
          <w:sz w:val="24"/>
        </w:rPr>
      </w:pPr>
      <w:proofErr w:type="spellStart"/>
      <w:r>
        <w:rPr>
          <w:spacing w:val="-1"/>
          <w:sz w:val="24"/>
        </w:rPr>
        <w:t>докторске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дисертације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rPr>
          <w:sz w:val="24"/>
        </w:rPr>
      </w:pPr>
      <w:proofErr w:type="spellStart"/>
      <w:r>
        <w:rPr>
          <w:sz w:val="24"/>
        </w:rPr>
        <w:t>реферална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литература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рјечници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енциклопедије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приручници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атласи</w:t>
      </w:r>
      <w:proofErr w:type="spellEnd"/>
      <w:r>
        <w:rPr>
          <w:sz w:val="24"/>
        </w:rPr>
        <w:t>...),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rPr>
          <w:sz w:val="24"/>
        </w:rPr>
      </w:pPr>
      <w:proofErr w:type="spellStart"/>
      <w:r>
        <w:rPr>
          <w:spacing w:val="-1"/>
          <w:sz w:val="24"/>
        </w:rPr>
        <w:t>скупоцјена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издања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spacing w:before="5"/>
        <w:rPr>
          <w:sz w:val="24"/>
        </w:rPr>
      </w:pPr>
      <w:proofErr w:type="spellStart"/>
      <w:r>
        <w:rPr>
          <w:sz w:val="24"/>
        </w:rPr>
        <w:t>оштећене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публикације</w:t>
      </w:r>
      <w:proofErr w:type="spellEnd"/>
      <w:r>
        <w:rPr>
          <w:sz w:val="24"/>
        </w:rPr>
        <w:t>,</w:t>
      </w:r>
    </w:p>
    <w:p w:rsidR="009C4D41" w:rsidRDefault="00115D2F">
      <w:pPr>
        <w:pStyle w:val="ListParagraph"/>
        <w:numPr>
          <w:ilvl w:val="0"/>
          <w:numId w:val="2"/>
        </w:numPr>
        <w:tabs>
          <w:tab w:val="left" w:pos="268"/>
        </w:tabs>
        <w:rPr>
          <w:sz w:val="24"/>
        </w:rPr>
      </w:pPr>
      <w:proofErr w:type="spellStart"/>
      <w:r>
        <w:rPr>
          <w:spacing w:val="-1"/>
          <w:sz w:val="24"/>
        </w:rPr>
        <w:t>комплетна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периодика</w:t>
      </w:r>
      <w:proofErr w:type="spellEnd"/>
      <w:r>
        <w:rPr>
          <w:spacing w:val="-1"/>
          <w:sz w:val="24"/>
        </w:rPr>
        <w:t>.</w:t>
      </w:r>
    </w:p>
    <w:p w:rsidR="009C4D41" w:rsidRDefault="009C4D41">
      <w:pPr>
        <w:pStyle w:val="BodyText"/>
        <w:spacing w:before="6"/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8.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spacing w:line="244" w:lineRule="auto"/>
        <w:ind w:left="120" w:right="116" w:firstLine="720"/>
        <w:jc w:val="both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посудити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двије</w:t>
      </w:r>
      <w:proofErr w:type="spellEnd"/>
      <w:r>
        <w:t xml:space="preserve"> </w:t>
      </w:r>
      <w:proofErr w:type="spellStart"/>
      <w:r>
        <w:t>билиотечке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rPr>
          <w:spacing w:val="1"/>
        </w:rPr>
        <w:t xml:space="preserve"> </w:t>
      </w:r>
      <w:proofErr w:type="spellStart"/>
      <w:r w:rsidR="00D16473">
        <w:t>предмет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враћања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продужити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изнајмљена</w:t>
      </w:r>
      <w:proofErr w:type="spellEnd"/>
      <w:r>
        <w:t xml:space="preserve"> </w:t>
      </w:r>
      <w:proofErr w:type="spellStart"/>
      <w:r>
        <w:t>грађа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међувремену</w:t>
      </w:r>
      <w:proofErr w:type="spellEnd"/>
      <w:r>
        <w:t xml:space="preserve"> </w:t>
      </w:r>
      <w:proofErr w:type="spellStart"/>
      <w:r>
        <w:t>тражена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осим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изузетним</w:t>
      </w:r>
      <w:proofErr w:type="spellEnd"/>
      <w:r>
        <w:rPr>
          <w:spacing w:val="1"/>
        </w:rPr>
        <w:t xml:space="preserve"> </w:t>
      </w:r>
      <w:proofErr w:type="spellStart"/>
      <w:r>
        <w:t>случајевима</w:t>
      </w:r>
      <w:proofErr w:type="spellEnd"/>
      <w:r>
        <w:t>.</w:t>
      </w:r>
    </w:p>
    <w:p w:rsidR="009C4D41" w:rsidRDefault="00115D2F">
      <w:pPr>
        <w:pStyle w:val="BodyText"/>
        <w:spacing w:line="244" w:lineRule="auto"/>
        <w:ind w:left="120" w:right="230" w:firstLine="720"/>
        <w:jc w:val="both"/>
      </w:pPr>
      <w:proofErr w:type="spellStart"/>
      <w:r>
        <w:t>Факултетски</w:t>
      </w:r>
      <w:proofErr w:type="spellEnd"/>
      <w:r>
        <w:rPr>
          <w:spacing w:val="-7"/>
        </w:rPr>
        <w:t xml:space="preserve"> </w:t>
      </w:r>
      <w:proofErr w:type="spellStart"/>
      <w:r>
        <w:t>наставници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сарадници</w:t>
      </w:r>
      <w:proofErr w:type="spellEnd"/>
      <w:r>
        <w:rPr>
          <w:spacing w:val="-6"/>
        </w:rPr>
        <w:t xml:space="preserve"> </w:t>
      </w:r>
      <w:proofErr w:type="spellStart"/>
      <w:r>
        <w:t>могу</w:t>
      </w:r>
      <w:proofErr w:type="spellEnd"/>
      <w:r>
        <w:rPr>
          <w:spacing w:val="-7"/>
        </w:rPr>
        <w:t xml:space="preserve"> </w:t>
      </w:r>
      <w:proofErr w:type="spellStart"/>
      <w:r>
        <w:t>посудити</w:t>
      </w:r>
      <w:proofErr w:type="spellEnd"/>
      <w:r>
        <w:rPr>
          <w:spacing w:val="-6"/>
        </w:rPr>
        <w:t xml:space="preserve"> </w:t>
      </w:r>
      <w:proofErr w:type="spellStart"/>
      <w:r>
        <w:t>највише</w:t>
      </w:r>
      <w:proofErr w:type="spellEnd"/>
      <w:r>
        <w:rPr>
          <w:spacing w:val="-7"/>
        </w:rPr>
        <w:t xml:space="preserve"> </w:t>
      </w:r>
      <w:r w:rsidR="00D16473">
        <w:rPr>
          <w:lang w:val="sr-Cyrl-RS"/>
        </w:rPr>
        <w:t>двије</w:t>
      </w:r>
      <w:r>
        <w:rPr>
          <w:spacing w:val="-6"/>
        </w:rPr>
        <w:t xml:space="preserve"> </w:t>
      </w:r>
      <w:proofErr w:type="spellStart"/>
      <w:r>
        <w:t>јединице</w:t>
      </w:r>
      <w:proofErr w:type="spellEnd"/>
      <w:r>
        <w:t>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тим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8"/>
        </w:rPr>
        <w:t xml:space="preserve"> </w:t>
      </w:r>
      <w:r w:rsidR="00D16473">
        <w:rPr>
          <w:lang w:val="sr-Cyrl-RS"/>
        </w:rPr>
        <w:t>исте</w:t>
      </w:r>
      <w:r>
        <w:rPr>
          <w:spacing w:val="-6"/>
        </w:rPr>
        <w:t xml:space="preserve"> </w:t>
      </w:r>
      <w:proofErr w:type="spellStart"/>
      <w:r>
        <w:t>могу</w:t>
      </w:r>
      <w:proofErr w:type="spellEnd"/>
      <w:r w:rsidR="00D16473">
        <w:rPr>
          <w:lang w:val="sr-Cyrl-RS"/>
        </w:rPr>
        <w:t xml:space="preserve"> </w:t>
      </w:r>
      <w:r>
        <w:rPr>
          <w:spacing w:val="-61"/>
        </w:rPr>
        <w:t xml:space="preserve"> </w:t>
      </w:r>
      <w:r w:rsidR="00D16473">
        <w:rPr>
          <w:spacing w:val="-61"/>
          <w:lang w:val="sr-Cyrl-RS"/>
        </w:rPr>
        <w:t xml:space="preserve"> </w:t>
      </w:r>
      <w:proofErr w:type="spellStart"/>
      <w:r>
        <w:t>задржати</w:t>
      </w:r>
      <w:proofErr w:type="spellEnd"/>
      <w:r>
        <w:rPr>
          <w:spacing w:val="1"/>
        </w:rPr>
        <w:t xml:space="preserve"> </w:t>
      </w:r>
      <w:proofErr w:type="spellStart"/>
      <w:r>
        <w:t>највише</w:t>
      </w:r>
      <w:proofErr w:type="spellEnd"/>
      <w:r>
        <w:rPr>
          <w:spacing w:val="3"/>
        </w:rPr>
        <w:t xml:space="preserve"> </w:t>
      </w:r>
      <w:r>
        <w:t>30</w:t>
      </w:r>
      <w:r>
        <w:rPr>
          <w:spacing w:val="3"/>
        </w:rPr>
        <w:t xml:space="preserve"> </w:t>
      </w:r>
      <w:proofErr w:type="spellStart"/>
      <w:r>
        <w:t>дана</w:t>
      </w:r>
      <w:proofErr w:type="spellEnd"/>
      <w:r>
        <w:t>.</w:t>
      </w:r>
    </w:p>
    <w:p w:rsidR="009C4D41" w:rsidRDefault="009C4D41">
      <w:pPr>
        <w:pStyle w:val="BodyText"/>
        <w:spacing w:before="7"/>
        <w:rPr>
          <w:sz w:val="23"/>
        </w:rPr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2"/>
        </w:rPr>
        <w:t xml:space="preserve"> </w:t>
      </w:r>
      <w:r>
        <w:t>9.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spacing w:line="244" w:lineRule="auto"/>
        <w:ind w:left="120" w:right="118" w:firstLine="720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rPr>
          <w:spacing w:val="1"/>
        </w:rPr>
        <w:t xml:space="preserve"> </w:t>
      </w:r>
      <w:proofErr w:type="spellStart"/>
      <w:r>
        <w:t>Библиотеке</w:t>
      </w:r>
      <w:proofErr w:type="spellEnd"/>
      <w:r>
        <w:t xml:space="preserve"> </w:t>
      </w:r>
      <w:proofErr w:type="spellStart"/>
      <w:r>
        <w:t>уништи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изгуби</w:t>
      </w:r>
      <w:proofErr w:type="spellEnd"/>
      <w:r>
        <w:t xml:space="preserve"> </w:t>
      </w:r>
      <w:proofErr w:type="spellStart"/>
      <w:r>
        <w:t>позајмљену</w:t>
      </w:r>
      <w:proofErr w:type="spellEnd"/>
      <w:r>
        <w:t xml:space="preserve"> 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rPr>
          <w:spacing w:val="1"/>
        </w:rPr>
        <w:t xml:space="preserve"> </w:t>
      </w:r>
      <w:proofErr w:type="spellStart"/>
      <w:r>
        <w:t>новчану</w:t>
      </w:r>
      <w:proofErr w:type="spellEnd"/>
      <w:r>
        <w:rPr>
          <w:spacing w:val="2"/>
        </w:rPr>
        <w:t xml:space="preserve"> </w:t>
      </w:r>
      <w:proofErr w:type="spellStart"/>
      <w:r>
        <w:t>накнаду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висини</w:t>
      </w:r>
      <w:proofErr w:type="spellEnd"/>
      <w:r>
        <w:rPr>
          <w:spacing w:val="2"/>
        </w:rPr>
        <w:t xml:space="preserve"> </w:t>
      </w:r>
      <w:proofErr w:type="spellStart"/>
      <w:r>
        <w:t>тржишне</w:t>
      </w:r>
      <w:proofErr w:type="spellEnd"/>
      <w:r>
        <w:rPr>
          <w:spacing w:val="2"/>
        </w:rPr>
        <w:t xml:space="preserve"> </w:t>
      </w:r>
      <w:proofErr w:type="spellStart"/>
      <w:r>
        <w:t>цијене</w:t>
      </w:r>
      <w:proofErr w:type="spellEnd"/>
      <w:r>
        <w:rPr>
          <w:spacing w:val="2"/>
        </w:rPr>
        <w:t xml:space="preserve"> </w:t>
      </w:r>
      <w:proofErr w:type="spellStart"/>
      <w:r>
        <w:t>књиге</w:t>
      </w:r>
      <w:proofErr w:type="spellEnd"/>
      <w:r>
        <w:t>.</w:t>
      </w:r>
    </w:p>
    <w:p w:rsidR="009C4D41" w:rsidRDefault="009C4D41">
      <w:pPr>
        <w:spacing w:line="244" w:lineRule="auto"/>
        <w:jc w:val="both"/>
        <w:sectPr w:rsidR="009C4D41">
          <w:pgSz w:w="12240" w:h="15840"/>
          <w:pgMar w:top="280" w:right="420" w:bottom="280" w:left="420" w:header="720" w:footer="720" w:gutter="0"/>
          <w:cols w:space="720"/>
        </w:sectPr>
      </w:pPr>
    </w:p>
    <w:p w:rsidR="009C4D41" w:rsidRDefault="00115D2F">
      <w:pPr>
        <w:pStyle w:val="BodyText"/>
        <w:spacing w:before="80" w:line="244" w:lineRule="auto"/>
        <w:ind w:left="120" w:right="116" w:firstLine="720"/>
        <w:jc w:val="both"/>
      </w:pPr>
      <w:proofErr w:type="spellStart"/>
      <w:r>
        <w:lastRenderedPageBreak/>
        <w:t>Корисник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одбије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врати</w:t>
      </w:r>
      <w:proofErr w:type="spellEnd"/>
      <w:r>
        <w:t xml:space="preserve"> 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намири</w:t>
      </w:r>
      <w:proofErr w:type="spellEnd"/>
      <w:r>
        <w:t xml:space="preserve"> </w:t>
      </w:r>
      <w:proofErr w:type="spellStart"/>
      <w:r>
        <w:t>штету</w:t>
      </w:r>
      <w:proofErr w:type="spellEnd"/>
      <w:r w:rsidR="00D16473">
        <w:rPr>
          <w:lang w:val="sr-Cyrl-RS"/>
        </w:rPr>
        <w:t>,</w:t>
      </w:r>
      <w:r w:rsidR="00D16473">
        <w:t xml:space="preserve"> </w:t>
      </w:r>
      <w:proofErr w:type="spellStart"/>
      <w:r w:rsidR="00D16473">
        <w:t>аутоматски</w:t>
      </w:r>
      <w:proofErr w:type="spellEnd"/>
      <w:r w:rsidR="00D16473">
        <w:t xml:space="preserve"> </w:t>
      </w:r>
      <w:proofErr w:type="spellStart"/>
      <w:r w:rsidR="00D16473">
        <w:t>губи</w:t>
      </w:r>
      <w:proofErr w:type="spellEnd"/>
      <w:r w:rsidR="00D16473">
        <w:t xml:space="preserve"> </w:t>
      </w:r>
      <w:proofErr w:type="spellStart"/>
      <w:r w:rsidR="00D16473">
        <w:t>право</w:t>
      </w:r>
      <w:proofErr w:type="spellEnd"/>
      <w:r w:rsidR="00D16473">
        <w:t xml:space="preserve"> </w:t>
      </w:r>
      <w:proofErr w:type="spellStart"/>
      <w:r w:rsidR="00D16473">
        <w:t>кориш</w:t>
      </w:r>
      <w:proofErr w:type="spellEnd"/>
      <w:r w:rsidR="00D16473">
        <w:rPr>
          <w:lang w:val="sr-Cyrl-RS"/>
        </w:rPr>
        <w:t>ћ</w:t>
      </w:r>
      <w:proofErr w:type="spellStart"/>
      <w:r>
        <w:t>ења</w:t>
      </w:r>
      <w:proofErr w:type="spellEnd"/>
      <w:r>
        <w:rPr>
          <w:spacing w:val="1"/>
        </w:rP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Библиотеке</w:t>
      </w:r>
      <w:proofErr w:type="spellEnd"/>
      <w:r>
        <w:t xml:space="preserve">, а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намирење</w:t>
      </w:r>
      <w:proofErr w:type="spellEnd"/>
      <w:r>
        <w:t xml:space="preserve"> </w:t>
      </w:r>
      <w:proofErr w:type="spellStart"/>
      <w:r>
        <w:t>учињене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rPr>
          <w:spacing w:val="-61"/>
        </w:rPr>
        <w:t xml:space="preserve"> </w:t>
      </w:r>
      <w:proofErr w:type="spellStart"/>
      <w:r>
        <w:t>облигационих</w:t>
      </w:r>
      <w:proofErr w:type="spellEnd"/>
      <w:r>
        <w:rPr>
          <w:spacing w:val="1"/>
        </w:rPr>
        <w:t xml:space="preserve"> </w:t>
      </w:r>
      <w:proofErr w:type="spellStart"/>
      <w:r>
        <w:t>односа</w:t>
      </w:r>
      <w:proofErr w:type="spellEnd"/>
      <w:r>
        <w:t>.</w:t>
      </w:r>
    </w:p>
    <w:p w:rsidR="009C4D41" w:rsidRDefault="009C4D41">
      <w:pPr>
        <w:pStyle w:val="BodyText"/>
        <w:spacing w:before="1"/>
      </w:pPr>
    </w:p>
    <w:p w:rsidR="009C4D41" w:rsidRDefault="00115D2F">
      <w:pPr>
        <w:pStyle w:val="BodyText"/>
        <w:spacing w:before="1" w:line="244" w:lineRule="auto"/>
        <w:ind w:left="120" w:right="117" w:firstLine="720"/>
        <w:jc w:val="both"/>
      </w:pPr>
      <w:proofErr w:type="spellStart"/>
      <w: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рок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враћање</w:t>
      </w:r>
      <w:proofErr w:type="spellEnd"/>
      <w:r>
        <w:rPr>
          <w:spacing w:val="1"/>
        </w:rPr>
        <w:t xml:space="preserve"> </w:t>
      </w:r>
      <w:proofErr w:type="spellStart"/>
      <w:r>
        <w:t>грађе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Правилника</w:t>
      </w:r>
      <w:proofErr w:type="spellEnd"/>
      <w:r>
        <w:rPr>
          <w:spacing w:val="1"/>
        </w:rPr>
        <w:t xml:space="preserve"> </w:t>
      </w:r>
      <w:proofErr w:type="spellStart"/>
      <w:r>
        <w:t>прекорачен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библиотекар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-61"/>
        </w:rPr>
        <w:t xml:space="preserve"> </w:t>
      </w:r>
      <w:proofErr w:type="spellStart"/>
      <w:r>
        <w:t>обавезан</w:t>
      </w:r>
      <w:proofErr w:type="spellEnd"/>
      <w:r>
        <w:rPr>
          <w:spacing w:val="-8"/>
        </w:rPr>
        <w:t xml:space="preserve"> </w:t>
      </w:r>
      <w:proofErr w:type="spellStart"/>
      <w:r>
        <w:t>таквог</w:t>
      </w:r>
      <w:proofErr w:type="spellEnd"/>
      <w:r>
        <w:rPr>
          <w:spacing w:val="-6"/>
        </w:rPr>
        <w:t xml:space="preserve"> </w:t>
      </w:r>
      <w:proofErr w:type="spellStart"/>
      <w:r>
        <w:t>корисника</w:t>
      </w:r>
      <w:proofErr w:type="spellEnd"/>
      <w:r>
        <w:rPr>
          <w:spacing w:val="-7"/>
        </w:rPr>
        <w:t xml:space="preserve"> </w:t>
      </w:r>
      <w:proofErr w:type="spellStart"/>
      <w:r>
        <w:t>упозорити</w:t>
      </w:r>
      <w:proofErr w:type="spellEnd"/>
      <w:r>
        <w:rPr>
          <w:spacing w:val="-6"/>
        </w:rPr>
        <w:t xml:space="preserve"> </w:t>
      </w:r>
      <w:proofErr w:type="spellStart"/>
      <w:r>
        <w:t>на</w:t>
      </w:r>
      <w:proofErr w:type="spellEnd"/>
      <w:r>
        <w:rPr>
          <w:spacing w:val="-7"/>
        </w:rPr>
        <w:t xml:space="preserve"> </w:t>
      </w:r>
      <w:proofErr w:type="spellStart"/>
      <w:r>
        <w:t>кашњење</w:t>
      </w:r>
      <w:proofErr w:type="spellEnd"/>
      <w:r>
        <w:rPr>
          <w:spacing w:val="-7"/>
        </w:rPr>
        <w:t xml:space="preserve"> </w:t>
      </w:r>
      <w:proofErr w:type="spellStart"/>
      <w:r>
        <w:t>путем</w:t>
      </w:r>
      <w:proofErr w:type="spellEnd"/>
      <w:r>
        <w:rPr>
          <w:spacing w:val="-7"/>
        </w:rPr>
        <w:t xml:space="preserve"> </w:t>
      </w:r>
      <w:proofErr w:type="spellStart"/>
      <w:r>
        <w:t>телефона</w:t>
      </w:r>
      <w:proofErr w:type="spellEnd"/>
      <w:r>
        <w:t>,</w:t>
      </w:r>
      <w:r>
        <w:rPr>
          <w:spacing w:val="-6"/>
        </w:rPr>
        <w:t xml:space="preserve"> </w:t>
      </w:r>
      <w:r w:rsidR="00D16473">
        <w:rPr>
          <w:lang w:val="sr-Cyrl-RS"/>
        </w:rPr>
        <w:t>и</w:t>
      </w:r>
      <w:r w:rsidR="00D16473">
        <w:t>м</w:t>
      </w:r>
      <w:r w:rsidR="00D16473">
        <w:rPr>
          <w:lang w:val="sr-Cyrl-RS"/>
        </w:rPr>
        <w:t>еј</w:t>
      </w:r>
      <w:proofErr w:type="spellStart"/>
      <w:r>
        <w:t>ла</w:t>
      </w:r>
      <w:proofErr w:type="spellEnd"/>
      <w:r>
        <w:rPr>
          <w:spacing w:val="-7"/>
        </w:rPr>
        <w:t xml:space="preserve"> </w:t>
      </w:r>
      <w:proofErr w:type="spellStart"/>
      <w:r>
        <w:t>или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-7"/>
        </w:rPr>
        <w:t xml:space="preserve"> </w:t>
      </w:r>
      <w:proofErr w:type="spellStart"/>
      <w:r>
        <w:t>други</w:t>
      </w:r>
      <w:proofErr w:type="spellEnd"/>
      <w:r>
        <w:rPr>
          <w:spacing w:val="-6"/>
        </w:rPr>
        <w:t xml:space="preserve"> </w:t>
      </w:r>
      <w:proofErr w:type="spellStart"/>
      <w:r>
        <w:t>начин</w:t>
      </w:r>
      <w:proofErr w:type="spellEnd"/>
      <w:r>
        <w:t>.</w:t>
      </w:r>
    </w:p>
    <w:p w:rsidR="009C4D41" w:rsidRDefault="009C4D41">
      <w:pPr>
        <w:pStyle w:val="BodyText"/>
        <w:spacing w:before="10"/>
        <w:rPr>
          <w:sz w:val="23"/>
        </w:rPr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3"/>
        </w:rPr>
        <w:t xml:space="preserve"> </w:t>
      </w:r>
      <w:r>
        <w:t>11.</w:t>
      </w:r>
    </w:p>
    <w:p w:rsidR="009C4D41" w:rsidRDefault="009C4D41">
      <w:pPr>
        <w:pStyle w:val="BodyText"/>
        <w:spacing w:before="3"/>
        <w:rPr>
          <w:rFonts w:ascii="Arial"/>
          <w:b/>
        </w:rPr>
      </w:pPr>
    </w:p>
    <w:p w:rsidR="009C4D41" w:rsidRDefault="00115D2F">
      <w:pPr>
        <w:pStyle w:val="BodyText"/>
        <w:spacing w:line="244" w:lineRule="auto"/>
        <w:ind w:left="120"/>
      </w:pPr>
      <w:proofErr w:type="spellStart"/>
      <w:r>
        <w:t>Свако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докумената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рјешења</w:t>
      </w:r>
      <w:proofErr w:type="spellEnd"/>
      <w:r>
        <w:t xml:space="preserve">, у </w:t>
      </w:r>
      <w:proofErr w:type="spellStart"/>
      <w:r>
        <w:t>случају</w:t>
      </w:r>
      <w:proofErr w:type="spellEnd"/>
      <w:r>
        <w:rPr>
          <w:spacing w:val="1"/>
        </w:rPr>
        <w:t xml:space="preserve"> </w:t>
      </w:r>
      <w:proofErr w:type="spellStart"/>
      <w:r>
        <w:t>пензионисања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отказивања</w:t>
      </w:r>
      <w:proofErr w:type="spellEnd"/>
      <w:r>
        <w:rPr>
          <w:spacing w:val="41"/>
        </w:rPr>
        <w:t xml:space="preserve"> </w:t>
      </w:r>
      <w:proofErr w:type="spellStart"/>
      <w:r>
        <w:t>уговора</w:t>
      </w:r>
      <w:proofErr w:type="spellEnd"/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proofErr w:type="spellStart"/>
      <w:r>
        <w:t>раду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односно</w:t>
      </w:r>
      <w:proofErr w:type="spellEnd"/>
      <w:r>
        <w:rPr>
          <w:spacing w:val="41"/>
        </w:rPr>
        <w:t xml:space="preserve"> </w:t>
      </w:r>
      <w:proofErr w:type="spellStart"/>
      <w:r>
        <w:t>престанка</w:t>
      </w:r>
      <w:proofErr w:type="spellEnd"/>
      <w:r>
        <w:rPr>
          <w:spacing w:val="40"/>
        </w:rPr>
        <w:t xml:space="preserve"> </w:t>
      </w:r>
      <w:proofErr w:type="spellStart"/>
      <w:r>
        <w:t>статуса</w:t>
      </w:r>
      <w:proofErr w:type="spellEnd"/>
      <w:r>
        <w:rPr>
          <w:spacing w:val="41"/>
        </w:rPr>
        <w:t xml:space="preserve"> </w:t>
      </w:r>
      <w:proofErr w:type="spellStart"/>
      <w:r w:rsidR="00D16473">
        <w:t>студента</w:t>
      </w:r>
      <w:proofErr w:type="spellEnd"/>
      <w:r>
        <w:rPr>
          <w:spacing w:val="41"/>
        </w:rPr>
        <w:t xml:space="preserve"> </w:t>
      </w:r>
      <w:proofErr w:type="spellStart"/>
      <w:r>
        <w:t>условљено</w:t>
      </w:r>
      <w:proofErr w:type="spellEnd"/>
      <w:r>
        <w:rPr>
          <w:spacing w:val="41"/>
        </w:rPr>
        <w:t xml:space="preserve"> </w:t>
      </w:r>
      <w:proofErr w:type="spellStart"/>
      <w:r>
        <w:t>је</w:t>
      </w:r>
      <w:proofErr w:type="spellEnd"/>
      <w:r>
        <w:rPr>
          <w:spacing w:val="-61"/>
        </w:rPr>
        <w:t xml:space="preserve"> </w:t>
      </w:r>
      <w:proofErr w:type="spellStart"/>
      <w:r>
        <w:t>издавањем</w:t>
      </w:r>
      <w:proofErr w:type="spellEnd"/>
      <w:r>
        <w:rPr>
          <w:spacing w:val="3"/>
        </w:rPr>
        <w:t xml:space="preserve"> </w:t>
      </w:r>
      <w:proofErr w:type="spellStart"/>
      <w:r>
        <w:t>потврде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раздужењу</w:t>
      </w:r>
      <w:proofErr w:type="spellEnd"/>
      <w:r>
        <w:t>.</w:t>
      </w:r>
    </w:p>
    <w:p w:rsidR="009C4D41" w:rsidRDefault="009C4D41">
      <w:pPr>
        <w:pStyle w:val="BodyText"/>
        <w:spacing w:before="10"/>
        <w:rPr>
          <w:sz w:val="23"/>
        </w:rPr>
      </w:pPr>
    </w:p>
    <w:p w:rsidR="009C4D41" w:rsidRDefault="00115D2F">
      <w:pPr>
        <w:pStyle w:val="Heading1"/>
      </w:pPr>
      <w:proofErr w:type="spellStart"/>
      <w:r>
        <w:t>Члан</w:t>
      </w:r>
      <w:proofErr w:type="spellEnd"/>
      <w:r>
        <w:rPr>
          <w:spacing w:val="-3"/>
        </w:rPr>
        <w:t xml:space="preserve"> </w:t>
      </w:r>
      <w:r>
        <w:t>12.</w:t>
      </w:r>
    </w:p>
    <w:p w:rsidR="009C4D41" w:rsidRDefault="009C4D41">
      <w:pPr>
        <w:pStyle w:val="BodyText"/>
        <w:spacing w:before="2"/>
        <w:rPr>
          <w:rFonts w:ascii="Arial"/>
          <w:b/>
        </w:rPr>
      </w:pPr>
    </w:p>
    <w:p w:rsidR="009C4D41" w:rsidRDefault="00115D2F">
      <w:pPr>
        <w:pStyle w:val="BodyText"/>
        <w:spacing w:before="1"/>
        <w:ind w:left="120"/>
      </w:pPr>
      <w:proofErr w:type="spellStart"/>
      <w:r>
        <w:t>Рачунаре</w:t>
      </w:r>
      <w:proofErr w:type="spellEnd"/>
      <w:r>
        <w:rPr>
          <w:spacing w:val="-7"/>
        </w:rPr>
        <w:t xml:space="preserve"> </w:t>
      </w:r>
      <w:proofErr w:type="spellStart"/>
      <w:r>
        <w:t>смјештене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 w:rsidR="00D16473">
        <w:rPr>
          <w:lang w:val="sr-Cyrl-RS"/>
        </w:rPr>
        <w:t>Рачунарском центру</w:t>
      </w:r>
      <w:r>
        <w:rPr>
          <w:spacing w:val="-6"/>
        </w:rPr>
        <w:t xml:space="preserve"> </w:t>
      </w:r>
      <w:proofErr w:type="spellStart"/>
      <w:r>
        <w:t>могу</w:t>
      </w:r>
      <w:proofErr w:type="spellEnd"/>
      <w:r>
        <w:rPr>
          <w:spacing w:val="-8"/>
        </w:rPr>
        <w:t xml:space="preserve"> </w:t>
      </w:r>
      <w:proofErr w:type="spellStart"/>
      <w:r>
        <w:t>користити</w:t>
      </w:r>
      <w:proofErr w:type="spellEnd"/>
      <w:r>
        <w:rPr>
          <w:spacing w:val="-8"/>
        </w:rPr>
        <w:t xml:space="preserve"> </w:t>
      </w:r>
      <w:proofErr w:type="spellStart"/>
      <w:r>
        <w:t>сви</w:t>
      </w:r>
      <w:proofErr w:type="spellEnd"/>
      <w:r>
        <w:rPr>
          <w:spacing w:val="-7"/>
        </w:rPr>
        <w:t xml:space="preserve"> </w:t>
      </w:r>
      <w:proofErr w:type="spellStart"/>
      <w:r>
        <w:t>корисници</w:t>
      </w:r>
      <w:proofErr w:type="spellEnd"/>
      <w:r>
        <w:rPr>
          <w:spacing w:val="-7"/>
        </w:rPr>
        <w:t xml:space="preserve"> </w:t>
      </w:r>
      <w:proofErr w:type="spellStart"/>
      <w:r>
        <w:t>услуга</w:t>
      </w:r>
      <w:proofErr w:type="spellEnd"/>
      <w:r>
        <w:rPr>
          <w:spacing w:val="-8"/>
        </w:rPr>
        <w:t xml:space="preserve"> </w:t>
      </w:r>
      <w:proofErr w:type="spellStart"/>
      <w:r>
        <w:t>Библиотеке</w:t>
      </w:r>
      <w:proofErr w:type="spellEnd"/>
      <w:r>
        <w:t>.</w:t>
      </w:r>
    </w:p>
    <w:p w:rsidR="009C4D41" w:rsidRDefault="00115D2F">
      <w:pPr>
        <w:pStyle w:val="BodyText"/>
        <w:spacing w:line="244" w:lineRule="auto"/>
        <w:ind w:left="120"/>
      </w:pPr>
      <w:proofErr w:type="spellStart"/>
      <w:r>
        <w:t>Један</w:t>
      </w:r>
      <w:proofErr w:type="spellEnd"/>
      <w:r>
        <w:rPr>
          <w:spacing w:val="18"/>
        </w:rPr>
        <w:t xml:space="preserve"> </w:t>
      </w:r>
      <w:proofErr w:type="spellStart"/>
      <w:r>
        <w:t>корисник</w:t>
      </w:r>
      <w:proofErr w:type="spellEnd"/>
      <w:r>
        <w:rPr>
          <w:spacing w:val="19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t>може</w:t>
      </w:r>
      <w:proofErr w:type="spellEnd"/>
      <w:r>
        <w:rPr>
          <w:spacing w:val="18"/>
        </w:rPr>
        <w:t xml:space="preserve"> </w:t>
      </w:r>
      <w:proofErr w:type="spellStart"/>
      <w:r>
        <w:t>користити</w:t>
      </w:r>
      <w:proofErr w:type="spellEnd"/>
      <w:r>
        <w:rPr>
          <w:spacing w:val="18"/>
        </w:rPr>
        <w:t xml:space="preserve"> </w:t>
      </w:r>
      <w:proofErr w:type="spellStart"/>
      <w:r>
        <w:t>рачунар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времену</w:t>
      </w:r>
      <w:proofErr w:type="spellEnd"/>
      <w:r>
        <w:rPr>
          <w:spacing w:val="18"/>
        </w:rPr>
        <w:t xml:space="preserve"> </w:t>
      </w:r>
      <w:proofErr w:type="spellStart"/>
      <w:r>
        <w:t>дужем</w:t>
      </w:r>
      <w:proofErr w:type="spellEnd"/>
      <w:r>
        <w:rPr>
          <w:spacing w:val="19"/>
        </w:rPr>
        <w:t xml:space="preserve"> </w:t>
      </w:r>
      <w:proofErr w:type="spellStart"/>
      <w:r>
        <w:t>од</w:t>
      </w:r>
      <w:proofErr w:type="spellEnd"/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proofErr w:type="spellStart"/>
      <w:r>
        <w:t>минута</w:t>
      </w:r>
      <w:proofErr w:type="spellEnd"/>
      <w:r>
        <w:rPr>
          <w:spacing w:val="18"/>
        </w:rPr>
        <w:t xml:space="preserve"> </w:t>
      </w:r>
      <w:proofErr w:type="spellStart"/>
      <w:r>
        <w:t>уколико</w:t>
      </w:r>
      <w:proofErr w:type="spellEnd"/>
      <w:r>
        <w:rPr>
          <w:spacing w:val="17"/>
        </w:rPr>
        <w:t xml:space="preserve"> </w:t>
      </w:r>
      <w:proofErr w:type="spellStart"/>
      <w:r>
        <w:t>више</w:t>
      </w:r>
      <w:proofErr w:type="spellEnd"/>
      <w:r>
        <w:rPr>
          <w:spacing w:val="-61"/>
        </w:rPr>
        <w:t xml:space="preserve"> </w:t>
      </w:r>
      <w:proofErr w:type="spellStart"/>
      <w:r>
        <w:t>корисника</w:t>
      </w:r>
      <w:proofErr w:type="spellEnd"/>
      <w:r>
        <w:rPr>
          <w:spacing w:val="1"/>
        </w:rPr>
        <w:t xml:space="preserve"> </w:t>
      </w:r>
      <w:proofErr w:type="spellStart"/>
      <w:r>
        <w:t>чека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 w:rsidR="00D16473">
        <w:t>кориш</w:t>
      </w:r>
      <w:proofErr w:type="spellEnd"/>
      <w:r w:rsidR="00D16473">
        <w:rPr>
          <w:lang w:val="sr-Cyrl-RS"/>
        </w:rPr>
        <w:t>ћ</w:t>
      </w:r>
      <w:proofErr w:type="spellStart"/>
      <w:r>
        <w:t>ење</w:t>
      </w:r>
      <w:proofErr w:type="spellEnd"/>
      <w:r>
        <w:rPr>
          <w:spacing w:val="1"/>
        </w:rPr>
        <w:t xml:space="preserve"> </w:t>
      </w:r>
      <w:proofErr w:type="spellStart"/>
      <w:r>
        <w:t>рачунара</w:t>
      </w:r>
      <w:proofErr w:type="spellEnd"/>
      <w:r>
        <w:t>.</w:t>
      </w:r>
    </w:p>
    <w:p w:rsidR="009C4D41" w:rsidRDefault="00115D2F">
      <w:pPr>
        <w:pStyle w:val="BodyText"/>
        <w:spacing w:line="244" w:lineRule="auto"/>
        <w:ind w:left="120"/>
      </w:pPr>
      <w:proofErr w:type="spellStart"/>
      <w:r>
        <w:t>Рачунари</w:t>
      </w:r>
      <w:proofErr w:type="spellEnd"/>
      <w:r>
        <w:rPr>
          <w:spacing w:val="59"/>
        </w:rPr>
        <w:t xml:space="preserve"> </w:t>
      </w:r>
      <w:proofErr w:type="spellStart"/>
      <w:r>
        <w:t>су</w:t>
      </w:r>
      <w:proofErr w:type="spellEnd"/>
      <w:r>
        <w:rPr>
          <w:spacing w:val="60"/>
        </w:rPr>
        <w:t xml:space="preserve"> </w:t>
      </w:r>
      <w:proofErr w:type="spellStart"/>
      <w:r>
        <w:t>превасходно</w:t>
      </w:r>
      <w:proofErr w:type="spellEnd"/>
      <w:r>
        <w:rPr>
          <w:spacing w:val="60"/>
        </w:rPr>
        <w:t xml:space="preserve"> </w:t>
      </w:r>
      <w:proofErr w:type="spellStart"/>
      <w:r>
        <w:t>намијењени</w:t>
      </w:r>
      <w:proofErr w:type="spellEnd"/>
      <w:r>
        <w:rPr>
          <w:spacing w:val="61"/>
        </w:rPr>
        <w:t xml:space="preserve"> </w:t>
      </w:r>
      <w:proofErr w:type="spellStart"/>
      <w:r>
        <w:t>потребама</w:t>
      </w:r>
      <w:proofErr w:type="spellEnd"/>
      <w:r>
        <w:rPr>
          <w:spacing w:val="60"/>
        </w:rPr>
        <w:t xml:space="preserve"> </w:t>
      </w:r>
      <w:proofErr w:type="spellStart"/>
      <w:r>
        <w:t>студирања</w:t>
      </w:r>
      <w:proofErr w:type="spellEnd"/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свака</w:t>
      </w:r>
      <w:proofErr w:type="spellEnd"/>
      <w:r>
        <w:rPr>
          <w:spacing w:val="60"/>
        </w:rPr>
        <w:t xml:space="preserve"> </w:t>
      </w:r>
      <w:proofErr w:type="spellStart"/>
      <w:r>
        <w:t>друга</w:t>
      </w:r>
      <w:proofErr w:type="spellEnd"/>
      <w:r>
        <w:rPr>
          <w:spacing w:val="60"/>
        </w:rPr>
        <w:t xml:space="preserve"> </w:t>
      </w:r>
      <w:proofErr w:type="spellStart"/>
      <w:r>
        <w:t>употреба</w:t>
      </w:r>
      <w:proofErr w:type="spellEnd"/>
      <w:r>
        <w:rPr>
          <w:spacing w:val="60"/>
        </w:rPr>
        <w:t xml:space="preserve"> </w:t>
      </w:r>
      <w:proofErr w:type="spellStart"/>
      <w:r>
        <w:t>ће</w:t>
      </w:r>
      <w:proofErr w:type="spellEnd"/>
      <w:r>
        <w:rPr>
          <w:spacing w:val="60"/>
        </w:rPr>
        <w:t xml:space="preserve"> </w:t>
      </w:r>
      <w:proofErr w:type="spellStart"/>
      <w:r>
        <w:t>бити</w:t>
      </w:r>
      <w:proofErr w:type="spellEnd"/>
      <w:r>
        <w:rPr>
          <w:spacing w:val="-60"/>
        </w:rPr>
        <w:t xml:space="preserve"> </w:t>
      </w:r>
      <w:proofErr w:type="spellStart"/>
      <w:r>
        <w:t>санкционисана</w:t>
      </w:r>
      <w:proofErr w:type="spellEnd"/>
      <w:r>
        <w:rPr>
          <w:spacing w:val="2"/>
        </w:rPr>
        <w:t xml:space="preserve"> </w:t>
      </w:r>
      <w:proofErr w:type="spellStart"/>
      <w:r>
        <w:t>одстрањивањем</w:t>
      </w:r>
      <w:proofErr w:type="spellEnd"/>
      <w:r>
        <w:rPr>
          <w:spacing w:val="2"/>
        </w:rPr>
        <w:t xml:space="preserve"> </w:t>
      </w:r>
      <w:proofErr w:type="spellStart"/>
      <w:r>
        <w:t>корисника</w:t>
      </w:r>
      <w:proofErr w:type="spellEnd"/>
      <w:r>
        <w:t>.</w:t>
      </w:r>
    </w:p>
    <w:p w:rsidR="009C4D41" w:rsidRDefault="009C4D41">
      <w:pPr>
        <w:pStyle w:val="BodyText"/>
        <w:spacing w:before="6"/>
        <w:rPr>
          <w:sz w:val="23"/>
        </w:rPr>
      </w:pPr>
    </w:p>
    <w:p w:rsidR="009C4D41" w:rsidRDefault="00115D2F">
      <w:pPr>
        <w:pStyle w:val="Heading1"/>
        <w:spacing w:before="1"/>
      </w:pPr>
      <w:proofErr w:type="spellStart"/>
      <w:r>
        <w:t>Члан</w:t>
      </w:r>
      <w:proofErr w:type="spellEnd"/>
      <w:r>
        <w:rPr>
          <w:spacing w:val="-3"/>
        </w:rPr>
        <w:t xml:space="preserve"> </w:t>
      </w:r>
      <w:r>
        <w:t>13.</w:t>
      </w:r>
    </w:p>
    <w:p w:rsidR="009C4D41" w:rsidRDefault="009C4D41">
      <w:pPr>
        <w:pStyle w:val="BodyText"/>
        <w:spacing w:before="2"/>
        <w:rPr>
          <w:rFonts w:ascii="Arial"/>
          <w:b/>
        </w:rPr>
      </w:pPr>
    </w:p>
    <w:p w:rsidR="009C4D41" w:rsidRDefault="00115D2F">
      <w:pPr>
        <w:pStyle w:val="BodyText"/>
        <w:ind w:left="120"/>
      </w:pPr>
      <w:proofErr w:type="spellStart"/>
      <w:r>
        <w:t>Овај</w:t>
      </w:r>
      <w:proofErr w:type="spellEnd"/>
      <w:r>
        <w:rPr>
          <w:spacing w:val="-1"/>
        </w:rPr>
        <w:t xml:space="preserve"> </w:t>
      </w:r>
      <w:proofErr w:type="spellStart"/>
      <w:r>
        <w:t>Правилник</w:t>
      </w:r>
      <w:proofErr w:type="spellEnd"/>
      <w:r>
        <w:rPr>
          <w:spacing w:val="-1"/>
        </w:rPr>
        <w:t xml:space="preserve"> </w:t>
      </w:r>
      <w:proofErr w:type="spellStart"/>
      <w:r>
        <w:t>ступа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снагу</w:t>
      </w:r>
      <w:proofErr w:type="spellEnd"/>
      <w:r>
        <w:rPr>
          <w:spacing w:val="-2"/>
        </w:rP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proofErr w:type="spellStart"/>
      <w:r>
        <w:t>биће</w:t>
      </w:r>
      <w:proofErr w:type="spellEnd"/>
      <w:r>
        <w:rPr>
          <w:spacing w:val="-2"/>
        </w:rPr>
        <w:t xml:space="preserve"> </w:t>
      </w:r>
      <w:proofErr w:type="spellStart"/>
      <w:r>
        <w:t>објављен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 w:rsidRPr="00D16473">
        <w:rPr>
          <w:i/>
        </w:rPr>
        <w:t>web</w:t>
      </w:r>
      <w:r w:rsidRPr="00D16473">
        <w:rPr>
          <w:i/>
          <w:spacing w:val="-1"/>
        </w:rPr>
        <w:t xml:space="preserve"> </w:t>
      </w:r>
      <w:r w:rsidRPr="00D16473">
        <w:rPr>
          <w:i/>
        </w:rPr>
        <w:t>site</w:t>
      </w:r>
      <w:r>
        <w:t>.</w:t>
      </w:r>
    </w:p>
    <w:p w:rsidR="009C4D41" w:rsidRDefault="009C4D41">
      <w:pPr>
        <w:pStyle w:val="BodyText"/>
        <w:rPr>
          <w:sz w:val="26"/>
        </w:rPr>
      </w:pPr>
    </w:p>
    <w:p w:rsidR="009C4D41" w:rsidRDefault="009C4D41">
      <w:pPr>
        <w:pStyle w:val="BodyText"/>
        <w:rPr>
          <w:sz w:val="26"/>
        </w:rPr>
      </w:pPr>
    </w:p>
    <w:p w:rsidR="009C4D41" w:rsidRDefault="009C4D41">
      <w:pPr>
        <w:pStyle w:val="BodyText"/>
        <w:rPr>
          <w:sz w:val="26"/>
        </w:rPr>
      </w:pPr>
    </w:p>
    <w:p w:rsidR="009C4D41" w:rsidRDefault="009C4D41">
      <w:pPr>
        <w:pStyle w:val="BodyText"/>
        <w:spacing w:before="7"/>
      </w:pPr>
    </w:p>
    <w:p w:rsidR="009C4D41" w:rsidRDefault="00115D2F" w:rsidP="00D16473">
      <w:pPr>
        <w:pStyle w:val="BodyText"/>
        <w:ind w:left="7200" w:right="1027" w:firstLine="720"/>
        <w:jc w:val="center"/>
      </w:pPr>
      <w:r>
        <w:t>Д</w:t>
      </w:r>
      <w:r>
        <w:rPr>
          <w:spacing w:val="-7"/>
        </w:rPr>
        <w:t xml:space="preserve"> </w:t>
      </w:r>
      <w:r>
        <w:t>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</w:t>
      </w:r>
    </w:p>
    <w:p w:rsidR="00D16473" w:rsidRPr="00515C24" w:rsidRDefault="00115D2F" w:rsidP="00D16473">
      <w:pPr>
        <w:pStyle w:val="BodyText"/>
        <w:spacing w:before="4"/>
        <w:ind w:left="7200" w:right="163"/>
        <w:jc w:val="center"/>
        <w:rPr>
          <w:lang w:val="sr-Cyrl-RS"/>
        </w:rPr>
      </w:pPr>
      <w:proofErr w:type="spellStart"/>
      <w:r w:rsidRPr="00515C24">
        <w:t>Проф</w:t>
      </w:r>
      <w:proofErr w:type="spellEnd"/>
      <w:r w:rsidRPr="00515C24">
        <w:t>.</w:t>
      </w:r>
      <w:r w:rsidR="00D16473" w:rsidRPr="00515C24">
        <w:rPr>
          <w:lang w:val="sr-Cyrl-RS"/>
        </w:rPr>
        <w:t xml:space="preserve"> </w:t>
      </w:r>
      <w:proofErr w:type="spellStart"/>
      <w:r w:rsidRPr="00515C24">
        <w:t>др</w:t>
      </w:r>
      <w:proofErr w:type="spellEnd"/>
      <w:r w:rsidR="00D16473" w:rsidRPr="00515C24">
        <w:rPr>
          <w:lang w:val="sr-Cyrl-RS"/>
        </w:rPr>
        <w:t xml:space="preserve"> </w:t>
      </w:r>
      <w:r w:rsidR="00515C24" w:rsidRPr="00515C24">
        <w:rPr>
          <w:lang w:val="sr-Cyrl-RS"/>
        </w:rPr>
        <w:t>Вељко Марић</w:t>
      </w:r>
    </w:p>
    <w:p w:rsidR="009C4D41" w:rsidRPr="00D16473" w:rsidRDefault="00115D2F" w:rsidP="00D16473">
      <w:pPr>
        <w:pStyle w:val="BodyText"/>
        <w:spacing w:before="4"/>
        <w:ind w:left="7200" w:right="163"/>
        <w:jc w:val="center"/>
      </w:pPr>
      <w:r w:rsidRPr="00D16473">
        <w:t xml:space="preserve"> </w:t>
      </w:r>
    </w:p>
    <w:p w:rsidR="009C4D41" w:rsidRDefault="009C4D41">
      <w:pPr>
        <w:pStyle w:val="BodyText"/>
        <w:spacing w:before="9"/>
      </w:pPr>
    </w:p>
    <w:p w:rsidR="009C4D41" w:rsidRDefault="00115D2F">
      <w:pPr>
        <w:pStyle w:val="BodyText"/>
        <w:ind w:left="120" w:right="9421"/>
      </w:pPr>
      <w:proofErr w:type="spellStart"/>
      <w:r>
        <w:t>Достављено</w:t>
      </w:r>
      <w:proofErr w:type="spellEnd"/>
      <w:r>
        <w:t>:</w:t>
      </w:r>
    </w:p>
    <w:p w:rsidR="009C4D41" w:rsidRDefault="00115D2F">
      <w:pPr>
        <w:pStyle w:val="ListParagraph"/>
        <w:numPr>
          <w:ilvl w:val="0"/>
          <w:numId w:val="1"/>
        </w:numPr>
        <w:tabs>
          <w:tab w:val="left" w:pos="321"/>
        </w:tabs>
        <w:spacing w:before="3"/>
        <w:ind w:right="9421"/>
        <w:rPr>
          <w:sz w:val="24"/>
        </w:rPr>
      </w:pPr>
      <w:proofErr w:type="spellStart"/>
      <w:r>
        <w:rPr>
          <w:sz w:val="24"/>
        </w:rPr>
        <w:t>Огласна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табла</w:t>
      </w:r>
      <w:proofErr w:type="spellEnd"/>
    </w:p>
    <w:p w:rsidR="009C4D41" w:rsidRDefault="00115D2F">
      <w:pPr>
        <w:pStyle w:val="ListParagraph"/>
        <w:numPr>
          <w:ilvl w:val="0"/>
          <w:numId w:val="1"/>
        </w:numPr>
        <w:tabs>
          <w:tab w:val="left" w:pos="388"/>
        </w:tabs>
        <w:spacing w:before="5"/>
        <w:ind w:left="387" w:hanging="268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материјале</w:t>
      </w:r>
      <w:proofErr w:type="spellEnd"/>
    </w:p>
    <w:p w:rsidR="009C4D41" w:rsidRDefault="00115D2F">
      <w:pPr>
        <w:pStyle w:val="ListParagraph"/>
        <w:numPr>
          <w:ilvl w:val="0"/>
          <w:numId w:val="1"/>
        </w:numPr>
        <w:tabs>
          <w:tab w:val="left" w:pos="388"/>
        </w:tabs>
        <w:ind w:left="387" w:hanging="268"/>
        <w:rPr>
          <w:sz w:val="24"/>
        </w:rPr>
      </w:pPr>
      <w:r>
        <w:rPr>
          <w:sz w:val="24"/>
        </w:rPr>
        <w:t>А/А</w:t>
      </w:r>
    </w:p>
    <w:sectPr w:rsidR="009C4D41">
      <w:pgSz w:w="12240" w:h="15840"/>
      <w:pgMar w:top="2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E2D0F"/>
    <w:multiLevelType w:val="hybridMultilevel"/>
    <w:tmpl w:val="A8B6D1EA"/>
    <w:lvl w:ilvl="0" w:tplc="8BD29634">
      <w:start w:val="1"/>
      <w:numFmt w:val="decimal"/>
      <w:lvlText w:val="%1."/>
      <w:lvlJc w:val="left"/>
      <w:pPr>
        <w:ind w:left="320" w:hanging="20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eastAsia="en-US" w:bidi="ar-SA"/>
      </w:rPr>
    </w:lvl>
    <w:lvl w:ilvl="1" w:tplc="C28ADC0E">
      <w:numFmt w:val="bullet"/>
      <w:lvlText w:val="•"/>
      <w:lvlJc w:val="left"/>
      <w:pPr>
        <w:ind w:left="1428" w:hanging="201"/>
      </w:pPr>
      <w:rPr>
        <w:rFonts w:hint="default"/>
        <w:lang w:eastAsia="en-US" w:bidi="ar-SA"/>
      </w:rPr>
    </w:lvl>
    <w:lvl w:ilvl="2" w:tplc="84369376">
      <w:numFmt w:val="bullet"/>
      <w:lvlText w:val="•"/>
      <w:lvlJc w:val="left"/>
      <w:pPr>
        <w:ind w:left="2536" w:hanging="201"/>
      </w:pPr>
      <w:rPr>
        <w:rFonts w:hint="default"/>
        <w:lang w:eastAsia="en-US" w:bidi="ar-SA"/>
      </w:rPr>
    </w:lvl>
    <w:lvl w:ilvl="3" w:tplc="87183566">
      <w:numFmt w:val="bullet"/>
      <w:lvlText w:val="•"/>
      <w:lvlJc w:val="left"/>
      <w:pPr>
        <w:ind w:left="3644" w:hanging="201"/>
      </w:pPr>
      <w:rPr>
        <w:rFonts w:hint="default"/>
        <w:lang w:eastAsia="en-US" w:bidi="ar-SA"/>
      </w:rPr>
    </w:lvl>
    <w:lvl w:ilvl="4" w:tplc="00FE82C4">
      <w:numFmt w:val="bullet"/>
      <w:lvlText w:val="•"/>
      <w:lvlJc w:val="left"/>
      <w:pPr>
        <w:ind w:left="4752" w:hanging="201"/>
      </w:pPr>
      <w:rPr>
        <w:rFonts w:hint="default"/>
        <w:lang w:eastAsia="en-US" w:bidi="ar-SA"/>
      </w:rPr>
    </w:lvl>
    <w:lvl w:ilvl="5" w:tplc="FCE2F7F0">
      <w:numFmt w:val="bullet"/>
      <w:lvlText w:val="•"/>
      <w:lvlJc w:val="left"/>
      <w:pPr>
        <w:ind w:left="5860" w:hanging="201"/>
      </w:pPr>
      <w:rPr>
        <w:rFonts w:hint="default"/>
        <w:lang w:eastAsia="en-US" w:bidi="ar-SA"/>
      </w:rPr>
    </w:lvl>
    <w:lvl w:ilvl="6" w:tplc="50089D92">
      <w:numFmt w:val="bullet"/>
      <w:lvlText w:val="•"/>
      <w:lvlJc w:val="left"/>
      <w:pPr>
        <w:ind w:left="6968" w:hanging="201"/>
      </w:pPr>
      <w:rPr>
        <w:rFonts w:hint="default"/>
        <w:lang w:eastAsia="en-US" w:bidi="ar-SA"/>
      </w:rPr>
    </w:lvl>
    <w:lvl w:ilvl="7" w:tplc="96F493E8">
      <w:numFmt w:val="bullet"/>
      <w:lvlText w:val="•"/>
      <w:lvlJc w:val="left"/>
      <w:pPr>
        <w:ind w:left="8076" w:hanging="201"/>
      </w:pPr>
      <w:rPr>
        <w:rFonts w:hint="default"/>
        <w:lang w:eastAsia="en-US" w:bidi="ar-SA"/>
      </w:rPr>
    </w:lvl>
    <w:lvl w:ilvl="8" w:tplc="C2D29496">
      <w:numFmt w:val="bullet"/>
      <w:lvlText w:val="•"/>
      <w:lvlJc w:val="left"/>
      <w:pPr>
        <w:ind w:left="9184" w:hanging="201"/>
      </w:pPr>
      <w:rPr>
        <w:rFonts w:hint="default"/>
        <w:lang w:eastAsia="en-US" w:bidi="ar-SA"/>
      </w:rPr>
    </w:lvl>
  </w:abstractNum>
  <w:abstractNum w:abstractNumId="1" w15:restartNumberingAfterBreak="0">
    <w:nsid w:val="54C67F3D"/>
    <w:multiLevelType w:val="hybridMultilevel"/>
    <w:tmpl w:val="2B40B406"/>
    <w:lvl w:ilvl="0" w:tplc="D2C2F0A8">
      <w:numFmt w:val="bullet"/>
      <w:lvlText w:val="-"/>
      <w:lvlJc w:val="left"/>
      <w:pPr>
        <w:ind w:left="267" w:hanging="14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1" w:tplc="0930FAE6">
      <w:numFmt w:val="bullet"/>
      <w:lvlText w:val="•"/>
      <w:lvlJc w:val="left"/>
      <w:pPr>
        <w:ind w:left="1374" w:hanging="148"/>
      </w:pPr>
      <w:rPr>
        <w:rFonts w:hint="default"/>
        <w:lang w:eastAsia="en-US" w:bidi="ar-SA"/>
      </w:rPr>
    </w:lvl>
    <w:lvl w:ilvl="2" w:tplc="EFA4183E">
      <w:numFmt w:val="bullet"/>
      <w:lvlText w:val="•"/>
      <w:lvlJc w:val="left"/>
      <w:pPr>
        <w:ind w:left="2488" w:hanging="148"/>
      </w:pPr>
      <w:rPr>
        <w:rFonts w:hint="default"/>
        <w:lang w:eastAsia="en-US" w:bidi="ar-SA"/>
      </w:rPr>
    </w:lvl>
    <w:lvl w:ilvl="3" w:tplc="4EFA3DDE">
      <w:numFmt w:val="bullet"/>
      <w:lvlText w:val="•"/>
      <w:lvlJc w:val="left"/>
      <w:pPr>
        <w:ind w:left="3602" w:hanging="148"/>
      </w:pPr>
      <w:rPr>
        <w:rFonts w:hint="default"/>
        <w:lang w:eastAsia="en-US" w:bidi="ar-SA"/>
      </w:rPr>
    </w:lvl>
    <w:lvl w:ilvl="4" w:tplc="DA8A5906">
      <w:numFmt w:val="bullet"/>
      <w:lvlText w:val="•"/>
      <w:lvlJc w:val="left"/>
      <w:pPr>
        <w:ind w:left="4716" w:hanging="148"/>
      </w:pPr>
      <w:rPr>
        <w:rFonts w:hint="default"/>
        <w:lang w:eastAsia="en-US" w:bidi="ar-SA"/>
      </w:rPr>
    </w:lvl>
    <w:lvl w:ilvl="5" w:tplc="BA8E73D6">
      <w:numFmt w:val="bullet"/>
      <w:lvlText w:val="•"/>
      <w:lvlJc w:val="left"/>
      <w:pPr>
        <w:ind w:left="5830" w:hanging="148"/>
      </w:pPr>
      <w:rPr>
        <w:rFonts w:hint="default"/>
        <w:lang w:eastAsia="en-US" w:bidi="ar-SA"/>
      </w:rPr>
    </w:lvl>
    <w:lvl w:ilvl="6" w:tplc="6EBA35A2">
      <w:numFmt w:val="bullet"/>
      <w:lvlText w:val="•"/>
      <w:lvlJc w:val="left"/>
      <w:pPr>
        <w:ind w:left="6944" w:hanging="148"/>
      </w:pPr>
      <w:rPr>
        <w:rFonts w:hint="default"/>
        <w:lang w:eastAsia="en-US" w:bidi="ar-SA"/>
      </w:rPr>
    </w:lvl>
    <w:lvl w:ilvl="7" w:tplc="D34EE878">
      <w:numFmt w:val="bullet"/>
      <w:lvlText w:val="•"/>
      <w:lvlJc w:val="left"/>
      <w:pPr>
        <w:ind w:left="8058" w:hanging="148"/>
      </w:pPr>
      <w:rPr>
        <w:rFonts w:hint="default"/>
        <w:lang w:eastAsia="en-US" w:bidi="ar-SA"/>
      </w:rPr>
    </w:lvl>
    <w:lvl w:ilvl="8" w:tplc="C0421B86">
      <w:numFmt w:val="bullet"/>
      <w:lvlText w:val="•"/>
      <w:lvlJc w:val="left"/>
      <w:pPr>
        <w:ind w:left="9172" w:hanging="14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41"/>
    <w:rsid w:val="00115D2F"/>
    <w:rsid w:val="00515C24"/>
    <w:rsid w:val="006C2230"/>
    <w:rsid w:val="00747D60"/>
    <w:rsid w:val="009C4D41"/>
    <w:rsid w:val="00D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C4747-D1AD-4AEC-B11B-BFFCEB5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2635" w:right="26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267" w:hanging="14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6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73"/>
    <w:rPr>
      <w:rFonts w:ascii="Tahoma" w:eastAsia="Microsoft Sans Serif" w:hAnsi="Tahoma" w:cs="Tahoma"/>
      <w:sz w:val="16"/>
      <w:szCs w:val="16"/>
    </w:rPr>
  </w:style>
  <w:style w:type="character" w:styleId="Hyperlink">
    <w:name w:val="Hyperlink"/>
    <w:rsid w:val="00D164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mf@ues.rs.ba" TargetMode="External"/><Relationship Id="rId13" Type="http://schemas.openxmlformats.org/officeDocument/2006/relationships/hyperlink" Target="mailto:office-mf@ues.rs.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8758210420" TargetMode="External"/><Relationship Id="rId12" Type="http://schemas.openxmlformats.org/officeDocument/2006/relationships/hyperlink" Target="tel:+387582104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www.mf-foca.edu.ba" TargetMode="External"/><Relationship Id="rId11" Type="http://schemas.openxmlformats.org/officeDocument/2006/relationships/hyperlink" Target="http://www.mf-foca.edu.ba" TargetMode="External"/><Relationship Id="rId5" Type="http://schemas.openxmlformats.org/officeDocument/2006/relationships/hyperlink" Target="mailto:office-mf@ues.rs.ba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office-mf@ues.rs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-foca.edu.ba" TargetMode="External"/><Relationship Id="rId14" Type="http://schemas.openxmlformats.org/officeDocument/2006/relationships/hyperlink" Target="http://www.mf-foca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Masic</dc:creator>
  <cp:lastModifiedBy>Igor</cp:lastModifiedBy>
  <cp:revision>4</cp:revision>
  <dcterms:created xsi:type="dcterms:W3CDTF">2024-04-13T09:46:00Z</dcterms:created>
  <dcterms:modified xsi:type="dcterms:W3CDTF">2024-04-13T09:52:00Z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2024-04-10T00:00:00Z</vt:filetime>
  </property>
</Properties>
</file>