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3"/>
        <w:gridCol w:w="552"/>
        <w:gridCol w:w="298"/>
        <w:gridCol w:w="50"/>
        <w:gridCol w:w="644"/>
        <w:gridCol w:w="1295"/>
      </w:tblGrid>
      <w:tr w:rsidR="00421F85" w:rsidRPr="0037103D" w:rsidTr="00364F7B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8E542A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E542A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8E542A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E542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8E542A" w:rsidRDefault="00412CA7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</w:pPr>
            <w:r w:rsidRPr="008E542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Медицински </w:t>
            </w:r>
            <w:r w:rsidR="005A61DB" w:rsidRPr="008E542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факултет Фоча</w:t>
            </w:r>
          </w:p>
        </w:tc>
        <w:tc>
          <w:tcPr>
            <w:tcW w:w="2287" w:type="dxa"/>
            <w:gridSpan w:val="4"/>
            <w:vMerge w:val="restart"/>
            <w:vAlign w:val="center"/>
          </w:tcPr>
          <w:p w:rsidR="00421F85" w:rsidRPr="004141FB" w:rsidRDefault="00E36128" w:rsidP="00421F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4141FB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84018" cy="760781"/>
                  <wp:effectExtent l="19050" t="0" r="0" b="0"/>
                  <wp:docPr id="2" name="Picture 1" descr="f3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3" descr="f3.jpg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2943" cy="7597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37103D" w:rsidTr="00364F7B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8E542A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8E542A" w:rsidRDefault="005A61DB" w:rsidP="000C20E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8E542A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Здравствена њега</w:t>
            </w:r>
          </w:p>
        </w:tc>
        <w:tc>
          <w:tcPr>
            <w:tcW w:w="2287" w:type="dxa"/>
            <w:gridSpan w:val="4"/>
            <w:vMerge/>
            <w:vAlign w:val="center"/>
          </w:tcPr>
          <w:p w:rsidR="00421F85" w:rsidRPr="004141FB" w:rsidRDefault="00421F85" w:rsidP="00AD6782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</w:p>
        </w:tc>
      </w:tr>
      <w:tr w:rsidR="00421F85" w:rsidRPr="0037103D" w:rsidTr="00364F7B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8E542A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8E542A" w:rsidRDefault="00405A21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E542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I </w:t>
            </w:r>
            <w:r w:rsidR="00421F85" w:rsidRPr="008E542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8E542A" w:rsidRDefault="00E36128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E542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 г</w:t>
            </w:r>
            <w:r w:rsidR="00421F85" w:rsidRPr="008E542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одина</w:t>
            </w:r>
            <w:r w:rsidR="000C20EE" w:rsidRPr="008E542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421F85" w:rsidRPr="004141FB" w:rsidRDefault="00421F85" w:rsidP="00AD6782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</w:p>
        </w:tc>
      </w:tr>
      <w:tr w:rsidR="00AF6F4F" w:rsidRPr="0037103D" w:rsidTr="00364F7B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8E542A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E542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9" w:type="dxa"/>
            <w:gridSpan w:val="15"/>
            <w:vAlign w:val="center"/>
          </w:tcPr>
          <w:p w:rsidR="00AF6F4F" w:rsidRPr="008E542A" w:rsidRDefault="00F63E8C" w:rsidP="00FB302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8E542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    </w:t>
            </w:r>
            <w:r w:rsidR="004D09CB" w:rsidRPr="008E542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  </w:t>
            </w:r>
            <w:r w:rsidRPr="008E542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4D09CB" w:rsidRPr="008E542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ПАТОЛОГИЈА</w:t>
            </w:r>
            <w:r w:rsidR="00FB3022" w:rsidRPr="008E542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4D09CB" w:rsidRPr="008E542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</w:t>
            </w:r>
            <w:r w:rsidR="00FB3022" w:rsidRPr="008E542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4D09CB" w:rsidRPr="008E542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ПАТОФИЗИОЛОГИЈА</w:t>
            </w:r>
          </w:p>
        </w:tc>
      </w:tr>
      <w:tr w:rsidR="00DF29EF" w:rsidRPr="0037103D" w:rsidTr="00364F7B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8E542A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E542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8E542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9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3A46BE" w:rsidRDefault="003A46BE" w:rsidP="00FB302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</w:t>
            </w:r>
            <w:r w:rsidR="004D09CB" w:rsidRPr="008E542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71623A" w:rsidRPr="008E542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Катедра </w:t>
            </w:r>
            <w:r w:rsidR="004D09CB" w:rsidRPr="008E542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за</w:t>
            </w:r>
            <w:r w:rsidR="00FB3022" w:rsidRPr="008E542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4D09CB" w:rsidRPr="008E542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предклиничке</w:t>
            </w:r>
            <w:r w:rsidR="00FB3022" w:rsidRPr="008E542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4D09CB" w:rsidRPr="008E542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предмете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,</w:t>
            </w:r>
            <w:r w:rsidRPr="008E542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Медицински </w:t>
            </w:r>
            <w:r w:rsidRPr="008E542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факултет 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у </w:t>
            </w:r>
            <w:r w:rsidRPr="008E542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Фоч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</w:t>
            </w:r>
          </w:p>
        </w:tc>
      </w:tr>
      <w:tr w:rsidR="007A7335" w:rsidRPr="0037103D" w:rsidTr="00364F7B">
        <w:trPr>
          <w:trHeight w:val="230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8E542A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E542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8E542A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8E542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8E542A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8E542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7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7A7335" w:rsidRPr="004141FB" w:rsidRDefault="007A7335" w:rsidP="008A5A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Latn-BA"/>
              </w:rPr>
            </w:pPr>
            <w:r w:rsidRPr="004141FB">
              <w:rPr>
                <w:rFonts w:ascii="Times New Roman" w:hAnsi="Times New Roman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37103D" w:rsidTr="00364F7B">
        <w:trPr>
          <w:trHeight w:val="230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8E542A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8E542A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8E542A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4141FB" w:rsidRDefault="007A7335" w:rsidP="00DF29E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</w:tr>
      <w:tr w:rsidR="000D2304" w:rsidRPr="0037103D" w:rsidTr="00364F7B">
        <w:tc>
          <w:tcPr>
            <w:tcW w:w="2943" w:type="dxa"/>
            <w:gridSpan w:val="6"/>
            <w:shd w:val="clear" w:color="auto" w:fill="auto"/>
            <w:vAlign w:val="center"/>
          </w:tcPr>
          <w:p w:rsidR="000D2304" w:rsidRPr="008E542A" w:rsidRDefault="00FB3022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E542A">
              <w:rPr>
                <w:rFonts w:ascii="Arial Narrow" w:hAnsi="Arial Narrow" w:cs="Times New Roman"/>
                <w:sz w:val="20"/>
                <w:szCs w:val="20"/>
              </w:rPr>
              <w:t>ЗЊ-04-1-015</w:t>
            </w:r>
            <w:r w:rsidR="000D2304" w:rsidRPr="008E542A">
              <w:rPr>
                <w:rFonts w:ascii="Arial Narrow" w:hAnsi="Arial Narrow" w:cs="Times New Roman"/>
                <w:sz w:val="20"/>
                <w:szCs w:val="20"/>
              </w:rPr>
              <w:t>-</w:t>
            </w:r>
            <w:r w:rsidRPr="008E542A">
              <w:rPr>
                <w:rFonts w:ascii="Arial Narrow" w:hAnsi="Arial Narrow" w:cs="Times New Roman"/>
                <w:sz w:val="20"/>
                <w:szCs w:val="20"/>
              </w:rPr>
              <w:t>3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0D2304" w:rsidRPr="008E542A" w:rsidRDefault="000D2304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8E542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0D2304" w:rsidRPr="008E542A" w:rsidRDefault="000D2304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8E542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</w:p>
        </w:tc>
        <w:tc>
          <w:tcPr>
            <w:tcW w:w="2287" w:type="dxa"/>
            <w:gridSpan w:val="4"/>
            <w:shd w:val="clear" w:color="auto" w:fill="auto"/>
            <w:vAlign w:val="center"/>
          </w:tcPr>
          <w:p w:rsidR="000D2304" w:rsidRPr="004141FB" w:rsidRDefault="00FB3022" w:rsidP="00FC09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6</w:t>
            </w:r>
          </w:p>
        </w:tc>
      </w:tr>
      <w:tr w:rsidR="00DF29EF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8E542A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E542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9" w:type="dxa"/>
            <w:gridSpan w:val="16"/>
            <w:vAlign w:val="center"/>
          </w:tcPr>
          <w:p w:rsidR="005E6142" w:rsidRPr="008E542A" w:rsidRDefault="005E6142" w:rsidP="005E6142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E542A">
              <w:rPr>
                <w:rFonts w:ascii="Arial Narrow" w:hAnsi="Arial Narrow"/>
                <w:b/>
                <w:sz w:val="20"/>
                <w:szCs w:val="20"/>
              </w:rPr>
              <w:t>сарадника</w:t>
            </w:r>
            <w:r w:rsidRPr="008E542A">
              <w:rPr>
                <w:rFonts w:ascii="Arial Narrow" w:hAnsi="Arial Narrow"/>
                <w:b/>
                <w:sz w:val="20"/>
                <w:szCs w:val="20"/>
                <w:lang w:val="sr-Latn-CS"/>
              </w:rPr>
              <w:t xml:space="preserve"> </w:t>
            </w:r>
            <w:r w:rsidRPr="008E542A">
              <w:rPr>
                <w:rFonts w:ascii="Arial Narrow" w:hAnsi="Arial Narrow"/>
                <w:i/>
                <w:sz w:val="20"/>
                <w:szCs w:val="20"/>
                <w:lang w:val="sr-Latn-CS"/>
              </w:rPr>
              <w:t xml:space="preserve"> </w:t>
            </w:r>
            <w:r w:rsidRPr="008E542A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Проф. Др Радослав Гајанин, Проф. др Милан Кнежевић,</w:t>
            </w:r>
            <w:r w:rsidRPr="008E542A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Доц. др Славиша Ђуричић</w:t>
            </w:r>
            <w:r w:rsidRPr="008E542A">
              <w:rPr>
                <w:rFonts w:ascii="Arial Narrow" w:hAnsi="Arial Narrow"/>
                <w:sz w:val="20"/>
                <w:szCs w:val="20"/>
              </w:rPr>
              <w:t xml:space="preserve">,  </w:t>
            </w:r>
            <w:r w:rsidRPr="008E542A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Доц. </w:t>
            </w:r>
            <w:r w:rsidRPr="008E542A">
              <w:rPr>
                <w:rFonts w:ascii="Arial Narrow" w:hAnsi="Arial Narrow"/>
                <w:sz w:val="20"/>
                <w:szCs w:val="20"/>
              </w:rPr>
              <w:t xml:space="preserve">др Мирјана Ћук, </w:t>
            </w:r>
            <w:r w:rsidRPr="008E542A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 w:rsidRPr="008E542A">
              <w:rPr>
                <w:rFonts w:ascii="Arial Narrow" w:hAnsi="Arial Narrow"/>
                <w:sz w:val="20"/>
                <w:szCs w:val="20"/>
                <w:lang w:val="sr-Cyrl-CS"/>
              </w:rPr>
              <w:t>П</w:t>
            </w:r>
            <w:r w:rsidRPr="008E542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роф. др Мирјана Мирић, Проф. др Владимир Недељков, Проф. др Владимир Јуришић, </w:t>
            </w:r>
          </w:p>
          <w:p w:rsidR="00DF29EF" w:rsidRPr="008E542A" w:rsidRDefault="00DF29EF" w:rsidP="005E6142">
            <w:pPr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</w:p>
        </w:tc>
      </w:tr>
      <w:tr w:rsidR="00DF29EF" w:rsidRPr="0037103D" w:rsidTr="00364F7B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8E542A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E542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DF29EF" w:rsidRPr="008E542A" w:rsidRDefault="005E6142" w:rsidP="00F63E8C">
            <w:pPr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</w:pPr>
            <w:r w:rsidRPr="008E542A">
              <w:rPr>
                <w:rFonts w:ascii="Arial Narrow" w:hAnsi="Arial Narrow"/>
                <w:sz w:val="20"/>
                <w:szCs w:val="20"/>
                <w:lang w:val="bs-Cyrl-BA"/>
              </w:rPr>
              <w:t>д</w:t>
            </w:r>
            <w:r w:rsidRPr="008E542A">
              <w:rPr>
                <w:rFonts w:ascii="Arial Narrow" w:hAnsi="Arial Narrow"/>
                <w:sz w:val="20"/>
                <w:szCs w:val="20"/>
              </w:rPr>
              <w:t xml:space="preserve">р Свјетлана Тодоровић, Виши </w:t>
            </w:r>
            <w:r w:rsidRPr="008E542A">
              <w:rPr>
                <w:rFonts w:ascii="Arial Narrow" w:hAnsi="Arial Narrow"/>
                <w:sz w:val="20"/>
                <w:szCs w:val="20"/>
                <w:lang w:val="sr-Cyrl-BA"/>
              </w:rPr>
              <w:t>асист. др Свјетлана Суботић</w:t>
            </w:r>
            <w:r w:rsidRPr="008E542A">
              <w:rPr>
                <w:rFonts w:ascii="Arial Narrow" w:hAnsi="Arial Narrow"/>
                <w:sz w:val="20"/>
                <w:szCs w:val="20"/>
              </w:rPr>
              <w:t xml:space="preserve">, Асистент  </w:t>
            </w:r>
            <w:r w:rsidRPr="008E542A">
              <w:rPr>
                <w:rFonts w:ascii="Arial Narrow" w:hAnsi="Arial Narrow"/>
                <w:sz w:val="20"/>
                <w:szCs w:val="20"/>
                <w:lang w:val="bs-Cyrl-BA"/>
              </w:rPr>
              <w:t xml:space="preserve">др </w:t>
            </w:r>
            <w:r w:rsidRPr="008E542A">
              <w:rPr>
                <w:rFonts w:ascii="Arial Narrow" w:hAnsi="Arial Narrow"/>
                <w:sz w:val="20"/>
                <w:szCs w:val="20"/>
              </w:rPr>
              <w:t>Бојан Јоксимовић, др Милош  Васиљевић</w:t>
            </w:r>
          </w:p>
        </w:tc>
      </w:tr>
      <w:tr w:rsidR="003B5A99" w:rsidRPr="0037103D" w:rsidTr="00364F7B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8E542A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8E542A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4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8E542A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8E542A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4141FB" w:rsidRDefault="003B5A99" w:rsidP="001D39D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BA"/>
              </w:rPr>
            </w:pP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lang w:val="sr-Latn-BA"/>
              </w:rPr>
              <w:t>S</w:t>
            </w: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37103D" w:rsidTr="00364F7B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8E542A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8E542A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8E542A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8E542A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3A46BE" w:rsidRDefault="003A46BE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</w:pPr>
            <w:r w:rsidRPr="003A46BE">
              <w:rPr>
                <w:rFonts w:ascii="Arial Narrow" w:eastAsia="Calibri" w:hAnsi="Arial Narrow" w:cs="Times New Roman"/>
                <w:b/>
                <w:sz w:val="20"/>
                <w:szCs w:val="20"/>
                <w:lang w:val="sr-Cyrl-CS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8E542A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8E542A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8E542A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8E542A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3" w:type="dxa"/>
            <w:gridSpan w:val="3"/>
            <w:shd w:val="clear" w:color="auto" w:fill="F2F2F2" w:themeFill="background1" w:themeFillShade="F2"/>
            <w:vAlign w:val="center"/>
          </w:tcPr>
          <w:p w:rsidR="003B5A99" w:rsidRPr="003A46BE" w:rsidRDefault="003A46BE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</w:pPr>
            <w:r w:rsidRPr="003A46BE">
              <w:rPr>
                <w:rFonts w:ascii="Arial Narrow" w:eastAsia="Calibri" w:hAnsi="Arial Narrow" w:cs="Times New Roman"/>
                <w:b/>
                <w:sz w:val="20"/>
                <w:szCs w:val="20"/>
                <w:lang w:val="sr-Cyrl-CS"/>
              </w:rPr>
              <w:t>СП</w:t>
            </w:r>
          </w:p>
        </w:tc>
        <w:tc>
          <w:tcPr>
            <w:tcW w:w="1989" w:type="dxa"/>
            <w:gridSpan w:val="3"/>
            <w:shd w:val="clear" w:color="auto" w:fill="F2F2F2" w:themeFill="background1" w:themeFillShade="F2"/>
            <w:vAlign w:val="center"/>
          </w:tcPr>
          <w:p w:rsidR="003B5A99" w:rsidRPr="004141FB" w:rsidRDefault="003B5A99" w:rsidP="001D39D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BA"/>
              </w:rPr>
            </w:pP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lang w:val="sr-Latn-BA"/>
              </w:rPr>
              <w:t>S</w:t>
            </w: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71623A" w:rsidRPr="0037103D" w:rsidTr="00364F7B">
        <w:tc>
          <w:tcPr>
            <w:tcW w:w="1242" w:type="dxa"/>
            <w:shd w:val="clear" w:color="auto" w:fill="auto"/>
            <w:vAlign w:val="center"/>
          </w:tcPr>
          <w:p w:rsidR="0071623A" w:rsidRPr="008E542A" w:rsidRDefault="00FB3022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8E542A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71623A" w:rsidRPr="008E542A" w:rsidRDefault="003A46BE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1623A" w:rsidRPr="008E542A" w:rsidRDefault="003A46BE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71623A" w:rsidRPr="008E542A" w:rsidRDefault="00FB3022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8E542A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60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71623A" w:rsidRPr="008E542A" w:rsidRDefault="003A46BE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60</w:t>
            </w:r>
          </w:p>
        </w:tc>
        <w:tc>
          <w:tcPr>
            <w:tcW w:w="1273" w:type="dxa"/>
            <w:gridSpan w:val="3"/>
            <w:shd w:val="clear" w:color="auto" w:fill="auto"/>
            <w:vAlign w:val="center"/>
          </w:tcPr>
          <w:p w:rsidR="0071623A" w:rsidRPr="008E542A" w:rsidRDefault="00FB3022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8E542A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71623A" w:rsidRPr="004141FB" w:rsidRDefault="00FB3022" w:rsidP="004E68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  <w:t>2</w:t>
            </w:r>
          </w:p>
        </w:tc>
      </w:tr>
      <w:tr w:rsidR="000D2304" w:rsidRPr="0037103D" w:rsidTr="00364F7B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8E542A" w:rsidRDefault="000D2304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8E542A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0D2304" w:rsidRPr="008E542A" w:rsidRDefault="00FB3022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</w:pPr>
            <w:r w:rsidRPr="008E542A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30</w:t>
            </w:r>
            <w:r w:rsidR="003A46BE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+</w:t>
            </w:r>
            <w:r w:rsidRPr="008E542A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30</w:t>
            </w:r>
            <w:r w:rsidR="003A46BE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+0</w:t>
            </w:r>
            <w:r w:rsidR="000D2304" w:rsidRPr="008E542A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=</w:t>
            </w:r>
            <w:r w:rsidRPr="008E542A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6</w:t>
            </w:r>
            <w:r w:rsidR="000D2304" w:rsidRPr="008E542A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0</w:t>
            </w:r>
          </w:p>
        </w:tc>
        <w:tc>
          <w:tcPr>
            <w:tcW w:w="4993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8E542A" w:rsidRDefault="000D2304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8E542A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0D2304" w:rsidRPr="008E542A" w:rsidRDefault="00FB3022" w:rsidP="000D2304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8E542A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60</w:t>
            </w:r>
            <w:r w:rsidR="000D2304" w:rsidRPr="008E542A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 xml:space="preserve">+ </w:t>
            </w:r>
            <w:r w:rsidR="003A46BE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6</w:t>
            </w:r>
            <w:r w:rsidR="000D2304" w:rsidRPr="008E542A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  <w:r w:rsidR="000D2304" w:rsidRPr="008E542A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+ </w:t>
            </w:r>
            <w:r w:rsidRPr="008E542A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  <w:r w:rsidR="000D2304" w:rsidRPr="008E542A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=</w:t>
            </w:r>
            <w:r w:rsidRPr="008E542A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120</w:t>
            </w:r>
          </w:p>
        </w:tc>
      </w:tr>
      <w:tr w:rsidR="000D2304" w:rsidRPr="0037103D" w:rsidTr="00364F7B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8E542A" w:rsidRDefault="000D2304" w:rsidP="00D97575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bookmarkStart w:id="0" w:name="_GoBack"/>
            <w:r w:rsidRPr="008E542A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bookmarkEnd w:id="0"/>
            <w:r w:rsidRPr="008E542A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60+</w:t>
            </w:r>
            <w:r w:rsidRPr="008E542A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FB3022" w:rsidRPr="008E542A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120= 18</w:t>
            </w:r>
            <w:r w:rsidRPr="008E542A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 xml:space="preserve">0 </w:t>
            </w:r>
            <w:r w:rsidRPr="008E542A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сати семестрално</w:t>
            </w:r>
          </w:p>
        </w:tc>
      </w:tr>
      <w:tr w:rsidR="000D2304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8E542A" w:rsidRDefault="000D2304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E542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8E542A" w:rsidRDefault="000D2304" w:rsidP="00843C8A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8E542A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 xml:space="preserve"> </w:t>
            </w:r>
          </w:p>
          <w:p w:rsidR="00FB3022" w:rsidRPr="008E542A" w:rsidRDefault="00FB3022" w:rsidP="00FB3022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8E542A">
              <w:rPr>
                <w:rFonts w:ascii="Arial Narrow" w:hAnsi="Arial Narrow"/>
                <w:sz w:val="20"/>
                <w:szCs w:val="20"/>
                <w:lang w:val="sr-Cyrl-CS"/>
              </w:rPr>
              <w:t>Н</w:t>
            </w:r>
            <w:r w:rsidRPr="008E542A">
              <w:rPr>
                <w:rFonts w:ascii="Arial Narrow" w:hAnsi="Arial Narrow"/>
                <w:sz w:val="20"/>
                <w:szCs w:val="20"/>
                <w:lang w:val="bs-Cyrl-BA"/>
              </w:rPr>
              <w:t xml:space="preserve">акон одслушаног и положеног испита </w:t>
            </w:r>
            <w:r w:rsidRPr="008E542A">
              <w:rPr>
                <w:rFonts w:ascii="Arial Narrow" w:hAnsi="Arial Narrow"/>
                <w:sz w:val="20"/>
                <w:szCs w:val="20"/>
                <w:lang w:val="ru-RU"/>
              </w:rPr>
              <w:t xml:space="preserve"> студент </w:t>
            </w:r>
            <w:r w:rsidRPr="008E542A">
              <w:rPr>
                <w:rFonts w:ascii="Arial Narrow" w:hAnsi="Arial Narrow"/>
                <w:sz w:val="20"/>
                <w:szCs w:val="20"/>
                <w:lang w:val="sr-Latn-CS"/>
              </w:rPr>
              <w:t xml:space="preserve">je </w:t>
            </w:r>
            <w:r w:rsidRPr="008E542A">
              <w:rPr>
                <w:rFonts w:ascii="Arial Narrow" w:hAnsi="Arial Narrow"/>
                <w:sz w:val="20"/>
                <w:szCs w:val="20"/>
                <w:lang w:val="ru-RU"/>
              </w:rPr>
              <w:t>оспособљен</w:t>
            </w:r>
            <w:r w:rsidRPr="008E542A">
              <w:rPr>
                <w:rFonts w:ascii="Arial Narrow" w:hAnsi="Arial Narrow"/>
                <w:sz w:val="20"/>
                <w:szCs w:val="20"/>
                <w:lang w:val="sr-Latn-CS"/>
              </w:rPr>
              <w:t>:</w:t>
            </w:r>
          </w:p>
          <w:p w:rsidR="00260550" w:rsidRPr="008E542A" w:rsidRDefault="00260550" w:rsidP="00FB3022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</w:p>
          <w:p w:rsidR="00FB3022" w:rsidRPr="008E542A" w:rsidRDefault="00260550" w:rsidP="00C849F3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8E542A">
              <w:rPr>
                <w:rFonts w:ascii="Arial Narrow" w:hAnsi="Arial Narrow"/>
                <w:sz w:val="20"/>
                <w:szCs w:val="20"/>
                <w:lang w:val="sr-Latn-CS"/>
              </w:rPr>
              <w:t>Д</w:t>
            </w:r>
            <w:r w:rsidR="00FB3022" w:rsidRPr="008E542A">
              <w:rPr>
                <w:rFonts w:ascii="Arial Narrow" w:hAnsi="Arial Narrow"/>
                <w:sz w:val="20"/>
                <w:szCs w:val="20"/>
                <w:lang w:val="ru-RU"/>
              </w:rPr>
              <w:t>а препозна најчешће патолошке процесе и обољења посеб</w:t>
            </w:r>
            <w:r w:rsidR="00FB3022" w:rsidRPr="008E542A">
              <w:rPr>
                <w:rFonts w:ascii="Arial Narrow" w:hAnsi="Arial Narrow"/>
                <w:sz w:val="20"/>
                <w:szCs w:val="20"/>
                <w:lang w:val="sr-Cyrl-CS"/>
              </w:rPr>
              <w:t>х</w:t>
            </w:r>
            <w:r w:rsidR="00FB3022" w:rsidRPr="008E542A">
              <w:rPr>
                <w:rFonts w:ascii="Arial Narrow" w:hAnsi="Arial Narrow"/>
                <w:sz w:val="20"/>
                <w:szCs w:val="20"/>
                <w:lang w:val="ru-RU"/>
              </w:rPr>
              <w:t>о са аспекта макроскопских и микроскопских карактеристика, што ће му јако користити у савладавању клиничких предмета</w:t>
            </w:r>
            <w:r w:rsidR="00FB3022" w:rsidRPr="008E542A">
              <w:rPr>
                <w:rFonts w:ascii="Arial Narrow" w:hAnsi="Arial Narrow"/>
                <w:sz w:val="20"/>
                <w:szCs w:val="20"/>
                <w:lang w:val="sr-Latn-CS"/>
              </w:rPr>
              <w:t>.</w:t>
            </w:r>
          </w:p>
          <w:p w:rsidR="00FB3022" w:rsidRPr="008E542A" w:rsidRDefault="00FB3022" w:rsidP="00C849F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8E542A">
              <w:rPr>
                <w:rFonts w:ascii="Arial Narrow" w:hAnsi="Arial Narrow"/>
                <w:sz w:val="20"/>
                <w:szCs w:val="20"/>
                <w:lang w:val="ru-RU"/>
              </w:rPr>
              <w:t>Након завршетка наставе студент треба да познаје узроке и механизме настанка болести од ћелијског нивоа до нивоа организма као цјелине,</w:t>
            </w:r>
          </w:p>
          <w:p w:rsidR="00F17105" w:rsidRPr="008E542A" w:rsidRDefault="00FB3022" w:rsidP="00C849F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8E542A">
              <w:rPr>
                <w:rFonts w:ascii="Arial Narrow" w:hAnsi="Arial Narrow"/>
                <w:sz w:val="20"/>
                <w:szCs w:val="20"/>
                <w:lang w:val="ru-RU"/>
              </w:rPr>
              <w:t xml:space="preserve">Након завршетка наставе студент треба да </w:t>
            </w:r>
            <w:r w:rsidR="005401FF" w:rsidRPr="008E542A">
              <w:rPr>
                <w:rFonts w:ascii="Arial Narrow" w:hAnsi="Arial Narrow"/>
                <w:sz w:val="20"/>
                <w:szCs w:val="20"/>
                <w:lang w:val="sr-Cyrl-CS"/>
              </w:rPr>
              <w:t>зна</w:t>
            </w:r>
            <w:r w:rsidRPr="008E542A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="005401FF" w:rsidRPr="008E542A">
              <w:rPr>
                <w:rFonts w:ascii="Arial Narrow" w:hAnsi="Arial Narrow"/>
                <w:sz w:val="20"/>
                <w:szCs w:val="20"/>
                <w:lang w:val="sr-Cyrl-CS"/>
              </w:rPr>
              <w:t>да</w:t>
            </w:r>
            <w:r w:rsidRPr="008E542A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8E542A">
              <w:rPr>
                <w:rFonts w:ascii="Arial Narrow" w:hAnsi="Arial Narrow"/>
                <w:sz w:val="20"/>
                <w:szCs w:val="20"/>
                <w:lang w:val="ru-RU"/>
              </w:rPr>
              <w:t>повеже основне клиничке манифестације најважнијих функционалних и органских поремећаја са узроцима и механизмима њиховог настајања,</w:t>
            </w:r>
          </w:p>
          <w:p w:rsidR="000D2304" w:rsidRPr="008E542A" w:rsidRDefault="00260550" w:rsidP="00C849F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8E542A">
              <w:rPr>
                <w:rFonts w:ascii="Arial Narrow" w:hAnsi="Arial Narrow"/>
                <w:sz w:val="20"/>
                <w:szCs w:val="20"/>
                <w:lang w:val="sr-Latn-CS"/>
              </w:rPr>
              <w:t>Т</w:t>
            </w:r>
            <w:r w:rsidR="00F17105" w:rsidRPr="008E542A">
              <w:rPr>
                <w:rFonts w:ascii="Arial Narrow" w:hAnsi="Arial Narrow"/>
                <w:sz w:val="20"/>
                <w:szCs w:val="20"/>
                <w:lang w:val="ru-RU"/>
              </w:rPr>
              <w:t xml:space="preserve">реба да </w:t>
            </w:r>
            <w:r w:rsidR="00FB3022" w:rsidRPr="008E542A">
              <w:rPr>
                <w:rFonts w:ascii="Arial Narrow" w:hAnsi="Arial Narrow"/>
                <w:sz w:val="20"/>
                <w:szCs w:val="20"/>
                <w:lang w:val="ru-RU"/>
              </w:rPr>
              <w:t>разумије мјесто и значај лабораторијских и функционалних тестова</w:t>
            </w:r>
            <w:r w:rsidR="00F17105" w:rsidRPr="008E542A">
              <w:rPr>
                <w:rFonts w:ascii="Arial Narrow" w:hAnsi="Arial Narrow"/>
                <w:sz w:val="20"/>
                <w:szCs w:val="20"/>
                <w:lang w:val="sr-Latn-CS"/>
              </w:rPr>
              <w:t>.</w:t>
            </w:r>
          </w:p>
          <w:p w:rsidR="008E542A" w:rsidRPr="008E542A" w:rsidRDefault="008E542A" w:rsidP="008E542A">
            <w:pPr>
              <w:pStyle w:val="ListParagraph"/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</w:p>
        </w:tc>
      </w:tr>
      <w:tr w:rsidR="000D2304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8E542A" w:rsidRDefault="000D230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8E542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3A46BE" w:rsidRDefault="003A46BE" w:rsidP="002B087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3A46BE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Нема условљености</w:t>
            </w:r>
          </w:p>
        </w:tc>
      </w:tr>
      <w:tr w:rsidR="000D2304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8E542A" w:rsidRDefault="000D230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E542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8E542A" w:rsidRDefault="000D2304" w:rsidP="00595D2D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8E542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Предавања, вјежбе, семинар.</w:t>
            </w:r>
          </w:p>
        </w:tc>
      </w:tr>
      <w:tr w:rsidR="000D2304" w:rsidRPr="0037103D" w:rsidTr="00364F7B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2304" w:rsidRPr="008E542A" w:rsidRDefault="000D2304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E542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0D2304" w:rsidRPr="003A46BE" w:rsidRDefault="000D2304" w:rsidP="00355B14">
            <w:pPr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  <w:r w:rsidRPr="003A46BE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Предавања:</w:t>
            </w:r>
          </w:p>
          <w:p w:rsidR="000D2304" w:rsidRPr="008E542A" w:rsidRDefault="000D2304" w:rsidP="00355B1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900413" w:rsidRPr="008E542A" w:rsidRDefault="00900413" w:rsidP="00900413">
            <w:p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F17105" w:rsidRPr="008E542A" w:rsidRDefault="00F17105" w:rsidP="00C849F3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8E542A">
              <w:rPr>
                <w:rFonts w:ascii="Arial Narrow" w:hAnsi="Arial Narrow"/>
                <w:sz w:val="20"/>
                <w:szCs w:val="20"/>
                <w:lang w:val="sr-Latn-CS"/>
              </w:rPr>
              <w:t>Оштећење и смрт ћелије</w:t>
            </w:r>
          </w:p>
          <w:p w:rsidR="00F17105" w:rsidRPr="008E542A" w:rsidRDefault="00F17105" w:rsidP="00260550">
            <w:pPr>
              <w:pStyle w:val="Header"/>
              <w:ind w:left="720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8E542A">
              <w:rPr>
                <w:rFonts w:ascii="Arial Narrow" w:hAnsi="Arial Narrow"/>
                <w:sz w:val="20"/>
                <w:szCs w:val="20"/>
                <w:lang w:val="sr-Cyrl-CS"/>
              </w:rPr>
              <w:t>Мјесто и улога патолошке физиологије у медицини.Појам здравлја и болести.Видови исполјавања болести.Ток и исход болести.Етиологија:врсте етриолошких фактора и њихово садесјтво у настанку болести</w:t>
            </w:r>
            <w:r w:rsidRPr="008E542A">
              <w:rPr>
                <w:rFonts w:ascii="Arial Narrow" w:hAnsi="Arial Narrow"/>
                <w:sz w:val="20"/>
                <w:szCs w:val="20"/>
                <w:lang w:val="sr-Latn-CS"/>
              </w:rPr>
              <w:t>.</w:t>
            </w:r>
          </w:p>
          <w:p w:rsidR="00F17105" w:rsidRPr="008E542A" w:rsidRDefault="00F17105" w:rsidP="00C849F3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8E542A">
              <w:rPr>
                <w:rFonts w:ascii="Arial Narrow" w:hAnsi="Arial Narrow"/>
                <w:sz w:val="20"/>
                <w:szCs w:val="20"/>
                <w:lang w:val="sr-Latn-CS"/>
              </w:rPr>
              <w:t>Морфологија ћелијског оштећења</w:t>
            </w:r>
          </w:p>
          <w:p w:rsidR="00F17105" w:rsidRPr="008E542A" w:rsidRDefault="00F17105" w:rsidP="004D09CB">
            <w:pPr>
              <w:pStyle w:val="Header"/>
              <w:ind w:left="720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8E542A">
              <w:rPr>
                <w:rFonts w:ascii="Arial Narrow" w:hAnsi="Arial Narrow"/>
                <w:sz w:val="20"/>
                <w:szCs w:val="20"/>
                <w:lang w:val="sr-Cyrl-CS"/>
              </w:rPr>
              <w:t>Запаљење.Медијатори запаљења.Промјене у запаљењу</w:t>
            </w:r>
          </w:p>
          <w:p w:rsidR="00F17105" w:rsidRPr="008E542A" w:rsidRDefault="00F17105" w:rsidP="00C849F3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8E542A">
              <w:rPr>
                <w:rFonts w:ascii="Arial Narrow" w:hAnsi="Arial Narrow"/>
                <w:sz w:val="20"/>
                <w:szCs w:val="20"/>
                <w:lang w:val="sr-Latn-CS"/>
              </w:rPr>
              <w:t>Некроза</w:t>
            </w:r>
          </w:p>
          <w:p w:rsidR="00F17105" w:rsidRPr="008E542A" w:rsidRDefault="00F17105" w:rsidP="004D09CB">
            <w:pPr>
              <w:pStyle w:val="Header"/>
              <w:ind w:left="720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8E542A">
              <w:rPr>
                <w:rFonts w:ascii="Arial Narrow" w:hAnsi="Arial Narrow"/>
                <w:sz w:val="20"/>
                <w:szCs w:val="20"/>
                <w:lang w:val="sr-Cyrl-CS"/>
              </w:rPr>
              <w:t>Етиолошки фактори,фактори ризика.Термички фактори.Опште и локално дејство повећане температуре.Клиничке манифестације хипертермије. Опште и локално десјтво ниске температуре.</w:t>
            </w:r>
          </w:p>
          <w:p w:rsidR="00F17105" w:rsidRPr="008E542A" w:rsidRDefault="00F17105" w:rsidP="00C849F3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8E542A">
              <w:rPr>
                <w:rFonts w:ascii="Arial Narrow" w:hAnsi="Arial Narrow"/>
                <w:sz w:val="20"/>
                <w:szCs w:val="20"/>
                <w:lang w:val="sr-Latn-CS"/>
              </w:rPr>
              <w:t>Поремећаји раста и диференцијације ћелије</w:t>
            </w:r>
          </w:p>
          <w:p w:rsidR="00F17105" w:rsidRPr="008E542A" w:rsidRDefault="00F17105" w:rsidP="004D09CB">
            <w:pPr>
              <w:pStyle w:val="ListParagrap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8E542A">
              <w:rPr>
                <w:rFonts w:ascii="Arial Narrow" w:hAnsi="Arial Narrow"/>
                <w:sz w:val="20"/>
                <w:szCs w:val="20"/>
                <w:lang w:val="sr-Cyrl-CS"/>
              </w:rPr>
              <w:t>Хемијски етиолошки фактори.Егзогене и ендогене интоксикације.Биолошки етиолошки фактори</w:t>
            </w:r>
          </w:p>
          <w:p w:rsidR="00F17105" w:rsidRPr="008E542A" w:rsidRDefault="00F17105" w:rsidP="00C849F3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8E542A">
              <w:rPr>
                <w:rFonts w:ascii="Arial Narrow" w:hAnsi="Arial Narrow"/>
                <w:sz w:val="20"/>
                <w:szCs w:val="20"/>
                <w:lang w:val="sr-Latn-CS"/>
              </w:rPr>
              <w:t>Поремећаји циркулације крви и лимфе</w:t>
            </w:r>
          </w:p>
          <w:p w:rsidR="00F17105" w:rsidRPr="008E542A" w:rsidRDefault="00F17105" w:rsidP="004D09CB">
            <w:pPr>
              <w:pStyle w:val="Header"/>
              <w:ind w:left="720"/>
              <w:rPr>
                <w:rFonts w:ascii="Arial Narrow" w:hAnsi="Arial Narrow"/>
                <w:sz w:val="20"/>
                <w:szCs w:val="20"/>
              </w:rPr>
            </w:pPr>
            <w:r w:rsidRPr="008E542A">
              <w:rPr>
                <w:rFonts w:ascii="Arial Narrow" w:hAnsi="Arial Narrow"/>
                <w:sz w:val="20"/>
                <w:szCs w:val="20"/>
              </w:rPr>
              <w:t>Дејство зрачења на организам.Нејонизујуће зрачење.Јонизујуће зрачење.Хронични радијациони синдром.Акутни радијациони синдром</w:t>
            </w:r>
          </w:p>
          <w:p w:rsidR="00F17105" w:rsidRPr="008E542A" w:rsidRDefault="00F17105" w:rsidP="00C849F3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8E542A">
              <w:rPr>
                <w:rFonts w:ascii="Arial Narrow" w:hAnsi="Arial Narrow"/>
                <w:sz w:val="20"/>
                <w:szCs w:val="20"/>
                <w:lang w:val="sr-Latn-CS"/>
              </w:rPr>
              <w:lastRenderedPageBreak/>
              <w:t>Запаљење</w:t>
            </w:r>
          </w:p>
          <w:p w:rsidR="00F17105" w:rsidRPr="008E542A" w:rsidRDefault="00F17105" w:rsidP="00F17105">
            <w:pPr>
              <w:pStyle w:val="Header"/>
              <w:rPr>
                <w:rFonts w:ascii="Arial Narrow" w:hAnsi="Arial Narrow"/>
                <w:sz w:val="20"/>
                <w:szCs w:val="20"/>
              </w:rPr>
            </w:pPr>
          </w:p>
          <w:p w:rsidR="00F17105" w:rsidRPr="008E542A" w:rsidRDefault="00F17105" w:rsidP="004D09CB">
            <w:pPr>
              <w:pStyle w:val="Header"/>
              <w:ind w:left="720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E542A">
              <w:rPr>
                <w:rFonts w:ascii="Arial Narrow" w:hAnsi="Arial Narrow"/>
                <w:sz w:val="20"/>
                <w:szCs w:val="20"/>
                <w:lang w:val="sr-Cyrl-BA"/>
              </w:rPr>
              <w:t>Поремећај ацидобазне равнотеже</w:t>
            </w:r>
          </w:p>
          <w:p w:rsidR="00F17105" w:rsidRPr="008E542A" w:rsidRDefault="00F17105" w:rsidP="00C849F3">
            <w:pPr>
              <w:pStyle w:val="BodyText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20"/>
                <w:szCs w:val="20"/>
              </w:rPr>
            </w:pPr>
            <w:r w:rsidRPr="008E542A">
              <w:rPr>
                <w:rFonts w:ascii="Arial Narrow" w:hAnsi="Arial Narrow"/>
                <w:sz w:val="20"/>
                <w:szCs w:val="20"/>
                <w:lang w:val="sr-Latn-CS"/>
              </w:rPr>
              <w:t>Акутно запаљење</w:t>
            </w:r>
          </w:p>
          <w:p w:rsidR="00F17105" w:rsidRPr="008E542A" w:rsidRDefault="00F17105" w:rsidP="004D09CB">
            <w:pPr>
              <w:pStyle w:val="BodyText"/>
              <w:ind w:left="720"/>
              <w:jc w:val="left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8E542A">
              <w:rPr>
                <w:rFonts w:ascii="Arial Narrow" w:hAnsi="Arial Narrow"/>
                <w:sz w:val="20"/>
                <w:szCs w:val="20"/>
                <w:lang w:val="sr-Cyrl-CS"/>
              </w:rPr>
              <w:t>Моремећај  метаболизма масти.Хиперхолестеролемије..Метаболички  и патогенетски аспекти атеросклерозе.Поремећај метаболизма масти као претећи знаци шећерне болести</w:t>
            </w:r>
          </w:p>
          <w:p w:rsidR="00F17105" w:rsidRPr="008E542A" w:rsidRDefault="00F17105" w:rsidP="00C849F3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8E542A">
              <w:rPr>
                <w:rFonts w:ascii="Arial Narrow" w:hAnsi="Arial Narrow"/>
                <w:sz w:val="20"/>
                <w:szCs w:val="20"/>
                <w:lang w:val="sr-Latn-CS"/>
              </w:rPr>
              <w:t>Морфологија ексудативних запаљења</w:t>
            </w:r>
          </w:p>
          <w:p w:rsidR="00F17105" w:rsidRPr="008E542A" w:rsidRDefault="00F17105" w:rsidP="004D09CB">
            <w:pPr>
              <w:pStyle w:val="Header"/>
              <w:ind w:left="720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8E542A">
              <w:rPr>
                <w:rFonts w:ascii="Arial Narrow" w:hAnsi="Arial Narrow"/>
                <w:sz w:val="20"/>
                <w:szCs w:val="20"/>
                <w:lang w:val="sr-Cyrl-CS"/>
              </w:rPr>
              <w:t>Поремећаји метаболизма угљених хидрата.Хипогликемијски и хипергликемијски синдром.Поремећај синтезе и разградње гликогена</w:t>
            </w:r>
          </w:p>
          <w:p w:rsidR="00F17105" w:rsidRPr="008E542A" w:rsidRDefault="00F17105" w:rsidP="00C849F3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8E542A">
              <w:rPr>
                <w:rFonts w:ascii="Arial Narrow" w:hAnsi="Arial Narrow"/>
                <w:sz w:val="20"/>
                <w:szCs w:val="20"/>
                <w:lang w:val="sr-Latn-CS"/>
              </w:rPr>
              <w:t>Морфологија продуктивних запаљења</w:t>
            </w:r>
          </w:p>
          <w:p w:rsidR="00F17105" w:rsidRPr="008E542A" w:rsidRDefault="00F17105" w:rsidP="004D09CB">
            <w:pPr>
              <w:pStyle w:val="Header"/>
              <w:ind w:left="720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8E542A">
              <w:rPr>
                <w:rFonts w:ascii="Arial Narrow" w:hAnsi="Arial Narrow"/>
                <w:sz w:val="20"/>
                <w:szCs w:val="20"/>
                <w:lang w:val="sr-Cyrl-CS"/>
              </w:rPr>
              <w:t>Стање имунолошке преосјетљивости.Механизми ране и касне преосјетљивости</w:t>
            </w:r>
          </w:p>
          <w:p w:rsidR="00F17105" w:rsidRPr="008E542A" w:rsidRDefault="00F17105" w:rsidP="00C849F3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8E542A">
              <w:rPr>
                <w:rFonts w:ascii="Arial Narrow" w:hAnsi="Arial Narrow"/>
                <w:sz w:val="20"/>
                <w:szCs w:val="20"/>
                <w:lang w:val="sr-Latn-CS"/>
              </w:rPr>
              <w:t>Хронична специфична запаљења</w:t>
            </w:r>
          </w:p>
          <w:p w:rsidR="00F17105" w:rsidRPr="008E542A" w:rsidRDefault="00F17105" w:rsidP="004D09CB">
            <w:pPr>
              <w:pStyle w:val="Header"/>
              <w:ind w:left="720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8E542A">
              <w:rPr>
                <w:rFonts w:ascii="Arial Narrow" w:hAnsi="Arial Narrow"/>
                <w:sz w:val="20"/>
                <w:szCs w:val="20"/>
                <w:lang w:val="sr-Cyrl-CS"/>
              </w:rPr>
              <w:t>Врсте алергијских болести везане за поједине типове преосјетљивости.аутоимуност,етиопатогенеза и врсте аутоимуних болести</w:t>
            </w:r>
          </w:p>
          <w:p w:rsidR="00F17105" w:rsidRPr="008E542A" w:rsidRDefault="00F17105" w:rsidP="00C849F3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8E542A">
              <w:rPr>
                <w:rFonts w:ascii="Arial Narrow" w:hAnsi="Arial Narrow"/>
                <w:sz w:val="20"/>
                <w:szCs w:val="20"/>
                <w:lang w:val="sr-Latn-CS"/>
              </w:rPr>
              <w:t>Инфективне болести</w:t>
            </w:r>
          </w:p>
          <w:p w:rsidR="00F17105" w:rsidRPr="008E542A" w:rsidRDefault="00F17105" w:rsidP="004D09CB">
            <w:pPr>
              <w:pStyle w:val="ListParagrap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8E542A">
              <w:rPr>
                <w:rFonts w:ascii="Arial Narrow" w:hAnsi="Arial Narrow"/>
                <w:sz w:val="20"/>
                <w:szCs w:val="20"/>
                <w:lang w:val="sr-Cyrl-CS"/>
              </w:rPr>
              <w:t>Поремећај метаболизма воде.Етиологија и патогенеза основних типова поремећаја метаболизма воде и соли.Интрацелуларна,екстрацелуларна и глобална дехидратација.врсте едема</w:t>
            </w:r>
          </w:p>
          <w:p w:rsidR="00F17105" w:rsidRPr="008E542A" w:rsidRDefault="00F17105" w:rsidP="00C849F3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8E542A">
              <w:rPr>
                <w:rFonts w:ascii="Arial Narrow" w:hAnsi="Arial Narrow"/>
                <w:sz w:val="20"/>
                <w:szCs w:val="20"/>
                <w:lang w:val="sr-Latn-CS"/>
              </w:rPr>
              <w:t>Патологија тумора- дефиниција, номенклатура, класификација, епидемиологија</w:t>
            </w:r>
          </w:p>
          <w:p w:rsidR="00F17105" w:rsidRPr="008E542A" w:rsidRDefault="00F17105" w:rsidP="004D09CB">
            <w:pPr>
              <w:pStyle w:val="ListParagraph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8E542A">
              <w:rPr>
                <w:rFonts w:ascii="Arial Narrow" w:hAnsi="Arial Narrow"/>
                <w:sz w:val="20"/>
                <w:szCs w:val="20"/>
                <w:lang w:val="sr-Cyrl-CS"/>
              </w:rPr>
              <w:t>Поремећај промета минерала(хипо и хипернатриемија,хипо и хиперхлоремија,хипо и хиперкалијемија.Патофизиолошки принципи корекције дисбаланса воде и соли</w:t>
            </w:r>
          </w:p>
          <w:p w:rsidR="00F17105" w:rsidRPr="008E542A" w:rsidRDefault="00F17105" w:rsidP="00C849F3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8E542A">
              <w:rPr>
                <w:rFonts w:ascii="Arial Narrow" w:hAnsi="Arial Narrow"/>
                <w:sz w:val="20"/>
                <w:szCs w:val="20"/>
                <w:lang w:val="sr-Latn-CS"/>
              </w:rPr>
              <w:t>Патохистолошке карактеристике бенигних и малигних тумора</w:t>
            </w:r>
          </w:p>
          <w:p w:rsidR="00F17105" w:rsidRPr="008E542A" w:rsidRDefault="00F17105" w:rsidP="004D09CB">
            <w:pPr>
              <w:pStyle w:val="ListParagrap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8E542A">
              <w:rPr>
                <w:rFonts w:ascii="Arial Narrow" w:hAnsi="Arial Narrow"/>
                <w:sz w:val="20"/>
                <w:szCs w:val="20"/>
                <w:lang w:val="sr-Cyrl-CS"/>
              </w:rPr>
              <w:t>Поремећај метаболизма бјеланчевина.</w:t>
            </w:r>
            <w:r w:rsidRPr="008E542A">
              <w:rPr>
                <w:rFonts w:ascii="Arial Narrow" w:hAnsi="Arial Narrow"/>
                <w:sz w:val="20"/>
                <w:szCs w:val="20"/>
                <w:lang w:val="sr-Latn-CS"/>
              </w:rPr>
              <w:t>P</w:t>
            </w:r>
            <w:r w:rsidRPr="008E542A">
              <w:rPr>
                <w:rFonts w:ascii="Arial Narrow" w:hAnsi="Arial Narrow"/>
                <w:sz w:val="20"/>
                <w:szCs w:val="20"/>
                <w:lang w:val="sr-Cyrl-CS"/>
              </w:rPr>
              <w:t>оремећај неуроендокрине регулације метаболизма бјеланчевина.</w:t>
            </w:r>
          </w:p>
          <w:p w:rsidR="005E6142" w:rsidRPr="008E542A" w:rsidRDefault="005E6142" w:rsidP="00C849F3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8E542A">
              <w:rPr>
                <w:rFonts w:ascii="Arial Narrow" w:hAnsi="Arial Narrow"/>
                <w:sz w:val="20"/>
                <w:szCs w:val="20"/>
                <w:lang w:val="sr-Latn-CS"/>
              </w:rPr>
              <w:t>Градирање и стадирање тумора, карциногенеза</w:t>
            </w:r>
          </w:p>
          <w:p w:rsidR="00F17105" w:rsidRPr="008E542A" w:rsidRDefault="005E6142" w:rsidP="004D09CB">
            <w:pPr>
              <w:pStyle w:val="ListParagrap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8E542A">
              <w:rPr>
                <w:rFonts w:ascii="Arial Narrow" w:hAnsi="Arial Narrow"/>
                <w:sz w:val="20"/>
                <w:szCs w:val="20"/>
                <w:lang w:val="sr-Cyrl-CS"/>
              </w:rPr>
              <w:t>Патогенеза хипопротеинемије,хипопротеинемије и диспротеинемије</w:t>
            </w:r>
          </w:p>
          <w:p w:rsidR="005E6142" w:rsidRPr="008E542A" w:rsidRDefault="005E6142" w:rsidP="00C849F3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8E542A">
              <w:rPr>
                <w:rFonts w:ascii="Arial Narrow" w:hAnsi="Arial Narrow"/>
                <w:sz w:val="20"/>
                <w:szCs w:val="20"/>
                <w:lang w:val="sr-Latn-CS"/>
              </w:rPr>
              <w:t>Молекуларна патологија неоплазми</w:t>
            </w:r>
          </w:p>
          <w:p w:rsidR="00F17105" w:rsidRPr="008E542A" w:rsidRDefault="005E6142" w:rsidP="004D09CB">
            <w:pPr>
              <w:pStyle w:val="ListParagrap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8E542A">
              <w:rPr>
                <w:rFonts w:ascii="Arial Narrow" w:hAnsi="Arial Narrow"/>
                <w:sz w:val="20"/>
                <w:szCs w:val="20"/>
                <w:lang w:val="sr-Cyrl-CS"/>
              </w:rPr>
              <w:t>Поремећај енергетског биланса(дисбаланс у енергетском метаболизму,позитиван енергетски биланс,негативан енергетски биланс</w:t>
            </w:r>
            <w:r w:rsidRPr="008E542A">
              <w:rPr>
                <w:rFonts w:ascii="Arial Narrow" w:hAnsi="Arial Narrow"/>
                <w:sz w:val="20"/>
                <w:szCs w:val="20"/>
                <w:lang w:val="sr-Latn-CS"/>
              </w:rPr>
              <w:t>.)</w:t>
            </w:r>
          </w:p>
          <w:p w:rsidR="00F17105" w:rsidRPr="008E542A" w:rsidRDefault="00F17105" w:rsidP="00F17105">
            <w:pPr>
              <w:pStyle w:val="Header"/>
              <w:rPr>
                <w:rFonts w:ascii="Arial Narrow" w:hAnsi="Arial Narrow"/>
                <w:sz w:val="20"/>
                <w:szCs w:val="20"/>
                <w:lang w:val="sr-Latn-CS"/>
              </w:rPr>
            </w:pPr>
          </w:p>
          <w:p w:rsidR="00F17105" w:rsidRPr="008E542A" w:rsidRDefault="00F17105" w:rsidP="00F17105">
            <w:pPr>
              <w:pStyle w:val="Header"/>
              <w:rPr>
                <w:rFonts w:ascii="Arial Narrow" w:hAnsi="Arial Narrow"/>
                <w:sz w:val="20"/>
                <w:szCs w:val="20"/>
                <w:lang w:val="sr-Latn-CS"/>
              </w:rPr>
            </w:pPr>
          </w:p>
          <w:p w:rsidR="00900413" w:rsidRPr="003A46BE" w:rsidRDefault="00900413" w:rsidP="004D09CB">
            <w:pPr>
              <w:jc w:val="both"/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  <w:r w:rsidRPr="003A46BE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Вјежбе:</w:t>
            </w:r>
          </w:p>
          <w:p w:rsidR="004D09CB" w:rsidRPr="008E542A" w:rsidRDefault="004D09CB" w:rsidP="004D09CB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4D09CB" w:rsidRPr="008E542A" w:rsidRDefault="004D09CB" w:rsidP="00C849F3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  <w:lang w:val="nb-NO"/>
              </w:rPr>
            </w:pPr>
            <w:r w:rsidRPr="008E542A">
              <w:rPr>
                <w:rFonts w:ascii="Arial Narrow" w:hAnsi="Arial Narrow"/>
                <w:sz w:val="20"/>
                <w:szCs w:val="20"/>
                <w:lang w:val="nb-NO"/>
              </w:rPr>
              <w:t>Atrophia cyanotica hepatis</w:t>
            </w:r>
          </w:p>
          <w:p w:rsidR="004D09CB" w:rsidRPr="008E542A" w:rsidRDefault="004D09CB" w:rsidP="004D09CB">
            <w:pPr>
              <w:pStyle w:val="ListParagraph"/>
              <w:rPr>
                <w:rFonts w:ascii="Arial Narrow" w:hAnsi="Arial Narrow"/>
                <w:sz w:val="20"/>
                <w:szCs w:val="20"/>
                <w:lang w:val="nb-NO"/>
              </w:rPr>
            </w:pPr>
            <w:r w:rsidRPr="008E542A">
              <w:rPr>
                <w:rFonts w:ascii="Arial Narrow" w:hAnsi="Arial Narrow"/>
                <w:sz w:val="20"/>
                <w:szCs w:val="20"/>
                <w:lang w:val="nb-NO"/>
              </w:rPr>
              <w:t>Hypertrophia myocardii</w:t>
            </w:r>
          </w:p>
          <w:p w:rsidR="004D09CB" w:rsidRPr="008E542A" w:rsidRDefault="004D09CB" w:rsidP="004D09CB">
            <w:pPr>
              <w:pStyle w:val="ListParagraph"/>
              <w:rPr>
                <w:rFonts w:ascii="Arial Narrow" w:hAnsi="Arial Narrow"/>
                <w:sz w:val="20"/>
                <w:szCs w:val="20"/>
                <w:lang w:val="nb-NO"/>
              </w:rPr>
            </w:pPr>
            <w:r w:rsidRPr="008E542A">
              <w:rPr>
                <w:rFonts w:ascii="Arial Narrow" w:hAnsi="Arial Narrow"/>
                <w:sz w:val="20"/>
                <w:szCs w:val="20"/>
                <w:lang w:val="nb-NO"/>
              </w:rPr>
              <w:t>Hyperplasia glandularis endometrii(simplex)</w:t>
            </w:r>
          </w:p>
          <w:p w:rsidR="004D09CB" w:rsidRPr="008E542A" w:rsidRDefault="004D09CB" w:rsidP="00C849F3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  <w:lang w:val="nb-NO"/>
              </w:rPr>
            </w:pPr>
            <w:r w:rsidRPr="008E542A">
              <w:rPr>
                <w:rFonts w:ascii="Arial Narrow" w:hAnsi="Arial Narrow"/>
                <w:sz w:val="20"/>
                <w:szCs w:val="20"/>
                <w:lang w:val="nb-NO"/>
              </w:rPr>
              <w:t>Degeneratio hydropica et vacuolaris renis</w:t>
            </w:r>
          </w:p>
          <w:p w:rsidR="004D09CB" w:rsidRPr="008E542A" w:rsidRDefault="004D09CB" w:rsidP="004D09CB">
            <w:pPr>
              <w:pStyle w:val="ListParagraph"/>
              <w:rPr>
                <w:rFonts w:ascii="Arial Narrow" w:hAnsi="Arial Narrow"/>
                <w:sz w:val="20"/>
                <w:szCs w:val="20"/>
                <w:lang w:val="nb-NO"/>
              </w:rPr>
            </w:pPr>
            <w:r w:rsidRPr="008E542A">
              <w:rPr>
                <w:rFonts w:ascii="Arial Narrow" w:hAnsi="Arial Narrow"/>
                <w:sz w:val="20"/>
                <w:szCs w:val="20"/>
                <w:lang w:val="nb-NO"/>
              </w:rPr>
              <w:t>Degeneratio adiposa (steatosis) hepatis</w:t>
            </w:r>
          </w:p>
          <w:p w:rsidR="004D09CB" w:rsidRPr="008E542A" w:rsidRDefault="004D09CB" w:rsidP="004D09CB">
            <w:pPr>
              <w:pStyle w:val="ListParagraph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8E542A">
              <w:rPr>
                <w:rFonts w:ascii="Arial Narrow" w:hAnsi="Arial Narrow"/>
                <w:sz w:val="20"/>
                <w:szCs w:val="20"/>
                <w:lang w:val="nb-NO"/>
              </w:rPr>
              <w:t>Infiltratio</w:t>
            </w:r>
            <w:r w:rsidRPr="008E542A">
              <w:rPr>
                <w:rFonts w:ascii="Arial Narrow" w:hAnsi="Arial Narrow"/>
                <w:sz w:val="20"/>
                <w:szCs w:val="20"/>
                <w:lang w:val="hr-HR"/>
              </w:rPr>
              <w:t xml:space="preserve"> </w:t>
            </w:r>
            <w:r w:rsidRPr="008E542A">
              <w:rPr>
                <w:rFonts w:ascii="Arial Narrow" w:hAnsi="Arial Narrow"/>
                <w:sz w:val="20"/>
                <w:szCs w:val="20"/>
                <w:lang w:val="nb-NO"/>
              </w:rPr>
              <w:t>adiposa</w:t>
            </w:r>
            <w:r w:rsidRPr="008E542A">
              <w:rPr>
                <w:rFonts w:ascii="Arial Narrow" w:hAnsi="Arial Narrow"/>
                <w:sz w:val="20"/>
                <w:szCs w:val="20"/>
                <w:lang w:val="hr-HR"/>
              </w:rPr>
              <w:t xml:space="preserve"> </w:t>
            </w:r>
            <w:r w:rsidRPr="008E542A">
              <w:rPr>
                <w:rFonts w:ascii="Arial Narrow" w:hAnsi="Arial Narrow"/>
                <w:sz w:val="20"/>
                <w:szCs w:val="20"/>
                <w:lang w:val="nb-NO"/>
              </w:rPr>
              <w:t>myocardii</w:t>
            </w:r>
          </w:p>
          <w:p w:rsidR="004D09CB" w:rsidRPr="008E542A" w:rsidRDefault="004D09CB" w:rsidP="00C849F3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  <w:lang w:val="pt-BR"/>
              </w:rPr>
            </w:pPr>
            <w:r w:rsidRPr="008E542A">
              <w:rPr>
                <w:rFonts w:ascii="Arial Narrow" w:hAnsi="Arial Narrow"/>
                <w:sz w:val="20"/>
                <w:szCs w:val="20"/>
                <w:lang w:val="pt-BR"/>
              </w:rPr>
              <w:t>Calcificatio metastatica pulmonis</w:t>
            </w:r>
          </w:p>
          <w:p w:rsidR="004D09CB" w:rsidRPr="008E542A" w:rsidRDefault="004D09CB" w:rsidP="004D09CB">
            <w:pPr>
              <w:pStyle w:val="ListParagraph"/>
              <w:rPr>
                <w:rFonts w:ascii="Arial Narrow" w:hAnsi="Arial Narrow"/>
                <w:sz w:val="20"/>
                <w:szCs w:val="20"/>
                <w:lang w:val="pt-BR"/>
              </w:rPr>
            </w:pPr>
            <w:r w:rsidRPr="008E542A">
              <w:rPr>
                <w:rFonts w:ascii="Arial Narrow" w:hAnsi="Arial Narrow"/>
                <w:sz w:val="20"/>
                <w:szCs w:val="20"/>
                <w:lang w:val="pt-BR"/>
              </w:rPr>
              <w:t>Infarctus recens (anaemicus ) myocardii</w:t>
            </w:r>
          </w:p>
          <w:p w:rsidR="004D09CB" w:rsidRPr="008E542A" w:rsidRDefault="004D09CB" w:rsidP="004D09CB">
            <w:pPr>
              <w:pStyle w:val="ListParagraph"/>
              <w:rPr>
                <w:rFonts w:ascii="Arial Narrow" w:hAnsi="Arial Narrow"/>
                <w:sz w:val="20"/>
                <w:szCs w:val="20"/>
                <w:lang w:val="pt-BR"/>
              </w:rPr>
            </w:pPr>
            <w:r w:rsidRPr="008E542A">
              <w:rPr>
                <w:rFonts w:ascii="Arial Narrow" w:hAnsi="Arial Narrow"/>
                <w:sz w:val="20"/>
                <w:szCs w:val="20"/>
                <w:lang w:val="pt-BR"/>
              </w:rPr>
              <w:t>Embolia t</w:t>
            </w:r>
            <w:r w:rsidRPr="008E542A">
              <w:rPr>
                <w:rFonts w:ascii="Arial Narrow" w:hAnsi="Arial Narrow"/>
                <w:sz w:val="20"/>
                <w:szCs w:val="20"/>
                <w:lang w:val="sr-Latn-CS"/>
              </w:rPr>
              <w:t>h</w:t>
            </w:r>
            <w:r w:rsidRPr="008E542A">
              <w:rPr>
                <w:rFonts w:ascii="Arial Narrow" w:hAnsi="Arial Narrow"/>
                <w:sz w:val="20"/>
                <w:szCs w:val="20"/>
                <w:lang w:val="pt-BR"/>
              </w:rPr>
              <w:t>rombotica ramorum arteriae pulmonalis</w:t>
            </w:r>
          </w:p>
          <w:p w:rsidR="004D09CB" w:rsidRPr="008E542A" w:rsidRDefault="004D09CB" w:rsidP="00C849F3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</w:rPr>
            </w:pPr>
            <w:r w:rsidRPr="008E542A">
              <w:rPr>
                <w:rFonts w:ascii="Arial Narrow" w:hAnsi="Arial Narrow"/>
                <w:sz w:val="20"/>
                <w:szCs w:val="20"/>
              </w:rPr>
              <w:t>Granulationes</w:t>
            </w:r>
          </w:p>
          <w:p w:rsidR="004D09CB" w:rsidRPr="008E542A" w:rsidRDefault="004D09CB" w:rsidP="004D09CB">
            <w:pPr>
              <w:pStyle w:val="ListParagraph"/>
              <w:rPr>
                <w:rFonts w:ascii="Arial Narrow" w:hAnsi="Arial Narrow"/>
                <w:sz w:val="20"/>
                <w:szCs w:val="20"/>
              </w:rPr>
            </w:pPr>
            <w:r w:rsidRPr="008E542A">
              <w:rPr>
                <w:rFonts w:ascii="Arial Narrow" w:hAnsi="Arial Narrow"/>
                <w:sz w:val="20"/>
                <w:szCs w:val="20"/>
              </w:rPr>
              <w:t>Naevus pigmentosus intradermalis</w:t>
            </w:r>
          </w:p>
          <w:p w:rsidR="004D09CB" w:rsidRPr="008E542A" w:rsidRDefault="004D09CB" w:rsidP="004D09CB">
            <w:pPr>
              <w:pStyle w:val="ListParagraph"/>
              <w:rPr>
                <w:rFonts w:ascii="Arial Narrow" w:hAnsi="Arial Narrow"/>
                <w:sz w:val="20"/>
                <w:szCs w:val="20"/>
              </w:rPr>
            </w:pPr>
            <w:r w:rsidRPr="008E542A">
              <w:rPr>
                <w:rFonts w:ascii="Arial Narrow" w:hAnsi="Arial Narrow"/>
                <w:sz w:val="20"/>
                <w:szCs w:val="20"/>
              </w:rPr>
              <w:t>Appendicitis acuta phlegmonosa</w:t>
            </w:r>
          </w:p>
          <w:p w:rsidR="004D09CB" w:rsidRPr="008E542A" w:rsidRDefault="004D09CB" w:rsidP="00C849F3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  <w:lang w:val="pt-BR"/>
              </w:rPr>
            </w:pPr>
            <w:r w:rsidRPr="008E542A">
              <w:rPr>
                <w:rFonts w:ascii="Arial Narrow" w:hAnsi="Arial Narrow"/>
                <w:sz w:val="20"/>
                <w:szCs w:val="20"/>
                <w:lang w:val="pt-BR"/>
              </w:rPr>
              <w:t>Cholecystitis chronica simplex</w:t>
            </w:r>
          </w:p>
          <w:p w:rsidR="004D09CB" w:rsidRPr="008E542A" w:rsidRDefault="004D09CB" w:rsidP="004D09CB">
            <w:pPr>
              <w:pStyle w:val="ListParagraph"/>
              <w:rPr>
                <w:rFonts w:ascii="Arial Narrow" w:hAnsi="Arial Narrow"/>
                <w:sz w:val="20"/>
                <w:szCs w:val="20"/>
                <w:lang w:val="pt-BR"/>
              </w:rPr>
            </w:pPr>
            <w:r w:rsidRPr="008E542A">
              <w:rPr>
                <w:rFonts w:ascii="Arial Narrow" w:hAnsi="Arial Narrow"/>
                <w:sz w:val="20"/>
                <w:szCs w:val="20"/>
                <w:lang w:val="pt-BR"/>
              </w:rPr>
              <w:t>Tuberculosis dis</w:t>
            </w:r>
            <w:r w:rsidRPr="008E542A">
              <w:rPr>
                <w:rFonts w:ascii="Arial Narrow" w:hAnsi="Arial Narrow"/>
                <w:sz w:val="20"/>
                <w:szCs w:val="20"/>
                <w:lang w:val="sr-Latn-CS"/>
              </w:rPr>
              <w:t>s</w:t>
            </w:r>
            <w:r w:rsidRPr="008E542A">
              <w:rPr>
                <w:rFonts w:ascii="Arial Narrow" w:hAnsi="Arial Narrow"/>
                <w:sz w:val="20"/>
                <w:szCs w:val="20"/>
                <w:lang w:val="pt-BR"/>
              </w:rPr>
              <w:t>eminata pulmonis</w:t>
            </w:r>
          </w:p>
          <w:p w:rsidR="004D09CB" w:rsidRPr="008E542A" w:rsidRDefault="004D09CB" w:rsidP="004D09CB">
            <w:pPr>
              <w:pStyle w:val="ListParagraph"/>
              <w:rPr>
                <w:rFonts w:ascii="Arial Narrow" w:hAnsi="Arial Narrow"/>
                <w:sz w:val="20"/>
                <w:szCs w:val="20"/>
              </w:rPr>
            </w:pPr>
            <w:r w:rsidRPr="008E542A">
              <w:rPr>
                <w:rFonts w:ascii="Arial Narrow" w:hAnsi="Arial Narrow"/>
                <w:sz w:val="20"/>
                <w:szCs w:val="20"/>
              </w:rPr>
              <w:t>Lipoma</w:t>
            </w:r>
          </w:p>
          <w:p w:rsidR="004D09CB" w:rsidRPr="008E542A" w:rsidRDefault="004D09CB" w:rsidP="00C849F3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</w:rPr>
            </w:pPr>
            <w:r w:rsidRPr="008E542A">
              <w:rPr>
                <w:rFonts w:ascii="Arial Narrow" w:hAnsi="Arial Narrow"/>
                <w:sz w:val="20"/>
                <w:szCs w:val="20"/>
              </w:rPr>
              <w:t>Fibroma durum</w:t>
            </w:r>
          </w:p>
          <w:p w:rsidR="004D09CB" w:rsidRPr="008E542A" w:rsidRDefault="004D09CB" w:rsidP="004D09CB">
            <w:pPr>
              <w:pStyle w:val="ListParagraph"/>
              <w:tabs>
                <w:tab w:val="left" w:pos="720"/>
                <w:tab w:val="left" w:pos="1440"/>
                <w:tab w:val="left" w:pos="2370"/>
              </w:tabs>
              <w:rPr>
                <w:rFonts w:ascii="Arial Narrow" w:hAnsi="Arial Narrow"/>
                <w:sz w:val="20"/>
                <w:szCs w:val="20"/>
              </w:rPr>
            </w:pPr>
            <w:r w:rsidRPr="008E542A">
              <w:rPr>
                <w:rFonts w:ascii="Arial Narrow" w:hAnsi="Arial Narrow"/>
                <w:sz w:val="20"/>
                <w:szCs w:val="20"/>
              </w:rPr>
              <w:t>Liposarcoma</w:t>
            </w:r>
            <w:r w:rsidRPr="008E542A">
              <w:rPr>
                <w:rFonts w:ascii="Arial Narrow" w:hAnsi="Arial Narrow"/>
                <w:sz w:val="20"/>
                <w:szCs w:val="20"/>
              </w:rPr>
              <w:tab/>
            </w:r>
          </w:p>
          <w:p w:rsidR="004D09CB" w:rsidRPr="008E542A" w:rsidRDefault="004D09CB" w:rsidP="004D09CB">
            <w:pPr>
              <w:pStyle w:val="ListParagraph"/>
              <w:rPr>
                <w:rFonts w:ascii="Arial Narrow" w:hAnsi="Arial Narrow"/>
                <w:sz w:val="20"/>
                <w:szCs w:val="20"/>
              </w:rPr>
            </w:pPr>
            <w:r w:rsidRPr="008E542A">
              <w:rPr>
                <w:rFonts w:ascii="Arial Narrow" w:hAnsi="Arial Narrow"/>
                <w:sz w:val="20"/>
                <w:szCs w:val="20"/>
              </w:rPr>
              <w:t>Atherosclerosis- atheroma</w:t>
            </w:r>
          </w:p>
          <w:p w:rsidR="004D09CB" w:rsidRPr="008E542A" w:rsidRDefault="004D09CB" w:rsidP="00C849F3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  <w:lang w:val="it-IT"/>
              </w:rPr>
            </w:pPr>
            <w:r w:rsidRPr="008E542A">
              <w:rPr>
                <w:rFonts w:ascii="Arial Narrow" w:hAnsi="Arial Narrow"/>
                <w:sz w:val="20"/>
                <w:szCs w:val="20"/>
                <w:lang w:val="it-IT"/>
              </w:rPr>
              <w:t>Adenoma tubulare intestini crassi</w:t>
            </w:r>
          </w:p>
          <w:p w:rsidR="004D09CB" w:rsidRPr="008E542A" w:rsidRDefault="004D09CB" w:rsidP="004D09CB">
            <w:pPr>
              <w:pStyle w:val="ListParagraph"/>
              <w:rPr>
                <w:rFonts w:ascii="Arial Narrow" w:hAnsi="Arial Narrow"/>
                <w:sz w:val="20"/>
                <w:szCs w:val="20"/>
                <w:lang w:val="it-IT"/>
              </w:rPr>
            </w:pPr>
            <w:r w:rsidRPr="008E542A">
              <w:rPr>
                <w:rFonts w:ascii="Arial Narrow" w:hAnsi="Arial Narrow"/>
                <w:sz w:val="20"/>
                <w:szCs w:val="20"/>
                <w:lang w:val="it-IT"/>
              </w:rPr>
              <w:t>Adenocarcinoma intestini crassi</w:t>
            </w:r>
          </w:p>
          <w:p w:rsidR="004D09CB" w:rsidRPr="008E542A" w:rsidRDefault="004D09CB" w:rsidP="004D09CB">
            <w:pPr>
              <w:pStyle w:val="ListParagraph"/>
              <w:rPr>
                <w:rFonts w:ascii="Arial Narrow" w:hAnsi="Arial Narrow"/>
                <w:sz w:val="20"/>
                <w:szCs w:val="20"/>
                <w:lang w:val="it-IT"/>
              </w:rPr>
            </w:pPr>
            <w:r w:rsidRPr="008E542A">
              <w:rPr>
                <w:rFonts w:ascii="Arial Narrow" w:hAnsi="Arial Narrow"/>
                <w:sz w:val="20"/>
                <w:szCs w:val="20"/>
                <w:lang w:val="it-IT"/>
              </w:rPr>
              <w:t>Carcinoma transitiocellulare papillare vesicae urinariae invasivum</w:t>
            </w:r>
          </w:p>
          <w:p w:rsidR="004D09CB" w:rsidRPr="008E542A" w:rsidRDefault="004D09CB" w:rsidP="00C849F3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8E542A">
              <w:rPr>
                <w:rFonts w:ascii="Arial Narrow" w:hAnsi="Arial Narrow"/>
                <w:sz w:val="20"/>
                <w:szCs w:val="20"/>
                <w:lang w:val="sr-Cyrl-CS"/>
              </w:rPr>
              <w:t>Патофизиолошке основе функцијског испитивања кардиоваскуларног система(инвазивне и неинвазивне дијагностичке методе)</w:t>
            </w:r>
          </w:p>
          <w:p w:rsidR="004D09CB" w:rsidRPr="008E542A" w:rsidRDefault="004D09CB" w:rsidP="00C849F3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E542A">
              <w:rPr>
                <w:rFonts w:ascii="Arial Narrow" w:hAnsi="Arial Narrow"/>
                <w:sz w:val="20"/>
                <w:szCs w:val="20"/>
                <w:lang w:val="sr-Cyrl-CS"/>
              </w:rPr>
              <w:t>Патофизиолошке основе функцијских испитивања респираторног  система(испитивање вентилације плућа,дистрибуције гасова,дифузије гасова,плућне перфузије,гасне анализе</w:t>
            </w:r>
          </w:p>
          <w:p w:rsidR="004D09CB" w:rsidRPr="008E542A" w:rsidRDefault="004D09CB" w:rsidP="00C849F3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E542A">
              <w:rPr>
                <w:rFonts w:ascii="Arial Narrow" w:hAnsi="Arial Narrow"/>
                <w:sz w:val="20"/>
                <w:szCs w:val="20"/>
                <w:lang w:val="sr-Cyrl-CS"/>
              </w:rPr>
              <w:t>Патофизиолошке основе функцијских тестова у испитивању  дигестивног система(испитивање моторике дигестивне цијеви,функционално испитивање желуца,функционално испитивање егзокриног панкреаса и тумачење резултата)</w:t>
            </w:r>
          </w:p>
          <w:p w:rsidR="004D09CB" w:rsidRPr="008E542A" w:rsidRDefault="004D09CB" w:rsidP="00C849F3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E542A">
              <w:rPr>
                <w:rFonts w:ascii="Arial Narrow" w:hAnsi="Arial Narrow"/>
                <w:sz w:val="20"/>
                <w:szCs w:val="20"/>
                <w:lang w:val="sr-Cyrl-CS"/>
              </w:rPr>
              <w:t>Патофизиолошке основе поремећаја хемостазе(функционално испитивање васкуларне,тромбоцитне и фазе коагулације и тумачење резултата)</w:t>
            </w:r>
          </w:p>
          <w:p w:rsidR="004D09CB" w:rsidRPr="008E542A" w:rsidRDefault="004D09CB" w:rsidP="00C849F3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E542A">
              <w:rPr>
                <w:rFonts w:ascii="Arial Narrow" w:hAnsi="Arial Narrow"/>
                <w:sz w:val="20"/>
                <w:szCs w:val="20"/>
                <w:lang w:val="sr-Cyrl-CS"/>
              </w:rPr>
              <w:lastRenderedPageBreak/>
              <w:t>Хематологија(поремећај еритроцитне и леукоцитне лозе)</w:t>
            </w:r>
          </w:p>
          <w:p w:rsidR="004D09CB" w:rsidRPr="008E542A" w:rsidRDefault="004D09CB" w:rsidP="00C849F3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8E542A">
              <w:rPr>
                <w:rFonts w:ascii="Arial Narrow" w:hAnsi="Arial Narrow"/>
                <w:sz w:val="20"/>
                <w:szCs w:val="20"/>
                <w:lang w:val="sr-Cyrl-CS"/>
              </w:rPr>
              <w:t>Патофизиолошке основе функцијских тестова у испитивању  јетре</w:t>
            </w:r>
          </w:p>
          <w:p w:rsidR="004D09CB" w:rsidRPr="008E542A" w:rsidRDefault="004D09CB" w:rsidP="00260550">
            <w:pPr>
              <w:pStyle w:val="ListParagraph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8E542A">
              <w:rPr>
                <w:rFonts w:ascii="Arial Narrow" w:hAnsi="Arial Narrow"/>
                <w:sz w:val="20"/>
                <w:szCs w:val="20"/>
                <w:lang w:val="sr-Cyrl-CS"/>
              </w:rPr>
              <w:t>(испитивање метаболизма билирубина,улога јетре у метаболизму бјеланчевина,масти и угљених хидрата,испитивање ензима јетре у серуму,испитивање детоксикационе улоге јетре,испитивање крвотока јетре)</w:t>
            </w:r>
          </w:p>
          <w:p w:rsidR="004D09CB" w:rsidRPr="008E542A" w:rsidRDefault="004D09CB" w:rsidP="00C849F3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E542A">
              <w:rPr>
                <w:rFonts w:ascii="Arial Narrow" w:hAnsi="Arial Narrow"/>
                <w:sz w:val="20"/>
                <w:szCs w:val="20"/>
                <w:lang w:val="sr-Cyrl-CS"/>
              </w:rPr>
              <w:t>Патофизиолошке основе функцијских тестова у испитивању  ендокриног система(функционално испитивање ендокриних жлијезда и тумачење резултата</w:t>
            </w:r>
          </w:p>
          <w:p w:rsidR="004D09CB" w:rsidRPr="008E542A" w:rsidRDefault="004D09CB" w:rsidP="00C849F3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8E542A">
              <w:rPr>
                <w:rFonts w:ascii="Arial Narrow" w:hAnsi="Arial Narrow"/>
                <w:sz w:val="20"/>
                <w:szCs w:val="20"/>
                <w:lang w:val="sr-Cyrl-CS"/>
              </w:rPr>
              <w:t>Патофизиолошке основе функцијских тестова у испитивању  уринарног система(поремећај диурезе и салурезе,протеинурија,анализа патолошког седимента,клиренси у испитивању функције уринарног система)тумачење резултата</w:t>
            </w:r>
          </w:p>
          <w:p w:rsidR="00900413" w:rsidRPr="008E542A" w:rsidRDefault="00900413" w:rsidP="004D09C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D2304" w:rsidRPr="0037103D" w:rsidTr="00364F7B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2304" w:rsidRPr="008E542A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E542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0D2304" w:rsidRPr="008E542A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E542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0D2304" w:rsidRPr="008E542A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E542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0D2304" w:rsidRPr="00686EE2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0D2304" w:rsidRPr="00686EE2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0D2304" w:rsidRPr="008E542A" w:rsidRDefault="00670864" w:rsidP="004D09CB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8E542A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4D09CB" w:rsidRPr="008E542A">
              <w:rPr>
                <w:rFonts w:ascii="Arial Narrow" w:hAnsi="Arial Narrow"/>
                <w:sz w:val="20"/>
                <w:szCs w:val="20"/>
                <w:lang w:val="ru-RU"/>
              </w:rPr>
              <w:t>Будаков</w:t>
            </w:r>
            <w:r w:rsidR="004D09CB" w:rsidRPr="008E542A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="004D09CB" w:rsidRPr="008E542A">
              <w:rPr>
                <w:rFonts w:ascii="Arial Narrow" w:hAnsi="Arial Narrow"/>
                <w:sz w:val="20"/>
                <w:szCs w:val="20"/>
                <w:lang w:val="ru-RU"/>
              </w:rPr>
              <w:t>П</w:t>
            </w:r>
            <w:r w:rsidR="004D09CB" w:rsidRPr="008E542A">
              <w:rPr>
                <w:rFonts w:ascii="Arial Narrow" w:hAnsi="Arial Narrow"/>
                <w:sz w:val="20"/>
                <w:szCs w:val="20"/>
                <w:lang w:val="sr-Latn-CS"/>
              </w:rPr>
              <w:t xml:space="preserve">, </w:t>
            </w:r>
            <w:r w:rsidR="004D09CB" w:rsidRPr="008E542A">
              <w:rPr>
                <w:rFonts w:ascii="Arial Narrow" w:hAnsi="Arial Narrow"/>
                <w:sz w:val="20"/>
                <w:szCs w:val="20"/>
                <w:lang w:val="ru-RU"/>
              </w:rPr>
              <w:t>Ери</w:t>
            </w:r>
            <w:r w:rsidR="004D09CB" w:rsidRPr="008E542A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Ж</w:t>
            </w:r>
            <w:r w:rsidR="004D09CB" w:rsidRPr="008E542A">
              <w:rPr>
                <w:rFonts w:ascii="Arial Narrow" w:hAnsi="Arial Narrow"/>
                <w:sz w:val="20"/>
                <w:szCs w:val="20"/>
                <w:lang w:val="sr-Latn-CS"/>
              </w:rPr>
              <w:t>. Патологија</w:t>
            </w:r>
            <w:r w:rsidR="004D09CB" w:rsidRPr="008E542A"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0D2304" w:rsidRPr="008E542A" w:rsidRDefault="004D09CB" w:rsidP="004D09CB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8E542A">
              <w:rPr>
                <w:rFonts w:ascii="Arial Narrow" w:hAnsi="Arial Narrow"/>
                <w:sz w:val="20"/>
                <w:szCs w:val="20"/>
                <w:lang w:val="ru-RU"/>
              </w:rPr>
              <w:t>Нови</w:t>
            </w:r>
            <w:r w:rsidRPr="008E542A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8E542A">
              <w:rPr>
                <w:rFonts w:ascii="Arial Narrow" w:hAnsi="Arial Narrow"/>
                <w:sz w:val="20"/>
                <w:szCs w:val="20"/>
                <w:lang w:val="ru-RU"/>
              </w:rPr>
              <w:t>Сад</w:t>
            </w:r>
            <w:r w:rsidRPr="008E542A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8E542A">
              <w:rPr>
                <w:rFonts w:ascii="Arial Narrow" w:hAnsi="Arial Narrow"/>
                <w:sz w:val="20"/>
                <w:szCs w:val="20"/>
                <w:lang w:val="sr-Latn-CS"/>
              </w:rPr>
              <w:t>: Me</w:t>
            </w:r>
            <w:r w:rsidRPr="008E542A">
              <w:rPr>
                <w:rFonts w:ascii="Arial Narrow" w:hAnsi="Arial Narrow"/>
                <w:sz w:val="20"/>
                <w:szCs w:val="20"/>
                <w:lang w:val="sr-Cyrl-CS"/>
              </w:rPr>
              <w:t>дицински факултет</w:t>
            </w:r>
            <w:r w:rsidRPr="008E542A">
              <w:rPr>
                <w:rFonts w:ascii="Arial Narrow" w:hAnsi="Arial Narrow"/>
                <w:sz w:val="20"/>
                <w:szCs w:val="20"/>
                <w:lang w:val="sr-Latn-CS"/>
              </w:rPr>
              <w:t>,</w:t>
            </w:r>
            <w:r w:rsidRPr="008E542A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2012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0D2304" w:rsidRPr="000F33AB" w:rsidRDefault="000D2304" w:rsidP="003A52B9">
            <w:pP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0F33AB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20</w:t>
            </w:r>
            <w:r w:rsidR="004D09CB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12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D09CB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4D09CB" w:rsidRPr="008E542A" w:rsidRDefault="004D09CB" w:rsidP="004D09CB">
            <w:pPr>
              <w:rPr>
                <w:rFonts w:ascii="Arial Narrow" w:hAnsi="Arial Narrow"/>
                <w:sz w:val="20"/>
                <w:szCs w:val="20"/>
              </w:rPr>
            </w:pPr>
            <w:r w:rsidRPr="008E542A">
              <w:rPr>
                <w:rFonts w:ascii="Arial Narrow" w:hAnsi="Arial Narrow"/>
                <w:sz w:val="20"/>
                <w:szCs w:val="20"/>
                <w:lang w:val="ru-RU"/>
              </w:rPr>
              <w:t>Гајанин Р, Клем И.</w:t>
            </w: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4D09CB" w:rsidRPr="008E542A" w:rsidRDefault="004D09CB" w:rsidP="004D09CB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8E542A">
              <w:rPr>
                <w:rFonts w:ascii="Arial Narrow" w:hAnsi="Arial Narrow"/>
                <w:sz w:val="20"/>
                <w:szCs w:val="20"/>
                <w:lang w:val="ru-RU"/>
              </w:rPr>
              <w:t>ПРИРУЧНИК ЗА ПАТОХИСТОЛОШКЕ ВЈЕЖБЕ. Бања Лука: Медицински факултет.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4D09CB" w:rsidRPr="000F33AB" w:rsidRDefault="004D09CB" w:rsidP="003A52B9">
            <w:pP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2012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4D09CB" w:rsidRPr="0037103D" w:rsidRDefault="004D09C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D2304" w:rsidRPr="0037103D" w:rsidTr="00364F7B">
        <w:tc>
          <w:tcPr>
            <w:tcW w:w="9607" w:type="dxa"/>
            <w:gridSpan w:val="18"/>
            <w:shd w:val="clear" w:color="auto" w:fill="D9D9D9" w:themeFill="background1" w:themeFillShade="D9"/>
            <w:vAlign w:val="center"/>
          </w:tcPr>
          <w:p w:rsidR="000D2304" w:rsidRPr="008E542A" w:rsidRDefault="000D2304" w:rsidP="00EE3D08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E542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0D2304" w:rsidRPr="008E542A" w:rsidRDefault="000D2304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E542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0D2304" w:rsidRPr="008E542A" w:rsidRDefault="000D2304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E542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0D2304" w:rsidRPr="00686EE2" w:rsidRDefault="000D2304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0D2304" w:rsidRPr="00686EE2" w:rsidRDefault="000D2304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0D2304" w:rsidRPr="004B7F22" w:rsidRDefault="004D09C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B7F22">
              <w:rPr>
                <w:rFonts w:ascii="Arial Narrow" w:hAnsi="Arial Narrow"/>
                <w:sz w:val="20"/>
                <w:szCs w:val="20"/>
                <w:shd w:val="clear" w:color="auto" w:fill="FFFFFF"/>
                <w:lang w:val="ru-RU"/>
              </w:rPr>
              <w:t>Гајанин Р. Татић В, Будаков П. Прво издање</w:t>
            </w: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0D2304" w:rsidRPr="004B7F22" w:rsidRDefault="004D09C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B7F22">
              <w:rPr>
                <w:rFonts w:ascii="Arial Narrow" w:hAnsi="Arial Narrow"/>
                <w:sz w:val="20"/>
                <w:szCs w:val="20"/>
                <w:shd w:val="clear" w:color="auto" w:fill="FFFFFF"/>
                <w:lang w:val="ru-RU"/>
              </w:rPr>
              <w:t>ПАТОЛОГИЈА ЗА СТУДЕНТЕ ЗДРАВСТВЕНЕ ЊЕГЕ.</w:t>
            </w:r>
            <w:r w:rsidRPr="004B7F22">
              <w:rPr>
                <w:rFonts w:ascii="Arial Narrow" w:hAnsi="Arial Narrow"/>
                <w:sz w:val="20"/>
                <w:szCs w:val="20"/>
                <w:shd w:val="clear" w:color="auto" w:fill="FFFFFF"/>
                <w:lang w:val="pl-PL"/>
              </w:rPr>
              <w:t> </w:t>
            </w:r>
            <w:r w:rsidRPr="004B7F22">
              <w:rPr>
                <w:rFonts w:ascii="Arial Narrow" w:hAnsi="Arial Narrow"/>
                <w:sz w:val="20"/>
                <w:szCs w:val="20"/>
                <w:shd w:val="clear" w:color="auto" w:fill="FFFFFF"/>
                <w:lang w:val="ru-RU"/>
              </w:rPr>
              <w:t>Бања Лука: БЛЦ графички атеље за графички дизајн и дигиталну штампу, 2010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0D2304" w:rsidRPr="004D09CB" w:rsidRDefault="004D09CB" w:rsidP="003A52B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2010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D2304" w:rsidRPr="0037103D" w:rsidTr="00364F7B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0D2304" w:rsidRPr="00686EE2" w:rsidRDefault="000D2304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100" w:type="dxa"/>
            <w:gridSpan w:val="11"/>
            <w:shd w:val="clear" w:color="auto" w:fill="D9D9D9" w:themeFill="background1" w:themeFillShade="D9"/>
            <w:vAlign w:val="center"/>
          </w:tcPr>
          <w:p w:rsidR="000D2304" w:rsidRPr="00686EE2" w:rsidRDefault="000D2304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1544" w:type="dxa"/>
            <w:gridSpan w:val="4"/>
            <w:shd w:val="clear" w:color="auto" w:fill="D9D9D9" w:themeFill="background1" w:themeFillShade="D9"/>
            <w:vAlign w:val="center"/>
          </w:tcPr>
          <w:p w:rsidR="000D2304" w:rsidRPr="00686EE2" w:rsidRDefault="000D2304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5" w:type="dxa"/>
            <w:shd w:val="clear" w:color="auto" w:fill="D9D9D9" w:themeFill="background1" w:themeFillShade="D9"/>
            <w:vAlign w:val="center"/>
          </w:tcPr>
          <w:p w:rsidR="000D2304" w:rsidRPr="00686EE2" w:rsidRDefault="000D2304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0D2304" w:rsidRPr="0037103D" w:rsidRDefault="000D2304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0D2304" w:rsidRPr="0037103D" w:rsidRDefault="000D230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00" w:type="dxa"/>
            <w:gridSpan w:val="3"/>
            <w:vAlign w:val="center"/>
          </w:tcPr>
          <w:p w:rsidR="000D2304" w:rsidRPr="00AB0DC9" w:rsidRDefault="00260550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</w:t>
            </w:r>
          </w:p>
        </w:tc>
        <w:tc>
          <w:tcPr>
            <w:tcW w:w="1939" w:type="dxa"/>
            <w:gridSpan w:val="2"/>
            <w:vAlign w:val="center"/>
          </w:tcPr>
          <w:p w:rsidR="000D2304" w:rsidRPr="008E542A" w:rsidRDefault="008E542A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5%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0D2304" w:rsidRPr="0037103D" w:rsidRDefault="000D2304" w:rsidP="003A46BE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сем</w:t>
            </w:r>
            <w:r w:rsidR="003A46BE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инарски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рад</w:t>
            </w:r>
          </w:p>
        </w:tc>
        <w:tc>
          <w:tcPr>
            <w:tcW w:w="900" w:type="dxa"/>
            <w:gridSpan w:val="3"/>
            <w:vAlign w:val="center"/>
          </w:tcPr>
          <w:p w:rsidR="000D2304" w:rsidRPr="00AB0DC9" w:rsidRDefault="00260550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25</w:t>
            </w:r>
          </w:p>
        </w:tc>
        <w:tc>
          <w:tcPr>
            <w:tcW w:w="1939" w:type="dxa"/>
            <w:gridSpan w:val="2"/>
            <w:vAlign w:val="center"/>
          </w:tcPr>
          <w:p w:rsidR="000D2304" w:rsidRPr="008E542A" w:rsidRDefault="008E542A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25%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0D2304" w:rsidRPr="0037103D" w:rsidRDefault="000D230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практични рад</w:t>
            </w:r>
          </w:p>
        </w:tc>
        <w:tc>
          <w:tcPr>
            <w:tcW w:w="900" w:type="dxa"/>
            <w:gridSpan w:val="3"/>
            <w:vAlign w:val="center"/>
          </w:tcPr>
          <w:p w:rsidR="000D2304" w:rsidRPr="00CC0EC5" w:rsidRDefault="00260550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</w:t>
            </w:r>
          </w:p>
        </w:tc>
        <w:tc>
          <w:tcPr>
            <w:tcW w:w="1939" w:type="dxa"/>
            <w:gridSpan w:val="2"/>
            <w:vAlign w:val="center"/>
          </w:tcPr>
          <w:p w:rsidR="000D2304" w:rsidRPr="008E542A" w:rsidRDefault="008E542A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20%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0D2304" w:rsidRPr="0037103D" w:rsidRDefault="000D2304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0D2304" w:rsidRPr="008905D7" w:rsidRDefault="004B7F22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Усмени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и </w:t>
            </w:r>
            <w:r w:rsidR="000D2304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писмени</w:t>
            </w:r>
          </w:p>
        </w:tc>
        <w:tc>
          <w:tcPr>
            <w:tcW w:w="900" w:type="dxa"/>
            <w:gridSpan w:val="3"/>
            <w:vAlign w:val="center"/>
          </w:tcPr>
          <w:p w:rsidR="000D2304" w:rsidRPr="00AB0DC9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</w:t>
            </w:r>
          </w:p>
        </w:tc>
        <w:tc>
          <w:tcPr>
            <w:tcW w:w="1939" w:type="dxa"/>
            <w:gridSpan w:val="2"/>
            <w:vAlign w:val="center"/>
          </w:tcPr>
          <w:p w:rsidR="000D2304" w:rsidRPr="008E542A" w:rsidRDefault="008E542A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50%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tcBorders>
              <w:bottom w:val="single" w:sz="4" w:space="0" w:color="auto"/>
            </w:tcBorders>
            <w:vAlign w:val="center"/>
          </w:tcPr>
          <w:p w:rsidR="000D2304" w:rsidRPr="0037103D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00" w:type="dxa"/>
            <w:gridSpan w:val="3"/>
            <w:tcBorders>
              <w:bottom w:val="single" w:sz="4" w:space="0" w:color="auto"/>
            </w:tcBorders>
            <w:vAlign w:val="center"/>
          </w:tcPr>
          <w:p w:rsidR="000D2304" w:rsidRPr="0037103D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939" w:type="dxa"/>
            <w:gridSpan w:val="2"/>
            <w:tcBorders>
              <w:bottom w:val="single" w:sz="4" w:space="0" w:color="auto"/>
            </w:tcBorders>
            <w:vAlign w:val="center"/>
          </w:tcPr>
          <w:p w:rsidR="000D2304" w:rsidRPr="0037103D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0D2304" w:rsidRPr="0037103D" w:rsidTr="00364F7B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686EE2" w:rsidRDefault="000D2304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37103D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(унијети задњи датум усвајања овог силабуса на сједници Вијећа)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36B65">
      <w:pPr>
        <w:rPr>
          <w:rFonts w:ascii="Arial Narrow" w:hAnsi="Arial Narrow" w:cs="Times New Roman"/>
          <w:sz w:val="18"/>
          <w:szCs w:val="20"/>
          <w:lang w:val="sr-Cyrl-BA"/>
        </w:rPr>
      </w:pP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5207" w:rsidRDefault="00525207" w:rsidP="00662C2A">
      <w:pPr>
        <w:spacing w:after="0" w:line="240" w:lineRule="auto"/>
      </w:pPr>
      <w:r>
        <w:separator/>
      </w:r>
    </w:p>
  </w:endnote>
  <w:endnote w:type="continuationSeparator" w:id="1">
    <w:p w:rsidR="00525207" w:rsidRDefault="00525207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5207" w:rsidRDefault="00525207" w:rsidP="00662C2A">
      <w:pPr>
        <w:spacing w:after="0" w:line="240" w:lineRule="auto"/>
      </w:pPr>
      <w:r>
        <w:separator/>
      </w:r>
    </w:p>
  </w:footnote>
  <w:footnote w:type="continuationSeparator" w:id="1">
    <w:p w:rsidR="00525207" w:rsidRDefault="00525207" w:rsidP="00662C2A">
      <w:pPr>
        <w:spacing w:after="0" w:line="240" w:lineRule="auto"/>
      </w:pPr>
      <w:r>
        <w:continuationSeparator/>
      </w:r>
    </w:p>
  </w:footnote>
  <w:footnote w:id="2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CD0D66"/>
    <w:multiLevelType w:val="hybridMultilevel"/>
    <w:tmpl w:val="97FE58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9070AF"/>
    <w:multiLevelType w:val="hybridMultilevel"/>
    <w:tmpl w:val="58D66D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960969"/>
    <w:multiLevelType w:val="hybridMultilevel"/>
    <w:tmpl w:val="50A40C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141CA"/>
    <w:rsid w:val="00045978"/>
    <w:rsid w:val="000524E9"/>
    <w:rsid w:val="00060A17"/>
    <w:rsid w:val="00073BE8"/>
    <w:rsid w:val="00076955"/>
    <w:rsid w:val="000C20EE"/>
    <w:rsid w:val="000C4C55"/>
    <w:rsid w:val="000D2304"/>
    <w:rsid w:val="000E6CA4"/>
    <w:rsid w:val="000F33AB"/>
    <w:rsid w:val="001274EB"/>
    <w:rsid w:val="00142472"/>
    <w:rsid w:val="00163935"/>
    <w:rsid w:val="00191E6E"/>
    <w:rsid w:val="00197C18"/>
    <w:rsid w:val="001B6A8D"/>
    <w:rsid w:val="001D19B1"/>
    <w:rsid w:val="001E27BB"/>
    <w:rsid w:val="002218CA"/>
    <w:rsid w:val="00246DAF"/>
    <w:rsid w:val="00247E08"/>
    <w:rsid w:val="00260550"/>
    <w:rsid w:val="0026772A"/>
    <w:rsid w:val="002833F0"/>
    <w:rsid w:val="0029779A"/>
    <w:rsid w:val="002A5F18"/>
    <w:rsid w:val="002B0879"/>
    <w:rsid w:val="002B5622"/>
    <w:rsid w:val="002C797C"/>
    <w:rsid w:val="002F40C2"/>
    <w:rsid w:val="00322925"/>
    <w:rsid w:val="00355B14"/>
    <w:rsid w:val="00364F7B"/>
    <w:rsid w:val="0037103D"/>
    <w:rsid w:val="003848E7"/>
    <w:rsid w:val="00387001"/>
    <w:rsid w:val="003A46BE"/>
    <w:rsid w:val="003A52B9"/>
    <w:rsid w:val="003B01FA"/>
    <w:rsid w:val="003B1A86"/>
    <w:rsid w:val="003B5A99"/>
    <w:rsid w:val="00405A21"/>
    <w:rsid w:val="00406369"/>
    <w:rsid w:val="00412CA7"/>
    <w:rsid w:val="004141FB"/>
    <w:rsid w:val="00421F85"/>
    <w:rsid w:val="0043206D"/>
    <w:rsid w:val="00446201"/>
    <w:rsid w:val="004866A1"/>
    <w:rsid w:val="004B7F22"/>
    <w:rsid w:val="004C23C6"/>
    <w:rsid w:val="004C736E"/>
    <w:rsid w:val="004D09CB"/>
    <w:rsid w:val="004D36C6"/>
    <w:rsid w:val="00516918"/>
    <w:rsid w:val="0052074F"/>
    <w:rsid w:val="00525207"/>
    <w:rsid w:val="0052714E"/>
    <w:rsid w:val="005401FF"/>
    <w:rsid w:val="00545329"/>
    <w:rsid w:val="00550AD9"/>
    <w:rsid w:val="00564658"/>
    <w:rsid w:val="00574764"/>
    <w:rsid w:val="00580D74"/>
    <w:rsid w:val="00581BDB"/>
    <w:rsid w:val="00592CFD"/>
    <w:rsid w:val="00595D2D"/>
    <w:rsid w:val="005A462E"/>
    <w:rsid w:val="005A61DB"/>
    <w:rsid w:val="005B5014"/>
    <w:rsid w:val="005E6142"/>
    <w:rsid w:val="005F5CDC"/>
    <w:rsid w:val="0060036C"/>
    <w:rsid w:val="00620598"/>
    <w:rsid w:val="00621E22"/>
    <w:rsid w:val="00632D5C"/>
    <w:rsid w:val="00642831"/>
    <w:rsid w:val="006576DA"/>
    <w:rsid w:val="00662C2A"/>
    <w:rsid w:val="00664410"/>
    <w:rsid w:val="0066795F"/>
    <w:rsid w:val="00670864"/>
    <w:rsid w:val="006811BC"/>
    <w:rsid w:val="00686EE2"/>
    <w:rsid w:val="00696562"/>
    <w:rsid w:val="006A0018"/>
    <w:rsid w:val="006F0D88"/>
    <w:rsid w:val="006F2738"/>
    <w:rsid w:val="00705F99"/>
    <w:rsid w:val="00707181"/>
    <w:rsid w:val="007148B8"/>
    <w:rsid w:val="0071623A"/>
    <w:rsid w:val="00720EA3"/>
    <w:rsid w:val="00741E90"/>
    <w:rsid w:val="00746E99"/>
    <w:rsid w:val="00752354"/>
    <w:rsid w:val="00760D25"/>
    <w:rsid w:val="007A2356"/>
    <w:rsid w:val="007A7335"/>
    <w:rsid w:val="007D4D9B"/>
    <w:rsid w:val="007E3BE3"/>
    <w:rsid w:val="00817290"/>
    <w:rsid w:val="008323EC"/>
    <w:rsid w:val="00834BB9"/>
    <w:rsid w:val="00843C8A"/>
    <w:rsid w:val="008905D7"/>
    <w:rsid w:val="008A5AAE"/>
    <w:rsid w:val="008C2294"/>
    <w:rsid w:val="008D5263"/>
    <w:rsid w:val="008E542A"/>
    <w:rsid w:val="008E6F9C"/>
    <w:rsid w:val="008F54FF"/>
    <w:rsid w:val="00900413"/>
    <w:rsid w:val="00953D0B"/>
    <w:rsid w:val="00953E9E"/>
    <w:rsid w:val="00961BF9"/>
    <w:rsid w:val="0096361D"/>
    <w:rsid w:val="00964A76"/>
    <w:rsid w:val="009A4279"/>
    <w:rsid w:val="009C12A9"/>
    <w:rsid w:val="009C6099"/>
    <w:rsid w:val="009F6FCB"/>
    <w:rsid w:val="00A05E6A"/>
    <w:rsid w:val="00A255BB"/>
    <w:rsid w:val="00A42F80"/>
    <w:rsid w:val="00A45AB1"/>
    <w:rsid w:val="00A62FD1"/>
    <w:rsid w:val="00A6669B"/>
    <w:rsid w:val="00A74EA1"/>
    <w:rsid w:val="00A8544E"/>
    <w:rsid w:val="00A96387"/>
    <w:rsid w:val="00AB0DC9"/>
    <w:rsid w:val="00AC1498"/>
    <w:rsid w:val="00AD6782"/>
    <w:rsid w:val="00AF6F4F"/>
    <w:rsid w:val="00B2480A"/>
    <w:rsid w:val="00B27FCB"/>
    <w:rsid w:val="00B36B65"/>
    <w:rsid w:val="00B41027"/>
    <w:rsid w:val="00B72BE6"/>
    <w:rsid w:val="00B732CF"/>
    <w:rsid w:val="00B73D94"/>
    <w:rsid w:val="00B91E28"/>
    <w:rsid w:val="00B93FA8"/>
    <w:rsid w:val="00B94753"/>
    <w:rsid w:val="00BB3616"/>
    <w:rsid w:val="00BD32B2"/>
    <w:rsid w:val="00C36E2B"/>
    <w:rsid w:val="00C6476F"/>
    <w:rsid w:val="00C849F3"/>
    <w:rsid w:val="00C85CCF"/>
    <w:rsid w:val="00C93003"/>
    <w:rsid w:val="00CB3299"/>
    <w:rsid w:val="00CB7036"/>
    <w:rsid w:val="00CC0EC5"/>
    <w:rsid w:val="00CC6752"/>
    <w:rsid w:val="00CC7446"/>
    <w:rsid w:val="00CD1242"/>
    <w:rsid w:val="00CE1458"/>
    <w:rsid w:val="00D17B05"/>
    <w:rsid w:val="00D3065D"/>
    <w:rsid w:val="00D4285C"/>
    <w:rsid w:val="00D829D3"/>
    <w:rsid w:val="00D86FF0"/>
    <w:rsid w:val="00D93B3E"/>
    <w:rsid w:val="00D970A9"/>
    <w:rsid w:val="00D97575"/>
    <w:rsid w:val="00DC452B"/>
    <w:rsid w:val="00DF29EF"/>
    <w:rsid w:val="00E06E89"/>
    <w:rsid w:val="00E11A19"/>
    <w:rsid w:val="00E13E36"/>
    <w:rsid w:val="00E36128"/>
    <w:rsid w:val="00E50261"/>
    <w:rsid w:val="00E54B7A"/>
    <w:rsid w:val="00E579B5"/>
    <w:rsid w:val="00E72E4F"/>
    <w:rsid w:val="00E77298"/>
    <w:rsid w:val="00ED59F8"/>
    <w:rsid w:val="00EE3D08"/>
    <w:rsid w:val="00EF07DA"/>
    <w:rsid w:val="00EF0A0B"/>
    <w:rsid w:val="00F17105"/>
    <w:rsid w:val="00F63E8C"/>
    <w:rsid w:val="00F656A6"/>
    <w:rsid w:val="00F75EA2"/>
    <w:rsid w:val="00F829D2"/>
    <w:rsid w:val="00FA5B33"/>
    <w:rsid w:val="00FB3022"/>
    <w:rsid w:val="00FC0946"/>
    <w:rsid w:val="00FC12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0524E9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74764"/>
  </w:style>
  <w:style w:type="character" w:styleId="Emphasis">
    <w:name w:val="Emphasis"/>
    <w:basedOn w:val="DefaultParagraphFont"/>
    <w:qFormat/>
    <w:rsid w:val="00F17105"/>
    <w:rPr>
      <w:i/>
      <w:iCs/>
    </w:rPr>
  </w:style>
  <w:style w:type="paragraph" w:styleId="BodyText">
    <w:name w:val="Body Text"/>
    <w:basedOn w:val="Normal"/>
    <w:link w:val="BodyTextChar"/>
    <w:rsid w:val="00F17105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F17105"/>
    <w:rPr>
      <w:rFonts w:ascii="YU L Friz Quadrata" w:eastAsia="Times New Roman" w:hAnsi="YU L Friz Quadrata" w:cs="Times New Roman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6C655BD7-31AD-4FB1-9A35-353CF75C2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571</TotalTime>
  <Pages>1</Pages>
  <Words>1028</Words>
  <Characters>5863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Computer</cp:lastModifiedBy>
  <cp:revision>29</cp:revision>
  <cp:lastPrinted>2016-06-01T08:13:00Z</cp:lastPrinted>
  <dcterms:created xsi:type="dcterms:W3CDTF">2016-06-09T07:54:00Z</dcterms:created>
  <dcterms:modified xsi:type="dcterms:W3CDTF">2016-09-02T07:50:00Z</dcterms:modified>
</cp:coreProperties>
</file>