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DC1D4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DC1D4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C1D4B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DC1D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DC1D4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C1D4B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DC1D4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C1D4B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DC1D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C1D4B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DC1D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DC1D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DC1D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DC1D4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DC1D4B" w:rsidRDefault="00F63E8C" w:rsidP="00552F1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120C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ЕПИДЕМИОЛОГИЈА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C1D4B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120C84" w:rsidRDefault="00552F16" w:rsidP="00552F1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DC1D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примарну</w:t>
            </w: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здравствену</w:t>
            </w: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заштиту</w:t>
            </w: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јавно</w:t>
            </w: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</w:t>
            </w:r>
            <w:r w:rsidR="00120C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вство, </w:t>
            </w:r>
            <w:r w:rsidR="00120C84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120C84" w:rsidRPr="00DC1D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 w:rsidR="00120C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у </w:t>
            </w:r>
            <w:r w:rsidR="00120C84" w:rsidRPr="00DC1D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Фоч</w:t>
            </w:r>
            <w:r w:rsidR="00120C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DC1D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C1D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C1D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C1D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C1D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C1D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DC1D4B" w:rsidRDefault="00552F16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sz w:val="20"/>
                <w:szCs w:val="20"/>
              </w:rPr>
              <w:t>ЗЊ-04-1-019</w:t>
            </w:r>
            <w:r w:rsidR="000D2304" w:rsidRPr="00DC1D4B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FB3022" w:rsidRPr="00DC1D4B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DC1D4B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DC1D4B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5C7CD2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552F16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DC1D4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696BE5" w:rsidRDefault="002261BE" w:rsidP="005C7CD2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696BE5">
              <w:rPr>
                <w:rFonts w:ascii="Arial Narrow" w:hAnsi="Arial Narrow"/>
                <w:sz w:val="20"/>
                <w:szCs w:val="20"/>
                <w:lang w:val="sr-Cyrl-CS"/>
              </w:rPr>
              <w:t>проф. др Биљана Мијовић</w:t>
            </w:r>
            <w:r w:rsidR="00E042E7" w:rsidRPr="00696BE5">
              <w:rPr>
                <w:rFonts w:ascii="Arial Narrow" w:hAnsi="Arial Narrow"/>
                <w:sz w:val="20"/>
                <w:szCs w:val="20"/>
                <w:lang w:val="sr-Cyrl-CS"/>
              </w:rPr>
              <w:t>, ванредни професор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C1D4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120C84" w:rsidRDefault="005C7CD2" w:rsidP="00120C84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696BE5">
              <w:rPr>
                <w:rFonts w:ascii="Arial Narrow" w:hAnsi="Arial Narrow"/>
                <w:sz w:val="20"/>
                <w:szCs w:val="20"/>
                <w:lang w:val="sr-Cyrl-BA"/>
              </w:rPr>
              <w:t>асист.</w:t>
            </w:r>
            <w:r w:rsidR="00E8138B" w:rsidRPr="00696BE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261BE" w:rsidRPr="00696BE5">
              <w:rPr>
                <w:rFonts w:ascii="Arial Narrow" w:hAnsi="Arial Narrow"/>
                <w:sz w:val="20"/>
                <w:szCs w:val="20"/>
                <w:lang w:val="bs-Cyrl-BA"/>
              </w:rPr>
              <w:t>Милена Дубравац</w:t>
            </w:r>
            <w:r w:rsidR="00E042E7" w:rsidRPr="00696BE5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Танасковић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C1D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C1D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DC1D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C1D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20C84" w:rsidRDefault="00120C84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DC1D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DC1D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120C84" w:rsidRDefault="00120C84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DC1D4B" w:rsidRDefault="00E8138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DC1D4B" w:rsidRDefault="00120C8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DC1D4B" w:rsidRDefault="00120C8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DC1D4B" w:rsidRDefault="00552F16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DC1D4B" w:rsidRDefault="00120C8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71623A" w:rsidRPr="00DC1D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DC1D4B" w:rsidRDefault="00552F16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552F16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C1D4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DC1D4B" w:rsidRDefault="00E8138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120C8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552F16" w:rsidRPr="00DC1D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="00120C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DC1D4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552F16" w:rsidRPr="00DC1D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C1D4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DC1D4B" w:rsidRDefault="00552F16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120C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+</w:t>
            </w: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E8138B" w:rsidRPr="00DC1D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120C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</w:t>
            </w:r>
            <w:r w:rsidR="000D2304" w:rsidRPr="00DC1D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C1D4B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552F16" w:rsidRPr="00DC1D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52F16" w:rsidRPr="00DC1D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60= 9</w:t>
            </w: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DC1D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C1D4B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C1D4B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C1D4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DC1D4B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DC1D4B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DC1D4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DC1D4B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094DC5" w:rsidRPr="00DC1D4B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552F16" w:rsidRPr="00DC1D4B" w:rsidRDefault="00552F16" w:rsidP="00DC1D4B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Latn-CS"/>
              </w:rPr>
              <w:t>C</w:t>
            </w:r>
            <w:r w:rsidRPr="00DC1D4B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тудент поседује основна знања из опште епидемиологије, </w:t>
            </w:r>
          </w:p>
          <w:p w:rsidR="00552F16" w:rsidRPr="00DC1D4B" w:rsidRDefault="00552F16" w:rsidP="00DC1D4B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DC1D4B">
              <w:rPr>
                <w:rFonts w:ascii="Arial Narrow" w:hAnsi="Arial Narrow"/>
                <w:sz w:val="20"/>
                <w:szCs w:val="20"/>
                <w:lang w:val="bs-Cyrl-BA"/>
              </w:rPr>
              <w:t>ме да препозна врсту студије и израчуна основне показатеље оболевања и умирања</w:t>
            </w:r>
          </w:p>
          <w:p w:rsidR="00EE6945" w:rsidRPr="00DC1D4B" w:rsidRDefault="00552F16" w:rsidP="00DC1D4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DC1D4B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 може самостално да препозна факторе ризика за настајање болести заразне или незаразне етиологије и дапредузме мере опште и специфичне профилаксе.</w:t>
            </w:r>
          </w:p>
          <w:p w:rsidR="00552F16" w:rsidRDefault="00552F16" w:rsidP="00DC1D4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DC1D4B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 активно спроводи или управља тимом на сузбијању хоспиталних инфекција у здравственој установи.</w:t>
            </w:r>
          </w:p>
          <w:p w:rsidR="00BA0045" w:rsidRPr="00DC1D4B" w:rsidRDefault="00BA0045" w:rsidP="00BA0045">
            <w:pPr>
              <w:pStyle w:val="ListParagraph"/>
              <w:autoSpaceDE w:val="0"/>
              <w:autoSpaceDN w:val="0"/>
              <w:adjustRightInd w:val="0"/>
              <w:spacing w:line="276" w:lineRule="auto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C1D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120C84" w:rsidRDefault="00120C84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0C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C1D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C1D4B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394D57" w:rsidRPr="00DC1D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DC1D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C1D4B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120C84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120C84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94DC5" w:rsidRPr="00DC1D4B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94DC5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Показатељи учесталости поремећаја здравља. Извори података у епидемиологији.</w:t>
            </w:r>
          </w:p>
          <w:p w:rsidR="00552F16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Узрочност у епидемиологији. Еколошки тријас.</w:t>
            </w:r>
          </w:p>
          <w:p w:rsidR="001A2361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Дескриптивна епидемиологија.</w:t>
            </w:r>
            <w:r w:rsidR="001A2361" w:rsidRPr="00DC1D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552F16" w:rsidRPr="00DC1D4B" w:rsidRDefault="001A2361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Дескриптивна епидемиологија.</w:t>
            </w:r>
          </w:p>
          <w:p w:rsidR="00552F16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Врсте епидемиолошких студија. Дескриптивне студије. Студије пресека.</w:t>
            </w:r>
          </w:p>
          <w:p w:rsidR="00552F16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Студије случајева и контрола. Кохортне студије</w:t>
            </w:r>
          </w:p>
          <w:p w:rsidR="00552F16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Експерименталне студије.</w:t>
            </w:r>
          </w:p>
          <w:p w:rsidR="00552F16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Јавноздравствени – епидемиолошки надзор.</w:t>
            </w:r>
          </w:p>
          <w:p w:rsidR="00552F16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Истраживање епидемије.</w:t>
            </w:r>
          </w:p>
          <w:p w:rsidR="00552F16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Превенција. Скрининг поремећаја здравља.</w:t>
            </w:r>
          </w:p>
          <w:p w:rsidR="00552F16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Резервор и извор заразе. Улазна и излазна мјеста инфекције.</w:t>
            </w:r>
          </w:p>
          <w:p w:rsidR="00552F16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Путеви преношења заразних болести. Дипозиција.</w:t>
            </w:r>
          </w:p>
          <w:p w:rsidR="00552F16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Активна и пасивна имунизација</w:t>
            </w:r>
            <w:r w:rsidRPr="00DC1D4B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</w:p>
          <w:p w:rsidR="00552F16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Истраживање епидемије. Мјере сузбијања болести.</w:t>
            </w:r>
            <w:r w:rsidR="001A2361" w:rsidRPr="00DC1D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Истраживање епидемије. Мјере сузбијања болести.</w:t>
            </w:r>
          </w:p>
          <w:p w:rsidR="00552F16" w:rsidRPr="00DC1D4B" w:rsidRDefault="00552F16" w:rsidP="001A2361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Интрахоспиталне инфекције</w:t>
            </w:r>
          </w:p>
          <w:p w:rsidR="00094DC5" w:rsidRPr="00DC1D4B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094DC5" w:rsidRPr="00DC1D4B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900413" w:rsidRPr="00120C84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120C84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="00900413" w:rsidRPr="00120C84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900413" w:rsidRPr="00DC1D4B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AF0C17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Показатељи учесталости поремећаја здравља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Природни ток болести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Диспозиција и колективни имунитет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Џон Сноу и колера (дескриптивни метод)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Пушење и рак плућа (аналитички метод)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Теренски експеримент (експериментални метод)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Имунизација (активна и пасивна)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Скрининг поремећаја здравља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Истраживање епидемије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Ерадикација и елиминација заразних болести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bs-Cyrl-BA"/>
              </w:rPr>
              <w:t>Интрахоспиталне инфекције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bs-Cyrl-BA"/>
              </w:rPr>
              <w:t>Великани у епидемиологији (С)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bs-Cyrl-BA"/>
              </w:rPr>
              <w:t>Епидемиологија и превенција хроничних незаразних болести (С)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bs-Cyrl-BA"/>
              </w:rPr>
              <w:t>Загађење животне средине (феномен стаклене баште, Ел Нињо, озонске рупе) (С)</w:t>
            </w:r>
          </w:p>
          <w:p w:rsidR="001A2361" w:rsidRPr="00DC1D4B" w:rsidRDefault="001A2361" w:rsidP="002261BE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  <w:lang w:val="sr-Latn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Птичји грип – </w:t>
            </w: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могући сценарио (филм: национална географија)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E042E7" w:rsidRDefault="001A2361" w:rsidP="0057476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Јанковић С, Мијовић Б, Бојанић Ј, Јандрић </w:t>
            </w:r>
            <w:r w:rsidR="00E042E7">
              <w:rPr>
                <w:rFonts w:ascii="Arial Narrow" w:hAnsi="Arial Narrow"/>
                <w:sz w:val="20"/>
                <w:szCs w:val="20"/>
                <w:lang w:val="sr-Cyrl-CS"/>
              </w:rPr>
              <w:t>Љ.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DC1D4B" w:rsidRDefault="001A2361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Епидемиологија, </w:t>
            </w:r>
            <w:r w:rsidRPr="00DC1D4B">
              <w:rPr>
                <w:rFonts w:ascii="Arial Narrow" w:hAnsi="Arial Narrow"/>
                <w:sz w:val="20"/>
                <w:szCs w:val="20"/>
              </w:rPr>
              <w:t>II</w:t>
            </w: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издање, Фоча: Медицински</w:t>
            </w:r>
            <w:r w:rsidRPr="00DC1D4B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факултет, Бања Лука: Медицински факултет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696BE5" w:rsidRDefault="000D2304" w:rsidP="003A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BE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1A2361" w:rsidRPr="00696BE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  <w:r w:rsidR="00E042E7" w:rsidRPr="00696B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696BE5" w:rsidRDefault="00E042E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9-126</w:t>
            </w:r>
          </w:p>
        </w:tc>
      </w:tr>
      <w:tr w:rsidR="00AF0C17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F0C17" w:rsidRPr="00DC1D4B" w:rsidRDefault="002261BE" w:rsidP="0057476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Јанковић С, Мијовић Б, Бојанић Ј, Јандрић Љ, Максимовић Н.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F0C17" w:rsidRPr="00DC1D4B" w:rsidRDefault="002261BE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Практикум. У: Јанковић С</w:t>
            </w:r>
            <w:r w:rsidRPr="00DC1D4B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уредник). Епидемиологија, </w:t>
            </w:r>
            <w:r w:rsidRPr="00DC1D4B">
              <w:rPr>
                <w:rFonts w:ascii="Arial Narrow" w:hAnsi="Arial Narrow"/>
                <w:sz w:val="20"/>
                <w:szCs w:val="20"/>
              </w:rPr>
              <w:t>II</w:t>
            </w: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издање, Фоча: Медицински</w:t>
            </w:r>
            <w:r w:rsidRPr="00DC1D4B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Pr="00DC1D4B">
              <w:rPr>
                <w:rFonts w:ascii="Arial Narrow" w:hAnsi="Arial Narrow"/>
                <w:sz w:val="20"/>
                <w:szCs w:val="20"/>
                <w:lang w:val="sr-Cyrl-CS"/>
              </w:rPr>
              <w:t>факултет, Бања Л</w:t>
            </w:r>
            <w:r w:rsidR="00E042E7">
              <w:rPr>
                <w:rFonts w:ascii="Arial Narrow" w:hAnsi="Arial Narrow"/>
                <w:sz w:val="20"/>
                <w:szCs w:val="20"/>
                <w:lang w:val="sr-Cyrl-CS"/>
              </w:rPr>
              <w:t>ука: Медицински факултет.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F0C17" w:rsidRPr="00696BE5" w:rsidRDefault="00AF0C17" w:rsidP="003A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BE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1A2361" w:rsidRPr="00696BE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  <w:r w:rsidR="00E042E7" w:rsidRPr="00696B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F0C17" w:rsidRPr="00696BE5" w:rsidRDefault="00E042E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129-235</w:t>
            </w: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2261B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96BE5" w:rsidRDefault="00E042E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20C8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120C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2261B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96BE5" w:rsidRDefault="00E042E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2261B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96BE5" w:rsidRDefault="00E042E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696BE5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120C84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96BE5" w:rsidRDefault="00E042E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918" w:rsidRDefault="001B4918" w:rsidP="00662C2A">
      <w:pPr>
        <w:spacing w:after="0" w:line="240" w:lineRule="auto"/>
      </w:pPr>
      <w:r>
        <w:separator/>
      </w:r>
    </w:p>
  </w:endnote>
  <w:endnote w:type="continuationSeparator" w:id="1">
    <w:p w:rsidR="001B4918" w:rsidRDefault="001B491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918" w:rsidRDefault="001B4918" w:rsidP="00662C2A">
      <w:pPr>
        <w:spacing w:after="0" w:line="240" w:lineRule="auto"/>
      </w:pPr>
      <w:r>
        <w:separator/>
      </w:r>
    </w:p>
  </w:footnote>
  <w:footnote w:type="continuationSeparator" w:id="1">
    <w:p w:rsidR="001B4918" w:rsidRDefault="001B4918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589"/>
    <w:multiLevelType w:val="hybridMultilevel"/>
    <w:tmpl w:val="A3C8BE7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08"/>
    <w:multiLevelType w:val="hybridMultilevel"/>
    <w:tmpl w:val="20D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031F8"/>
    <w:multiLevelType w:val="hybridMultilevel"/>
    <w:tmpl w:val="82243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CF6601"/>
    <w:multiLevelType w:val="hybridMultilevel"/>
    <w:tmpl w:val="0A2A3206"/>
    <w:lvl w:ilvl="0" w:tplc="72B276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631226"/>
    <w:multiLevelType w:val="hybridMultilevel"/>
    <w:tmpl w:val="A25ABFB8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8E0B76"/>
    <w:multiLevelType w:val="hybridMultilevel"/>
    <w:tmpl w:val="D504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11"/>
  </w:num>
  <w:num w:numId="6">
    <w:abstractNumId w:val="4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2"/>
  </w:num>
  <w:num w:numId="12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07C7"/>
    <w:rsid w:val="000524E9"/>
    <w:rsid w:val="00060A17"/>
    <w:rsid w:val="00073BE8"/>
    <w:rsid w:val="00094DC5"/>
    <w:rsid w:val="000C20EE"/>
    <w:rsid w:val="000C4C55"/>
    <w:rsid w:val="000D2304"/>
    <w:rsid w:val="000E6CA4"/>
    <w:rsid w:val="000F33AB"/>
    <w:rsid w:val="00120C84"/>
    <w:rsid w:val="001274EB"/>
    <w:rsid w:val="00142472"/>
    <w:rsid w:val="00191E6E"/>
    <w:rsid w:val="001A2361"/>
    <w:rsid w:val="001B4918"/>
    <w:rsid w:val="001B53CC"/>
    <w:rsid w:val="001B6A8D"/>
    <w:rsid w:val="001D19B1"/>
    <w:rsid w:val="001E27BB"/>
    <w:rsid w:val="002218CA"/>
    <w:rsid w:val="002261BE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032FF"/>
    <w:rsid w:val="00322925"/>
    <w:rsid w:val="00355B14"/>
    <w:rsid w:val="00364F7B"/>
    <w:rsid w:val="0037103D"/>
    <w:rsid w:val="00381646"/>
    <w:rsid w:val="003848E7"/>
    <w:rsid w:val="00387001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21F85"/>
    <w:rsid w:val="0043206D"/>
    <w:rsid w:val="00446201"/>
    <w:rsid w:val="0047079F"/>
    <w:rsid w:val="004866A1"/>
    <w:rsid w:val="004C23C6"/>
    <w:rsid w:val="004C736E"/>
    <w:rsid w:val="004D0D3D"/>
    <w:rsid w:val="004D494F"/>
    <w:rsid w:val="004E38BB"/>
    <w:rsid w:val="00516918"/>
    <w:rsid w:val="0052074F"/>
    <w:rsid w:val="0052714E"/>
    <w:rsid w:val="005401FF"/>
    <w:rsid w:val="00545329"/>
    <w:rsid w:val="00550AD9"/>
    <w:rsid w:val="00552F16"/>
    <w:rsid w:val="005635FE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67CFE"/>
    <w:rsid w:val="00670864"/>
    <w:rsid w:val="0067541D"/>
    <w:rsid w:val="006811BC"/>
    <w:rsid w:val="00686EE2"/>
    <w:rsid w:val="00696562"/>
    <w:rsid w:val="00696BE5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C468C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6099"/>
    <w:rsid w:val="009E5FA9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5949"/>
    <w:rsid w:val="00AD6782"/>
    <w:rsid w:val="00AF0C17"/>
    <w:rsid w:val="00AF5094"/>
    <w:rsid w:val="00AF6F4F"/>
    <w:rsid w:val="00B00A4E"/>
    <w:rsid w:val="00B04F50"/>
    <w:rsid w:val="00B27FCB"/>
    <w:rsid w:val="00B36B65"/>
    <w:rsid w:val="00B41027"/>
    <w:rsid w:val="00B511A2"/>
    <w:rsid w:val="00B72BE6"/>
    <w:rsid w:val="00B732CF"/>
    <w:rsid w:val="00B73D94"/>
    <w:rsid w:val="00B91E28"/>
    <w:rsid w:val="00B93FA8"/>
    <w:rsid w:val="00B94753"/>
    <w:rsid w:val="00BA0045"/>
    <w:rsid w:val="00BA21E5"/>
    <w:rsid w:val="00BB3616"/>
    <w:rsid w:val="00BD32B2"/>
    <w:rsid w:val="00BE58D0"/>
    <w:rsid w:val="00BF2823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1D4B"/>
    <w:rsid w:val="00DC452B"/>
    <w:rsid w:val="00DF29EF"/>
    <w:rsid w:val="00E042E7"/>
    <w:rsid w:val="00E06E89"/>
    <w:rsid w:val="00E11A19"/>
    <w:rsid w:val="00E1227A"/>
    <w:rsid w:val="00E13E36"/>
    <w:rsid w:val="00E36128"/>
    <w:rsid w:val="00E50261"/>
    <w:rsid w:val="00E54B7A"/>
    <w:rsid w:val="00E579B5"/>
    <w:rsid w:val="00E72E4F"/>
    <w:rsid w:val="00E77298"/>
    <w:rsid w:val="00E8138B"/>
    <w:rsid w:val="00EC481B"/>
    <w:rsid w:val="00ED3157"/>
    <w:rsid w:val="00ED59F8"/>
    <w:rsid w:val="00EE3D08"/>
    <w:rsid w:val="00EE6945"/>
    <w:rsid w:val="00EF0A0B"/>
    <w:rsid w:val="00F17105"/>
    <w:rsid w:val="00F540FC"/>
    <w:rsid w:val="00F63E8C"/>
    <w:rsid w:val="00F656A6"/>
    <w:rsid w:val="00F75EA2"/>
    <w:rsid w:val="00F829D2"/>
    <w:rsid w:val="00F9383F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14F658A-4F24-402C-A6B8-316638C36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7</cp:revision>
  <cp:lastPrinted>2016-07-13T09:37:00Z</cp:lastPrinted>
  <dcterms:created xsi:type="dcterms:W3CDTF">2016-07-13T11:36:00Z</dcterms:created>
  <dcterms:modified xsi:type="dcterms:W3CDTF">2016-08-31T08:24:00Z</dcterms:modified>
</cp:coreProperties>
</file>