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AA2CD5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A2C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AA2CD5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AA2CD5" w:rsidRDefault="00B22C76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1C5EE8E9" wp14:editId="0019F4CF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740" cy="7302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AA2CD5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AA2CD5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AA2CD5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AA2CD5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AA2CD5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 г</w:t>
            </w:r>
            <w:r w:rsidR="00421F85"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AA2CD5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AB0DC9" w:rsidRDefault="00AF6F4F" w:rsidP="00AF6F4F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663360" w:rsidRDefault="0071623A" w:rsidP="00405A21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</w:t>
            </w:r>
            <w:r w:rsidR="00412CA7" w:rsidRPr="00AA2C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</w:t>
            </w:r>
            <w:r w:rsidR="00405A21"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УВОД У МЕДИЦИНУ И ЗДРАВСТВЕНУ ЊЕГУ</w:t>
            </w:r>
            <w:r w:rsidR="003726E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="003726E8" w:rsidRPr="00AA2C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="003726E8"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 w:rsidR="0066336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3726E8"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 w:rsidR="00663360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AB0DC9" w:rsidRDefault="00DF29EF" w:rsidP="0036670D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Катедра</w:t>
            </w:r>
            <w:r w:rsidRPr="00AB0DC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AA2CD5" w:rsidRDefault="003726E8" w:rsidP="0081729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     </w:t>
            </w:r>
            <w:r w:rsidR="00A354F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Катедра за прет</w:t>
            </w:r>
            <w:bookmarkStart w:id="0" w:name="_GoBack"/>
            <w:bookmarkEnd w:id="0"/>
            <w:r w:rsidR="0071623A"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клиничке предмете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AA2CD5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A2C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AA2CD5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A2C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AA2CD5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A2C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AA2CD5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A2CD5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A2CD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A2CD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A2CD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A2CD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AA2CD5" w:rsidRDefault="00663360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r w:rsidR="00405A21" w:rsidRPr="00AA2CD5">
              <w:rPr>
                <w:rFonts w:ascii="Arial Narrow" w:hAnsi="Arial Narrow" w:cs="Times New Roman"/>
                <w:sz w:val="20"/>
                <w:szCs w:val="20"/>
              </w:rPr>
              <w:t>-1-007</w:t>
            </w:r>
            <w:r w:rsidR="0071623A" w:rsidRPr="00AA2CD5">
              <w:rPr>
                <w:rFonts w:ascii="Arial Narrow" w:hAnsi="Arial Narrow" w:cs="Times New Roman"/>
                <w:sz w:val="20"/>
                <w:szCs w:val="20"/>
              </w:rPr>
              <w:t>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AA2CD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AA2CD5" w:rsidRDefault="0071623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7A7335" w:rsidRPr="00AA2CD5" w:rsidRDefault="00405A21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AA2CD5" w:rsidRDefault="00A003BA" w:rsidP="0071623A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/>
                <w:sz w:val="20"/>
                <w:szCs w:val="20"/>
                <w:lang w:val="sr-Cyrl-RS"/>
              </w:rPr>
              <w:t>Проф</w:t>
            </w:r>
            <w:r w:rsidR="00405A21" w:rsidRPr="00AA2CD5">
              <w:rPr>
                <w:rFonts w:ascii="Arial Narrow" w:hAnsi="Arial Narrow" w:cs="Times New Roman"/>
                <w:color w:val="000000"/>
                <w:sz w:val="20"/>
                <w:szCs w:val="20"/>
              </w:rPr>
              <w:t>. др Дивна Кекуш</w:t>
            </w:r>
            <w:r>
              <w:rPr>
                <w:rFonts w:ascii="Arial Narrow" w:hAnsi="Arial Narrow" w:cs="Times New Roman"/>
                <w:color w:val="000000"/>
                <w:sz w:val="20"/>
                <w:szCs w:val="20"/>
                <w:lang w:val="sr-Cyrl-RS"/>
              </w:rPr>
              <w:t>, ванредни професор; Доц. др Јелена Павловић; Доц. др Сандра Матовић</w:t>
            </w:r>
            <w:r w:rsidR="00405A21" w:rsidRPr="00AA2CD5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DF29EF" w:rsidRPr="0037103D" w:rsidTr="00A747AE">
        <w:trPr>
          <w:trHeight w:val="332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A747AE" w:rsidRDefault="00A003BA" w:rsidP="00405A21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</w:t>
            </w:r>
            <w:r w:rsidR="00412CA7" w:rsidRPr="00AA2CD5">
              <w:rPr>
                <w:rFonts w:ascii="Arial Narrow" w:hAnsi="Arial Narrow" w:cs="Times New Roman"/>
                <w:sz w:val="20"/>
                <w:szCs w:val="20"/>
              </w:rPr>
              <w:t>систент</w:t>
            </w:r>
            <w:r w:rsidR="00405A21" w:rsidRPr="00AA2C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Срђан Живановић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A2CD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AA2CD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A2CD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AA2CD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B0DC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AA2CD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AA2CD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3726E8" w:rsidRDefault="003726E8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3726E8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AA2CD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AA2CD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AA2CD5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AA2CD5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AA2CD5" w:rsidRDefault="003726E8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726E8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F2645F" w:rsidRDefault="00405A2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AA2CD5" w:rsidRDefault="003726E8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AA2CD5" w:rsidRDefault="003726E8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AA2CD5" w:rsidRDefault="003726E8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AA2CD5" w:rsidRDefault="003726E8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="0071623A" w:rsidRPr="00AA2CD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AA2CD5" w:rsidRDefault="003726E8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  <w:r w:rsidR="00412CA7" w:rsidRPr="00AA2CD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F2645F" w:rsidRDefault="00405A21" w:rsidP="004E68B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</w:t>
            </w:r>
            <w:r w:rsidR="003726E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11</w:t>
            </w:r>
          </w:p>
        </w:tc>
      </w:tr>
      <w:tr w:rsidR="0071623A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AA2CD5" w:rsidRDefault="0071623A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AA2CD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71623A" w:rsidRPr="00AA2CD5" w:rsidRDefault="00405A21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</w:t>
            </w:r>
            <w:r w:rsidR="00412CA7" w:rsidRPr="00AA2CD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="003726E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</w:t>
            </w:r>
            <w:r w:rsidRPr="00AA2CD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45</w:t>
            </w:r>
            <w:r w:rsidR="003726E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71623A" w:rsidRPr="00AA2CD5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AA2CD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AA2CD5" w:rsidRDefault="0071623A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AA2CD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71623A" w:rsidRPr="00AA2CD5" w:rsidRDefault="003726E8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="00405A21" w:rsidRPr="00AA2CD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D97575" w:rsidRPr="00AA2CD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+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  <w:r w:rsidR="00D97575" w:rsidRPr="00AA2CD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D97575" w:rsidRPr="00AA2CD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  <w:r w:rsidR="00412CA7" w:rsidRPr="00AA2CD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D97575" w:rsidRPr="00AA2CD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=</w:t>
            </w:r>
            <w:r w:rsidR="00412CA7" w:rsidRPr="00AA2CD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</w:t>
            </w:r>
            <w:r w:rsidR="00405A21" w:rsidRPr="00AA2CD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20</w:t>
            </w:r>
          </w:p>
        </w:tc>
      </w:tr>
      <w:tr w:rsidR="0071623A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AA2CD5" w:rsidRDefault="0071623A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AA2CD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405A21" w:rsidRPr="00AA2CD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90</w:t>
            </w:r>
            <w:r w:rsidR="00D97575" w:rsidRPr="00AA2CD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="00D97575" w:rsidRPr="00AA2CD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05A21" w:rsidRPr="00AA2CD5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120= 210 </w:t>
            </w:r>
            <w:r w:rsidR="00D97575" w:rsidRPr="00AA2CD5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71623A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AA2CD5" w:rsidRPr="00AA2CD5" w:rsidRDefault="00AA2CD5" w:rsidP="00AA2CD5">
            <w:pPr>
              <w:pStyle w:val="ListParagraph"/>
              <w:autoSpaceDE w:val="0"/>
              <w:autoSpaceDN w:val="0"/>
              <w:adjustRightInd w:val="0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</w:p>
          <w:p w:rsidR="00F829D2" w:rsidRPr="00AA2CD5" w:rsidRDefault="00405A21" w:rsidP="00AA2CD5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Студент се након одслушаног предмета упознао са филозофијом сес</w:t>
            </w:r>
            <w:r w:rsidRPr="00AA2C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тринства</w:t>
            </w: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, савр сестринством и принципима зњ, које ће примјенити у свакодневној пракси.</w:t>
            </w:r>
          </w:p>
          <w:p w:rsidR="00405A21" w:rsidRPr="00AA2CD5" w:rsidRDefault="00405A21" w:rsidP="00AA2CD5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Студент је стекао вјештине у примјени метода зњ и стратешких птиступа у пружању његе. Разумио је примјену Процеса зњ као методу  рада у сестринској пракси кроз утврђивање потреба за његом, дефинисање сестринских дијагноза, планирање сестринских интервенција, њихово спровођење и евалуацију.</w:t>
            </w:r>
          </w:p>
          <w:p w:rsidR="00405A21" w:rsidRPr="00AA2CD5" w:rsidRDefault="00405A21" w:rsidP="00AA2CD5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Упознао је значај вођења сестринске документације у циљу побољшања квалитета рада у пружању зњ. Упознао је значај сестринског организовања код нас и у свијету као и значај коморе сестара.</w:t>
            </w:r>
          </w:p>
          <w:p w:rsidR="00405A21" w:rsidRPr="00AA2CD5" w:rsidRDefault="00405A21" w:rsidP="00AA2CD5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Кроз теорије и теоријске моделе шире ће сагледавати  значај сестринства у пружању његе као и холистички приступ у сагледавању саме зњ усмјерене ка појединцу, породици и заједници.</w:t>
            </w:r>
          </w:p>
          <w:p w:rsidR="00AA2CD5" w:rsidRPr="00AA2CD5" w:rsidRDefault="00AA2CD5" w:rsidP="00405A21">
            <w:p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sr-Latn-CS"/>
              </w:rPr>
            </w:pPr>
          </w:p>
        </w:tc>
      </w:tr>
      <w:tr w:rsidR="0071623A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71623A" w:rsidRPr="003726E8" w:rsidRDefault="003726E8" w:rsidP="003726E8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26E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71623A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71623A" w:rsidRPr="00AA2CD5" w:rsidRDefault="0060036C" w:rsidP="00E5026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Предавања, </w:t>
            </w:r>
            <w:r w:rsidR="000F33AB"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вјежбе</w:t>
            </w:r>
            <w:r w:rsidR="00F656A6"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="00AB0DC9"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семинар и колоквиј</w:t>
            </w:r>
            <w:r w:rsidR="00AB0DC9" w:rsidRPr="00AA2C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</w:tc>
      </w:tr>
      <w:tr w:rsidR="0071623A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686EE2" w:rsidRDefault="0071623A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52714E" w:rsidRPr="00AA2CD5" w:rsidRDefault="0052714E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AB0DC9" w:rsidRPr="003726E8" w:rsidRDefault="00AB0DC9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3726E8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364F7B" w:rsidRPr="00AA2CD5" w:rsidRDefault="00E54B7A" w:rsidP="00A74EA1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Увод са заснивањем филозофије сестринства. Развој сестринства и здравствене неге.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Савремено сестринство, појам сестринства. Принципи здравствене неге.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Систем организације пружања здравствене неге. Методе у спровођењу здравствене неге (интервју, методе посматрања, комбиновање метода).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Стратешки приступи у здравственој нези, подела стратешких приступа у пружању здравствене неге.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Процес здравствене неге, појава и развој процеса здравствене. неге у сестринству. Утврђивање потреба за негом, модели потреба, прикупљање података.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Сестринска дијагноза и колаборативни програм. Планирање здравствене неге, постављање циљева и врсте циљева.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Реализација плана неге, припреме за интервенцију и извођење интервенција у здравственој њези. Евалуација као етапа процеса здравствене неге, процеса рада, услова рада и квалитета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Документација здравствене неге, облици вођења сестринске документације. Основи сестринског истраживања, образовање сестара за потребе истраживања.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Сестра је водећи стручњак у свим аспектима неге. Сестринске функције, компетенције и вредности у сестринству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Стандарди, критеријуми и нормативе у сестринској пракси. Заштита медицинских сестара на раду.</w:t>
            </w:r>
          </w:p>
          <w:p w:rsidR="00E54B7A" w:rsidRPr="00AA2CD5" w:rsidRDefault="00E54B7A" w:rsidP="00A74EA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lastRenderedPageBreak/>
              <w:t>Стрес и професионално сагоревање. Повезаност здравствене неге у примарној здравственој заштити и клиничко болничкој пракси.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Пријем болесника у болницу, реаговање болесника на хоспитализацију. Аутономија и права пацијената, дужности пацијената, посета болесницима у болници.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Прогресивна нега, предности и подела прогресивне неге. Прогресивна нега, предности и подела прогресивне неге.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Палијативна нега и нега умирућих болесника, збрињавање умрлог и однос према родбини. Перманентно образовање медицинских сестара.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Професионално организовање и повезивање медицинских сестара код нас и у свету. Теорије и теоријски модели у сестринству. Породични интерактивни модели примењени у сестринству, општа теорија система</w:t>
            </w:r>
            <w:r w:rsidRPr="00AA2C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E54B7A" w:rsidRPr="003726E8" w:rsidRDefault="00E54B7A" w:rsidP="00E54B7A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364F7B" w:rsidRPr="003726E8" w:rsidRDefault="00364F7B" w:rsidP="00364F7B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3726E8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Вјежбе:</w:t>
            </w:r>
          </w:p>
          <w:p w:rsidR="00364F7B" w:rsidRPr="00AA2CD5" w:rsidRDefault="00364F7B" w:rsidP="00364F7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0F33AB" w:rsidRPr="00AA2CD5" w:rsidRDefault="00E54B7A" w:rsidP="00A74EA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Развој сестринства и здравствене његе. Појам здравствене његе, терапијски аспекти његе, социо њега, народна медицина и њега.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Прикупљање података: извори података, фактори који утичу на прикупљање података,раговор,физикални преглед, посматранје, мјерења,процијена и документовање података.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Сестринска дијагноза:процес стварања сестринске дијагнозе, аналитичко-синтетски приступ постављања с.д., обрада података у процесу стварањас.д. и утврђивање здравствених проблема и постојећих снага болесника.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Планирање з.њ.:издвајање приоритете, постављање циљева, план з.њ.,сестрински налози, документовање планиране његе.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Реализација плане његе:кораци у фази реализације з.њ., припрема за интервенције и извођење интервенција, надзор над радом других учесника ,комуникација са другим учесницима у њези и третману.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Евалуација као етапа процеса з.њ.: евалуација исхода, евалуација у току, евалуација исхода и документовање завршне евалуације.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Сестринска документација: сестринска анамнеза, план з.њ,, листа реализације, сестринско отпусно писмо.</w:t>
            </w:r>
          </w:p>
          <w:p w:rsidR="00E54B7A" w:rsidRPr="00AA2CD5" w:rsidRDefault="00E54B7A" w:rsidP="00A74EA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Методе, модели и стратешки приступ з.њ.:холистичкии приступ, интервју, методе и облици посматрања, модели у организовању з.њ.</w:t>
            </w:r>
          </w:p>
          <w:p w:rsidR="00E54B7A" w:rsidRPr="00AA2CD5" w:rsidRDefault="00A74EA1" w:rsidP="00A74EA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Пријем болесника у болницу:дужности медицинске сетре  на пријемном одијељењу, реаговање болесника на хоспитализацију,однос са родбином пацијента и права и дужности пацијента.</w:t>
            </w:r>
          </w:p>
          <w:p w:rsidR="00A74EA1" w:rsidRPr="00AA2CD5" w:rsidRDefault="00A74EA1" w:rsidP="00A74EA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Отпуст болесника и спровођење континуиране з.њ.,припрема за отпуст, сетре у спровођењу континуиране з.њ. и предности континуираног праћења болесника.</w:t>
            </w:r>
          </w:p>
          <w:p w:rsidR="00A74EA1" w:rsidRPr="00AA2CD5" w:rsidRDefault="00A74EA1" w:rsidP="00A74EA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Заштита медицинских сестара на раду:заштита у раду са хемијским средствима, заштита од јонизујућег зрачења, заштита од инфекције, уклањање употријебљеног материјала и чување неискоришћених лијекова,едукација особља.</w:t>
            </w:r>
          </w:p>
          <w:p w:rsidR="00A74EA1" w:rsidRPr="00AA2CD5" w:rsidRDefault="00A74EA1" w:rsidP="00A74EA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Срес и професионално сагоријевање. Превенција стреса на радном мијесту и терапијски третман професионалног сагорујевања.</w:t>
            </w:r>
          </w:p>
          <w:p w:rsidR="00A74EA1" w:rsidRPr="00AA2CD5" w:rsidRDefault="00A74EA1" w:rsidP="00A74EA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Организовање радног дана службе з.њ., организовање послова у болничкој јединици, дужности главне сестре на одјељењу.</w:t>
            </w:r>
          </w:p>
          <w:p w:rsidR="00A74EA1" w:rsidRPr="00AA2CD5" w:rsidRDefault="00A74EA1" w:rsidP="00A74EA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Сестринске функције и компетенције.</w:t>
            </w:r>
          </w:p>
          <w:p w:rsidR="00A74EA1" w:rsidRPr="00AA2CD5" w:rsidRDefault="00A74EA1" w:rsidP="00A74EA1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Times New Roman"/>
                <w:bCs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Значај перманентног образовања медицинских сестара и ставови СЗО у вези са стручним усавршавањем.</w:t>
            </w:r>
          </w:p>
          <w:p w:rsidR="000F33AB" w:rsidRPr="00AA2CD5" w:rsidRDefault="000F33AB" w:rsidP="000F33AB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71623A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AA2CD5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A2C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623A" w:rsidRPr="00AA2CD5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A2C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623A" w:rsidRPr="00AA2CD5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A2C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623A" w:rsidRPr="00AA2CD5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A2CD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623A" w:rsidRPr="00686EE2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AA2CD5" w:rsidRDefault="00A74EA1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/>
                <w:sz w:val="20"/>
                <w:szCs w:val="20"/>
                <w:lang w:val="sr-Cyrl-CS"/>
              </w:rPr>
              <w:t>М. Тијанић, Д. Ђурановић, Р. Рудић, Љ. Миловић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A74EA1" w:rsidRPr="00AA2CD5" w:rsidRDefault="00A74EA1" w:rsidP="00A74EA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A2CD5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Здравствена нега и савремено сестринство</w:t>
            </w:r>
            <w:r w:rsidRPr="00AA2CD5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Pr="00AA2CD5">
              <w:rPr>
                <w:rFonts w:ascii="Arial Narrow" w:hAnsi="Arial Narrow"/>
                <w:sz w:val="20"/>
                <w:szCs w:val="20"/>
                <w:lang w:val="sr-Cyrl-CS"/>
              </w:rPr>
              <w:t>4. допуњено издање</w:t>
            </w:r>
            <w:r w:rsidRPr="00AA2CD5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AA2CD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Београд</w:t>
            </w:r>
            <w:r w:rsidRPr="00AA2CD5">
              <w:rPr>
                <w:rFonts w:ascii="Arial Narrow" w:hAnsi="Arial Narrow"/>
                <w:sz w:val="20"/>
                <w:szCs w:val="20"/>
              </w:rPr>
              <w:t>: Научна Књига,</w:t>
            </w:r>
            <w:r w:rsidRPr="00AA2CD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2008.</w:t>
            </w:r>
          </w:p>
          <w:p w:rsidR="0071623A" w:rsidRPr="00AA2CD5" w:rsidRDefault="0071623A" w:rsidP="006A0018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AA2CD5" w:rsidRDefault="009A4279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A2C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  <w:r w:rsidR="00A74EA1" w:rsidRPr="00AA2C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08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71623A" w:rsidRPr="00686EE2" w:rsidRDefault="0071623A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623A" w:rsidRPr="0037103D" w:rsidRDefault="0071623A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623A" w:rsidRPr="00686EE2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623A" w:rsidRPr="00686EE2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1623A" w:rsidRPr="00686EE2" w:rsidRDefault="0071623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71623A" w:rsidRPr="00686EE2" w:rsidRDefault="0071623A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71623A" w:rsidRPr="00686EE2" w:rsidRDefault="0071623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71623A" w:rsidRPr="00686EE2" w:rsidRDefault="0071623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623A" w:rsidRPr="0037103D" w:rsidRDefault="0071623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52714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</w:t>
            </w:r>
            <w:r w:rsidR="009A427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AA2CD5" w:rsidRDefault="00AA2CD5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3726E8" w:rsidP="003726E8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c</w:t>
            </w:r>
            <w:r w:rsidR="0071623A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ем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инарски </w:t>
            </w:r>
            <w:r w:rsidR="0071623A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A74EA1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364F7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AA2CD5" w:rsidRDefault="00AA2CD5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3726E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CC0E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AA2CD5" w:rsidRDefault="003726E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AA2C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00" w:type="dxa"/>
            <w:gridSpan w:val="3"/>
            <w:vAlign w:val="center"/>
          </w:tcPr>
          <w:p w:rsidR="0071623A" w:rsidRPr="00CC0EC5" w:rsidRDefault="003726E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3726E8" w:rsidRDefault="003726E8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623A" w:rsidRPr="0037103D" w:rsidRDefault="0071623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39140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52714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="00AB0D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AA2CD5" w:rsidRDefault="00AA2CD5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1623A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55D" w:rsidRDefault="0005755D" w:rsidP="00662C2A">
      <w:pPr>
        <w:spacing w:after="0" w:line="240" w:lineRule="auto"/>
      </w:pPr>
      <w:r>
        <w:separator/>
      </w:r>
    </w:p>
  </w:endnote>
  <w:endnote w:type="continuationSeparator" w:id="0">
    <w:p w:rsidR="0005755D" w:rsidRDefault="0005755D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55D" w:rsidRDefault="0005755D" w:rsidP="00662C2A">
      <w:pPr>
        <w:spacing w:after="0" w:line="240" w:lineRule="auto"/>
      </w:pPr>
      <w:r>
        <w:separator/>
      </w:r>
    </w:p>
  </w:footnote>
  <w:footnote w:type="continuationSeparator" w:id="0">
    <w:p w:rsidR="0005755D" w:rsidRDefault="0005755D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557A"/>
    <w:multiLevelType w:val="hybridMultilevel"/>
    <w:tmpl w:val="14A2E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4272F"/>
    <w:multiLevelType w:val="hybridMultilevel"/>
    <w:tmpl w:val="E4762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21252"/>
    <w:multiLevelType w:val="hybridMultilevel"/>
    <w:tmpl w:val="F5F8C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131EC7"/>
    <w:multiLevelType w:val="hybridMultilevel"/>
    <w:tmpl w:val="58AC5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A139F8"/>
    <w:multiLevelType w:val="hybridMultilevel"/>
    <w:tmpl w:val="45367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5B384D"/>
    <w:multiLevelType w:val="hybridMultilevel"/>
    <w:tmpl w:val="0E3698A2"/>
    <w:lvl w:ilvl="0" w:tplc="7CCE8EDC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BF1092"/>
    <w:multiLevelType w:val="hybridMultilevel"/>
    <w:tmpl w:val="BFC45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A86FFE"/>
    <w:multiLevelType w:val="hybridMultilevel"/>
    <w:tmpl w:val="80D86B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A0508"/>
    <w:multiLevelType w:val="hybridMultilevel"/>
    <w:tmpl w:val="78A6E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964A3F"/>
    <w:multiLevelType w:val="hybridMultilevel"/>
    <w:tmpl w:val="3C7E1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E33B63"/>
    <w:multiLevelType w:val="hybridMultilevel"/>
    <w:tmpl w:val="EC505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5A14A1"/>
    <w:multiLevelType w:val="hybridMultilevel"/>
    <w:tmpl w:val="25967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9834F8"/>
    <w:multiLevelType w:val="hybridMultilevel"/>
    <w:tmpl w:val="00561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F824C0"/>
    <w:multiLevelType w:val="hybridMultilevel"/>
    <w:tmpl w:val="66380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243CC0"/>
    <w:multiLevelType w:val="hybridMultilevel"/>
    <w:tmpl w:val="ABEC1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942345"/>
    <w:multiLevelType w:val="hybridMultilevel"/>
    <w:tmpl w:val="FC6EB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3474AA"/>
    <w:multiLevelType w:val="hybridMultilevel"/>
    <w:tmpl w:val="FD347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8E6938"/>
    <w:multiLevelType w:val="hybridMultilevel"/>
    <w:tmpl w:val="9FA60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90500E"/>
    <w:multiLevelType w:val="hybridMultilevel"/>
    <w:tmpl w:val="98F6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C75FEC"/>
    <w:multiLevelType w:val="hybridMultilevel"/>
    <w:tmpl w:val="7CD8F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6023E0"/>
    <w:multiLevelType w:val="hybridMultilevel"/>
    <w:tmpl w:val="58CAA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CE620D"/>
    <w:multiLevelType w:val="hybridMultilevel"/>
    <w:tmpl w:val="D6A41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37581C"/>
    <w:multiLevelType w:val="hybridMultilevel"/>
    <w:tmpl w:val="08529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367808"/>
    <w:multiLevelType w:val="hybridMultilevel"/>
    <w:tmpl w:val="CDCC8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571EFE"/>
    <w:multiLevelType w:val="hybridMultilevel"/>
    <w:tmpl w:val="7862E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4"/>
  </w:num>
  <w:num w:numId="3">
    <w:abstractNumId w:val="18"/>
  </w:num>
  <w:num w:numId="4">
    <w:abstractNumId w:val="16"/>
  </w:num>
  <w:num w:numId="5">
    <w:abstractNumId w:val="13"/>
  </w:num>
  <w:num w:numId="6">
    <w:abstractNumId w:val="19"/>
  </w:num>
  <w:num w:numId="7">
    <w:abstractNumId w:val="11"/>
  </w:num>
  <w:num w:numId="8">
    <w:abstractNumId w:val="6"/>
  </w:num>
  <w:num w:numId="9">
    <w:abstractNumId w:val="0"/>
  </w:num>
  <w:num w:numId="10">
    <w:abstractNumId w:val="17"/>
  </w:num>
  <w:num w:numId="11">
    <w:abstractNumId w:val="9"/>
  </w:num>
  <w:num w:numId="12">
    <w:abstractNumId w:val="21"/>
  </w:num>
  <w:num w:numId="13">
    <w:abstractNumId w:val="8"/>
  </w:num>
  <w:num w:numId="14">
    <w:abstractNumId w:val="10"/>
  </w:num>
  <w:num w:numId="15">
    <w:abstractNumId w:val="20"/>
  </w:num>
  <w:num w:numId="16">
    <w:abstractNumId w:val="25"/>
  </w:num>
  <w:num w:numId="17">
    <w:abstractNumId w:val="2"/>
  </w:num>
  <w:num w:numId="18">
    <w:abstractNumId w:val="15"/>
  </w:num>
  <w:num w:numId="19">
    <w:abstractNumId w:val="14"/>
  </w:num>
  <w:num w:numId="20">
    <w:abstractNumId w:val="12"/>
  </w:num>
  <w:num w:numId="21">
    <w:abstractNumId w:val="1"/>
  </w:num>
  <w:num w:numId="22">
    <w:abstractNumId w:val="23"/>
  </w:num>
  <w:num w:numId="23">
    <w:abstractNumId w:val="22"/>
  </w:num>
  <w:num w:numId="24">
    <w:abstractNumId w:val="3"/>
  </w:num>
  <w:num w:numId="25">
    <w:abstractNumId w:val="7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1CA"/>
    <w:rsid w:val="00045978"/>
    <w:rsid w:val="0005755D"/>
    <w:rsid w:val="00060A17"/>
    <w:rsid w:val="00073BE8"/>
    <w:rsid w:val="000C20EE"/>
    <w:rsid w:val="000C4C55"/>
    <w:rsid w:val="000E6CA4"/>
    <w:rsid w:val="000F33AB"/>
    <w:rsid w:val="001274EB"/>
    <w:rsid w:val="00142472"/>
    <w:rsid w:val="001609D7"/>
    <w:rsid w:val="00191E6E"/>
    <w:rsid w:val="001B6A8D"/>
    <w:rsid w:val="001D19B1"/>
    <w:rsid w:val="001E27BB"/>
    <w:rsid w:val="00246DAF"/>
    <w:rsid w:val="0026772A"/>
    <w:rsid w:val="002833F0"/>
    <w:rsid w:val="002B0879"/>
    <w:rsid w:val="002B5622"/>
    <w:rsid w:val="002F40C2"/>
    <w:rsid w:val="00322925"/>
    <w:rsid w:val="00355B14"/>
    <w:rsid w:val="00364F7B"/>
    <w:rsid w:val="0037103D"/>
    <w:rsid w:val="003726E8"/>
    <w:rsid w:val="003848E7"/>
    <w:rsid w:val="00387001"/>
    <w:rsid w:val="00391401"/>
    <w:rsid w:val="003A52B9"/>
    <w:rsid w:val="003B01FA"/>
    <w:rsid w:val="003B1A86"/>
    <w:rsid w:val="003B5A99"/>
    <w:rsid w:val="00405A21"/>
    <w:rsid w:val="00412CA7"/>
    <w:rsid w:val="00421F85"/>
    <w:rsid w:val="0043206D"/>
    <w:rsid w:val="00446201"/>
    <w:rsid w:val="004866A1"/>
    <w:rsid w:val="004C736E"/>
    <w:rsid w:val="00516918"/>
    <w:rsid w:val="0052714E"/>
    <w:rsid w:val="00545329"/>
    <w:rsid w:val="00550AD9"/>
    <w:rsid w:val="00564658"/>
    <w:rsid w:val="00581BDB"/>
    <w:rsid w:val="00592CFD"/>
    <w:rsid w:val="005A462E"/>
    <w:rsid w:val="005A61DB"/>
    <w:rsid w:val="005B5014"/>
    <w:rsid w:val="0060036C"/>
    <w:rsid w:val="00620598"/>
    <w:rsid w:val="00621E22"/>
    <w:rsid w:val="00632D5C"/>
    <w:rsid w:val="006542B8"/>
    <w:rsid w:val="00662C2A"/>
    <w:rsid w:val="00663360"/>
    <w:rsid w:val="0066795F"/>
    <w:rsid w:val="00686EE2"/>
    <w:rsid w:val="00696562"/>
    <w:rsid w:val="006A0018"/>
    <w:rsid w:val="006F0D88"/>
    <w:rsid w:val="006F2738"/>
    <w:rsid w:val="00705F99"/>
    <w:rsid w:val="00707181"/>
    <w:rsid w:val="007148B8"/>
    <w:rsid w:val="0071623A"/>
    <w:rsid w:val="00720EA3"/>
    <w:rsid w:val="00741E90"/>
    <w:rsid w:val="00760D25"/>
    <w:rsid w:val="00772AD2"/>
    <w:rsid w:val="007A2356"/>
    <w:rsid w:val="007A7335"/>
    <w:rsid w:val="007D4D9B"/>
    <w:rsid w:val="00817290"/>
    <w:rsid w:val="00834BB9"/>
    <w:rsid w:val="008A5AAE"/>
    <w:rsid w:val="008D5263"/>
    <w:rsid w:val="008E6F9C"/>
    <w:rsid w:val="008F54FF"/>
    <w:rsid w:val="00953D0B"/>
    <w:rsid w:val="00964A76"/>
    <w:rsid w:val="009A4279"/>
    <w:rsid w:val="009C12A9"/>
    <w:rsid w:val="009C6099"/>
    <w:rsid w:val="00A003BA"/>
    <w:rsid w:val="00A05E6A"/>
    <w:rsid w:val="00A10507"/>
    <w:rsid w:val="00A255BB"/>
    <w:rsid w:val="00A354F1"/>
    <w:rsid w:val="00A45AB1"/>
    <w:rsid w:val="00A6669B"/>
    <w:rsid w:val="00A747AE"/>
    <w:rsid w:val="00A74EA1"/>
    <w:rsid w:val="00A8544E"/>
    <w:rsid w:val="00A96387"/>
    <w:rsid w:val="00AA2CD5"/>
    <w:rsid w:val="00AB0DC9"/>
    <w:rsid w:val="00AC1498"/>
    <w:rsid w:val="00AD6782"/>
    <w:rsid w:val="00AF6F4F"/>
    <w:rsid w:val="00B22C76"/>
    <w:rsid w:val="00B27FCB"/>
    <w:rsid w:val="00B36B65"/>
    <w:rsid w:val="00B41027"/>
    <w:rsid w:val="00B72BE6"/>
    <w:rsid w:val="00B732CF"/>
    <w:rsid w:val="00B73D94"/>
    <w:rsid w:val="00B91E28"/>
    <w:rsid w:val="00B93FA8"/>
    <w:rsid w:val="00B94753"/>
    <w:rsid w:val="00BB3616"/>
    <w:rsid w:val="00BD32B2"/>
    <w:rsid w:val="00C36E2B"/>
    <w:rsid w:val="00C85CCF"/>
    <w:rsid w:val="00C93003"/>
    <w:rsid w:val="00CB3299"/>
    <w:rsid w:val="00CB7036"/>
    <w:rsid w:val="00CC0EC5"/>
    <w:rsid w:val="00CC6752"/>
    <w:rsid w:val="00CC7446"/>
    <w:rsid w:val="00CD1242"/>
    <w:rsid w:val="00D3065D"/>
    <w:rsid w:val="00D4285C"/>
    <w:rsid w:val="00D47A40"/>
    <w:rsid w:val="00D613FB"/>
    <w:rsid w:val="00D86FF0"/>
    <w:rsid w:val="00D93B3E"/>
    <w:rsid w:val="00D97575"/>
    <w:rsid w:val="00DC452B"/>
    <w:rsid w:val="00DF29EF"/>
    <w:rsid w:val="00E11A19"/>
    <w:rsid w:val="00E36128"/>
    <w:rsid w:val="00E41E1D"/>
    <w:rsid w:val="00E50261"/>
    <w:rsid w:val="00E54B7A"/>
    <w:rsid w:val="00E579B5"/>
    <w:rsid w:val="00E72E4F"/>
    <w:rsid w:val="00E77298"/>
    <w:rsid w:val="00ED59F8"/>
    <w:rsid w:val="00EE3D08"/>
    <w:rsid w:val="00F656A6"/>
    <w:rsid w:val="00F829D2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1968225-4532-429D-A3C8-359F62BA4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971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21</cp:revision>
  <cp:lastPrinted>2016-06-01T08:13:00Z</cp:lastPrinted>
  <dcterms:created xsi:type="dcterms:W3CDTF">2016-06-09T07:54:00Z</dcterms:created>
  <dcterms:modified xsi:type="dcterms:W3CDTF">2021-03-30T23:40:00Z</dcterms:modified>
</cp:coreProperties>
</file>