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F16671" w:rsidRPr="00F16671" w:rsidTr="00BB4C50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39928307" wp14:editId="44B9894C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F16671" w:rsidRPr="00F16671" w:rsidRDefault="00F16671" w:rsidP="00BB4C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1CD4F5B7" wp14:editId="30E31D70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6671" w:rsidRPr="00F16671" w:rsidTr="00BB4C50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F16671" w:rsidRPr="00F16671" w:rsidRDefault="00F16671" w:rsidP="00BB4C50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F16671" w:rsidRPr="00F16671" w:rsidTr="00BB4C50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година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</w:tr>
      <w:tr w:rsidR="00F16671" w:rsidRPr="00F16671" w:rsidTr="00BB4C50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МУЛТИДИСЦИПЛИНАРНА ЗДРАВСТВЕНА ЊЕГА</w:t>
            </w:r>
          </w:p>
        </w:tc>
      </w:tr>
      <w:tr w:rsidR="00F16671" w:rsidRPr="00F16671" w:rsidTr="00BB4C50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за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за здравствену његу, Медицински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F16671" w:rsidRPr="00F16671" w:rsidTr="00BB4C50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</w:pPr>
            <w:r w:rsidRPr="00F16671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F16671" w:rsidRPr="00F16671" w:rsidTr="00BB4C50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F16671" w:rsidRPr="00F16671" w:rsidTr="00BB4C50">
        <w:tc>
          <w:tcPr>
            <w:tcW w:w="2943" w:type="dxa"/>
            <w:gridSpan w:val="6"/>
            <w:shd w:val="clear" w:color="auto" w:fill="auto"/>
            <w:vAlign w:val="center"/>
          </w:tcPr>
          <w:p w:rsidR="00F16671" w:rsidRPr="00F16671" w:rsidRDefault="00B54F4D" w:rsidP="00BB4C5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ЗЊ-05</w:t>
            </w:r>
            <w:bookmarkStart w:id="0" w:name="_GoBack"/>
            <w:bookmarkEnd w:id="0"/>
            <w:r w:rsidR="00F16671" w:rsidRPr="00F16671">
              <w:rPr>
                <w:rFonts w:ascii="Arial Narrow" w:hAnsi="Arial Narrow" w:cs="Times New Roman"/>
                <w:sz w:val="20"/>
                <w:szCs w:val="20"/>
              </w:rPr>
              <w:t>-1-013-2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F16671" w:rsidRPr="00F16671" w:rsidRDefault="00F16671" w:rsidP="00BB4C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F16671" w:rsidRPr="00F16671" w:rsidTr="00BB4C50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F16671" w:rsidRPr="00EB2468" w:rsidRDefault="00393ED3" w:rsidP="00BB4C50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Проф. др Дејан Бокоњић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;</w:t>
            </w:r>
            <w:r w:rsidR="00F16671" w:rsidRPr="00F1667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Проф. др </w:t>
            </w:r>
            <w:r w:rsidR="00F16671" w:rsidRPr="00F1667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Сања М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арић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;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Проф. др Миливоје Достић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;</w:t>
            </w:r>
            <w:r w:rsidR="0046565E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="0046565E" w:rsidRPr="00F16671">
              <w:rPr>
                <w:rFonts w:ascii="Arial Narrow" w:hAnsi="Arial Narrow"/>
                <w:sz w:val="20"/>
                <w:szCs w:val="20"/>
                <w:lang w:val="sr-Cyrl-CS"/>
              </w:rPr>
              <w:t>Доц. др Ненад Лаловић,</w:t>
            </w:r>
            <w:r w:rsidR="0046565E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="0046565E">
              <w:rPr>
                <w:rFonts w:ascii="Arial Narrow" w:hAnsi="Arial Narrow"/>
                <w:sz w:val="20"/>
                <w:szCs w:val="20"/>
                <w:lang w:val="sr-Cyrl-BA"/>
              </w:rPr>
              <w:t>Доц. др Верица Продановић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; </w:t>
            </w:r>
            <w:r w:rsidRPr="00F1667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др </w:t>
            </w:r>
            <w:r w:rsidRPr="00F1667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Сања М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арић,  Проф. др Миливоје Достић</w:t>
            </w:r>
          </w:p>
        </w:tc>
      </w:tr>
      <w:tr w:rsidR="00F16671" w:rsidRPr="00F16671" w:rsidTr="00BB4C50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41635B" w:rsidP="00BB4C50">
            <w:pPr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Асист.</w:t>
            </w:r>
            <w:r w:rsidR="00F16671"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Вања Старовић,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Асист.</w:t>
            </w:r>
            <w:r w:rsidR="00F16671"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Ђорђе Вељовић, </w:t>
            </w: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Клин.сар. </w:t>
            </w:r>
            <w:r w:rsidR="00F16671"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Наташа Радовић   </w:t>
            </w:r>
          </w:p>
        </w:tc>
      </w:tr>
      <w:tr w:rsidR="00F16671" w:rsidRPr="00F16671" w:rsidTr="00BB4C50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F16671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F16671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F16671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F16671" w:rsidRPr="00F16671" w:rsidTr="00BB4C50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F16671"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F16671"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F16671" w:rsidRPr="00F16671" w:rsidRDefault="00F16671" w:rsidP="00BB4C5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BA"/>
              </w:rPr>
              <w:t>S</w:t>
            </w:r>
            <w:r w:rsidRPr="00F16671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16671" w:rsidRPr="00F16671" w:rsidTr="00BB4C50">
        <w:tc>
          <w:tcPr>
            <w:tcW w:w="1242" w:type="dxa"/>
            <w:shd w:val="clear" w:color="auto" w:fill="auto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7,5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16671" w:rsidRPr="00F16671" w:rsidRDefault="00F16671" w:rsidP="00BB4C50">
            <w:p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        22,5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F16671" w:rsidRPr="00F16671" w:rsidRDefault="00F16671" w:rsidP="00BB4C5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</w:pPr>
            <w:r w:rsidRPr="00F16671">
              <w:rPr>
                <w:rFonts w:ascii="Times New Roman" w:eastAsia="Calibri" w:hAnsi="Times New Roman" w:cs="Times New Roman"/>
                <w:sz w:val="20"/>
                <w:szCs w:val="20"/>
                <w:lang w:val="sr-Latn-BA"/>
              </w:rPr>
              <w:t>0,5</w:t>
            </w:r>
          </w:p>
        </w:tc>
      </w:tr>
      <w:tr w:rsidR="00F16671" w:rsidRPr="00F16671" w:rsidTr="00BB4C50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15</w:t>
            </w: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45+0</w:t>
            </w: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7,5+22,5+ 60</w:t>
            </w: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</w:p>
        </w:tc>
      </w:tr>
      <w:tr w:rsidR="00F16671" w:rsidRPr="00F16671" w:rsidTr="00BB4C50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60+</w:t>
            </w: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90= 150 </w:t>
            </w:r>
            <w:r w:rsidRPr="00F16671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F16671" w:rsidRPr="00F16671" w:rsidTr="00BB4C50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Након одслушаног предмета студент ће бити опсособљен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да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:</w:t>
            </w:r>
          </w:p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F16671" w:rsidRPr="00F16671" w:rsidRDefault="00F16671" w:rsidP="00BB4C5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Процјен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виталн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функциј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F16671" w:rsidRPr="00F16671" w:rsidRDefault="00F16671" w:rsidP="00BB4C5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Стављење пацијента на монитор и мониторинг виталних функција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F16671" w:rsidRPr="00F16671" w:rsidRDefault="00F16671" w:rsidP="00BB4C5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Мјерење крвног притиска. Извођење ЕКГ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F16671" w:rsidRPr="00F16671" w:rsidRDefault="00F16671" w:rsidP="00BB4C5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Процјена дисајног пута. Одржавање дисајног пута. Пласирање орофарингеалног и ендотрахеалног тубуса.</w:t>
            </w:r>
          </w:p>
          <w:p w:rsidR="00F16671" w:rsidRPr="00F16671" w:rsidRDefault="00F16671" w:rsidP="00BB4C5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Процјена кардиоциркулаторне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активности. Извођење кардиопулмоналне реанимације.</w:t>
            </w:r>
          </w:p>
          <w:p w:rsidR="00F16671" w:rsidRPr="00F16671" w:rsidRDefault="00F16671" w:rsidP="00BB4C5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Парентерално ординирање лијекова (интрамускуларно, субкутано, интравенско, пласирање периферне венске каниле)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F16671" w:rsidRPr="00F16671" w:rsidRDefault="00F16671" w:rsidP="00BB4C5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Превијање и њега одраслог пацијента и дјетета.</w:t>
            </w:r>
          </w:p>
          <w:p w:rsidR="00F16671" w:rsidRPr="00F16671" w:rsidRDefault="00F16671" w:rsidP="00BB4C5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Пласирање назогатричне сонде.</w:t>
            </w:r>
          </w:p>
          <w:p w:rsidR="00F16671" w:rsidRPr="00F16671" w:rsidRDefault="00F16671" w:rsidP="00BB4C50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Пласирање уринарног катетера.</w:t>
            </w:r>
          </w:p>
        </w:tc>
      </w:tr>
      <w:tr w:rsidR="00F16671" w:rsidRPr="00F16671" w:rsidTr="00BB4C50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F16671" w:rsidRPr="00F16671" w:rsidTr="00BB4C50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колоквиј.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практични рад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F16671" w:rsidRPr="00F16671" w:rsidTr="00BB4C50">
        <w:trPr>
          <w:trHeight w:val="2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F16671" w:rsidRPr="00F16671" w:rsidRDefault="00F16671" w:rsidP="00BB4C50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F16671" w:rsidRPr="00F16671" w:rsidTr="00BB4C50">
        <w:trPr>
          <w:trHeight w:val="62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Интензивна здравствена терапија и њега.</w:t>
            </w:r>
          </w:p>
          <w:p w:rsidR="00F16671" w:rsidRPr="00F16671" w:rsidRDefault="00F16671" w:rsidP="00BB4C50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Проф.др Сања Марић      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en-US"/>
              </w:rPr>
              <w:t xml:space="preserve">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 1 час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                                  </w:t>
            </w:r>
          </w:p>
        </w:tc>
      </w:tr>
      <w:tr w:rsidR="00F16671" w:rsidRPr="00F16671" w:rsidTr="00BB4C50">
        <w:trPr>
          <w:trHeight w:val="264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Процјена ваздушног пута.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F16671" w:rsidRPr="00F16671" w:rsidRDefault="00F16671" w:rsidP="00BB4C50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Проф.др Сања Марић        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en-US"/>
              </w:rPr>
              <w:t xml:space="preserve">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1 час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                                  </w:t>
            </w:r>
          </w:p>
        </w:tc>
      </w:tr>
      <w:tr w:rsidR="00F16671" w:rsidRPr="00F16671" w:rsidTr="00BB4C50">
        <w:trPr>
          <w:trHeight w:val="14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Вентилаторна потпора-одражавање вентилације.</w:t>
            </w:r>
          </w:p>
          <w:p w:rsidR="00F16671" w:rsidRPr="00F16671" w:rsidRDefault="00F16671" w:rsidP="00BB4C50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Проф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.др Миливоје Достић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1 час</w:t>
            </w:r>
          </w:p>
        </w:tc>
      </w:tr>
      <w:tr w:rsidR="00F16671" w:rsidRPr="00F16671" w:rsidTr="00BB4C50">
        <w:trPr>
          <w:trHeight w:val="14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Циркулација-циркулаторна потпора. </w:t>
            </w:r>
          </w:p>
          <w:p w:rsidR="00F16671" w:rsidRPr="00F16671" w:rsidRDefault="00F16671" w:rsidP="00BB4C50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Проф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.др Миливоје Достић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1 час</w:t>
            </w:r>
          </w:p>
        </w:tc>
      </w:tr>
      <w:tr w:rsidR="00F16671" w:rsidRPr="00F16671" w:rsidTr="00BB4C50">
        <w:trPr>
          <w:trHeight w:val="138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Кардиоциркулаторни застој-мјере реанимације. </w:t>
            </w:r>
          </w:p>
          <w:p w:rsidR="00F16671" w:rsidRPr="00F16671" w:rsidRDefault="00F16671" w:rsidP="00BB4C50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Проф.др Сања Марић         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en-US"/>
              </w:rPr>
              <w:t xml:space="preserve">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1 час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                                  </w:t>
            </w:r>
          </w:p>
        </w:tc>
      </w:tr>
      <w:tr w:rsidR="00F16671" w:rsidRPr="00F16671" w:rsidTr="00BB4C50">
        <w:trPr>
          <w:trHeight w:val="20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Постреанимациона болест и мождана смрт.</w:t>
            </w:r>
          </w:p>
          <w:p w:rsidR="00F16671" w:rsidRPr="00F16671" w:rsidRDefault="00F16671" w:rsidP="00BB4C50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Проф.др Сања Марић         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1 час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                                  </w:t>
            </w:r>
          </w:p>
        </w:tc>
      </w:tr>
      <w:tr w:rsidR="00F16671" w:rsidRPr="00F16671" w:rsidTr="00BB4C50">
        <w:trPr>
          <w:trHeight w:val="20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Интензивна здравствена њега болесника у стању шока.</w:t>
            </w:r>
          </w:p>
          <w:p w:rsidR="00F16671" w:rsidRPr="00F16671" w:rsidRDefault="00F16671" w:rsidP="00BB4C50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Проф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.др Миливоје Достић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1 час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</w:t>
            </w:r>
          </w:p>
        </w:tc>
      </w:tr>
      <w:tr w:rsidR="00F16671" w:rsidRPr="00F16671" w:rsidTr="00BB4C50">
        <w:trPr>
          <w:trHeight w:val="184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Интензивна здравствена њега болесника са респираторним поремећајима. </w:t>
            </w:r>
          </w:p>
          <w:p w:rsidR="00F16671" w:rsidRPr="00F16671" w:rsidRDefault="00F16671" w:rsidP="00BB4C50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Проф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.др Миливоје Достић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1 час</w:t>
            </w:r>
          </w:p>
        </w:tc>
      </w:tr>
      <w:tr w:rsidR="00F16671" w:rsidRPr="00F16671" w:rsidTr="00BB4C50">
        <w:trPr>
          <w:trHeight w:val="115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Интензивна здравствена њега болесника са акутним кардиолошким поремећајима.</w:t>
            </w:r>
          </w:p>
          <w:p w:rsidR="00F16671" w:rsidRPr="00F16671" w:rsidRDefault="00F16671" w:rsidP="00BB4C50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</w:t>
            </w:r>
            <w:r w:rsidR="0041635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F16671">
              <w:rPr>
                <w:rFonts w:ascii="Arial Narrow" w:hAnsi="Arial Narrow"/>
                <w:b/>
                <w:sz w:val="20"/>
                <w:szCs w:val="20"/>
                <w:u w:val="single"/>
                <w:lang w:val="sr-Cyrl-BA"/>
              </w:rPr>
              <w:t xml:space="preserve">Доц. др Верица Продановић </w:t>
            </w:r>
            <w:r w:rsidR="0041635B">
              <w:rPr>
                <w:rFonts w:ascii="Arial Narrow" w:hAnsi="Arial Narrow"/>
                <w:b/>
                <w:sz w:val="20"/>
                <w:szCs w:val="20"/>
                <w:u w:val="single"/>
                <w:lang w:val="en-US"/>
              </w:rPr>
              <w:t xml:space="preserve">  </w:t>
            </w:r>
            <w:r w:rsidRPr="00F16671">
              <w:rPr>
                <w:rFonts w:ascii="Arial Narrow" w:hAnsi="Arial Narrow"/>
                <w:b/>
                <w:sz w:val="20"/>
                <w:szCs w:val="20"/>
                <w:u w:val="single"/>
                <w:lang w:val="sr-Cyrl-BA"/>
              </w:rPr>
              <w:t>1 час</w:t>
            </w:r>
          </w:p>
        </w:tc>
      </w:tr>
      <w:tr w:rsidR="00F16671" w:rsidRPr="00F16671" w:rsidTr="00BB4C50">
        <w:trPr>
          <w:trHeight w:val="184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Интензивна здравствена њега акутно интоксицираних болесника.</w:t>
            </w:r>
          </w:p>
          <w:p w:rsidR="00F16671" w:rsidRPr="00F16671" w:rsidRDefault="00F16671" w:rsidP="00BB4C50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Проф.др Сања Марић        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en-US"/>
              </w:rPr>
              <w:t xml:space="preserve">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1 час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                                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</w:t>
            </w:r>
          </w:p>
        </w:tc>
      </w:tr>
      <w:tr w:rsidR="00F16671" w:rsidRPr="00F16671" w:rsidTr="00BB4C50">
        <w:trPr>
          <w:trHeight w:val="172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Интензивна здравствена њега трауматизованих.    </w:t>
            </w:r>
          </w:p>
          <w:p w:rsidR="00F16671" w:rsidRPr="00F16671" w:rsidRDefault="00F16671" w:rsidP="00BB4C50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lastRenderedPageBreak/>
              <w:t xml:space="preserve">                                                                          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Доц.др Ненад Лаловић       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en-US"/>
              </w:rPr>
              <w:t xml:space="preserve">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1 час                             </w:t>
            </w:r>
          </w:p>
        </w:tc>
      </w:tr>
      <w:tr w:rsidR="00F16671" w:rsidRPr="00F16671" w:rsidTr="00BB4C50">
        <w:trPr>
          <w:trHeight w:val="172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Интензивна здравствена њега опечених пацијената</w:t>
            </w:r>
          </w:p>
          <w:p w:rsidR="00F16671" w:rsidRPr="00F16671" w:rsidRDefault="00F16671" w:rsidP="00BB4C50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Доц.др Ненад Лаловић      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en-US"/>
              </w:rPr>
              <w:t xml:space="preserve">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1 час                             </w:t>
            </w:r>
          </w:p>
        </w:tc>
      </w:tr>
      <w:tr w:rsidR="00F16671" w:rsidRPr="00F16671" w:rsidTr="00BB4C50">
        <w:trPr>
          <w:trHeight w:val="184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Специфичности интензивне здравствене његе у педијатрији</w:t>
            </w:r>
          </w:p>
          <w:p w:rsidR="00F16671" w:rsidRPr="00F16671" w:rsidRDefault="00F16671" w:rsidP="00BB4C50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Проф. др Дејан Бокоњић    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en-US"/>
              </w:rPr>
              <w:t xml:space="preserve">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1 час </w:t>
            </w:r>
          </w:p>
        </w:tc>
      </w:tr>
      <w:tr w:rsidR="00F16671" w:rsidRPr="00F16671" w:rsidTr="00BB4C50">
        <w:trPr>
          <w:trHeight w:val="138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41635B" w:rsidRDefault="00F16671" w:rsidP="0041635B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Интензивна здравствена њега болесника након трансплантације органа.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F16671" w:rsidRPr="00F16671" w:rsidRDefault="00F16671" w:rsidP="00BB4C50">
            <w:pPr>
              <w:pStyle w:val="ListParagraph"/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Проф. др Сања Марић         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en-US"/>
              </w:rPr>
              <w:t xml:space="preserve">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>1 час</w:t>
            </w:r>
          </w:p>
        </w:tc>
      </w:tr>
      <w:tr w:rsidR="00F16671" w:rsidRPr="00F16671" w:rsidTr="00BB4C50">
        <w:trPr>
          <w:trHeight w:val="282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41635B" w:rsidRDefault="00F16671" w:rsidP="00BB4C50">
            <w:pPr>
              <w:pStyle w:val="ListParagraph"/>
              <w:numPr>
                <w:ilvl w:val="0"/>
                <w:numId w:val="40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Рана рехабилитација у јединици интензивне његе.                         </w:t>
            </w:r>
          </w:p>
          <w:p w:rsidR="00F16671" w:rsidRPr="00F16671" w:rsidRDefault="00F16671" w:rsidP="00BB4C50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Проф.др Миливоје Достић     1 час</w:t>
            </w:r>
          </w:p>
        </w:tc>
      </w:tr>
      <w:tr w:rsidR="00F16671" w:rsidRPr="00F16671" w:rsidTr="00BB4C50">
        <w:trPr>
          <w:trHeight w:val="4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F16671" w:rsidRPr="00F16671" w:rsidRDefault="00F16671" w:rsidP="00BB4C5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  <w:p w:rsidR="00F16671" w:rsidRPr="00F16671" w:rsidRDefault="00F16671" w:rsidP="00BB4C50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ВЈЕЖБЕ :</w:t>
            </w:r>
          </w:p>
        </w:tc>
      </w:tr>
      <w:tr w:rsidR="00F16671" w:rsidRPr="00F16671" w:rsidTr="00BB4C50">
        <w:trPr>
          <w:trHeight w:val="58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F16671" w:rsidRPr="00F16671" w:rsidRDefault="00F16671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Приступ пацијенту у јединици интензивне његе. Процјена виталних функција.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</w:p>
          <w:p w:rsidR="00F16671" w:rsidRPr="00F16671" w:rsidRDefault="00F16671" w:rsidP="00BB4C50">
            <w:pPr>
              <w:pStyle w:val="ListParagraph"/>
              <w:jc w:val="both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                                               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Проф. др Миливоје Достић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3 часа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Latn-BA"/>
              </w:rPr>
              <w:t xml:space="preserve">                                                                                 </w:t>
            </w:r>
          </w:p>
        </w:tc>
      </w:tr>
      <w:tr w:rsidR="00F16671" w:rsidRPr="00F16671" w:rsidTr="00BB4C50">
        <w:trPr>
          <w:trHeight w:val="43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Мониторинг виталних функција у јединици интензивне његе. Стављање пацијента на монитор. Практично извођење.</w:t>
            </w:r>
          </w:p>
          <w:p w:rsidR="00F16671" w:rsidRPr="00F16671" w:rsidRDefault="00F16671" w:rsidP="00BB4C50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Проф. др Миливоје Достић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Latn-BA"/>
              </w:rPr>
              <w:t xml:space="preserve">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3 часа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Latn-BA"/>
              </w:rPr>
              <w:t xml:space="preserve">                                                                              </w:t>
            </w:r>
          </w:p>
        </w:tc>
      </w:tr>
      <w:tr w:rsidR="00F16671" w:rsidRPr="00F16671" w:rsidTr="00BB4C50">
        <w:trPr>
          <w:trHeight w:val="21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Процјена дисајног пута. Основне мјере одржавања дисајног пута. Практично извођење.</w:t>
            </w:r>
          </w:p>
          <w:p w:rsidR="00F16671" w:rsidRPr="00F16671" w:rsidRDefault="00F16671" w:rsidP="00BB4C50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Проф. др Сања Марић         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3 часа           </w:t>
            </w:r>
          </w:p>
        </w:tc>
      </w:tr>
      <w:tr w:rsidR="00F16671" w:rsidRPr="00F16671" w:rsidTr="00BB4C50">
        <w:trPr>
          <w:trHeight w:val="264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Пласирање орофарингеалног и ендотрахеалног тубуса. Практично извођење.</w:t>
            </w:r>
          </w:p>
          <w:p w:rsidR="00F16671" w:rsidRPr="00F16671" w:rsidRDefault="00F16671" w:rsidP="00BB4C50">
            <w:pPr>
              <w:pStyle w:val="ListParagraph"/>
              <w:jc w:val="both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</w:t>
            </w:r>
            <w:r w:rsidR="004163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Асист. др Вања Старовић 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>3 часа</w:t>
            </w:r>
          </w:p>
        </w:tc>
      </w:tr>
      <w:tr w:rsidR="00F16671" w:rsidRPr="00F16671" w:rsidTr="00BB4C50">
        <w:trPr>
          <w:trHeight w:val="253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Процјена кардиоциркулаторног стања. Процјена срчане активности.  Практично извођење.</w:t>
            </w:r>
          </w:p>
          <w:p w:rsidR="00F16671" w:rsidRPr="00F16671" w:rsidRDefault="00F16671" w:rsidP="00BB4C50">
            <w:pPr>
              <w:pStyle w:val="ListParagraph"/>
              <w:jc w:val="both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</w:t>
            </w:r>
            <w:r w:rsidR="004163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Асист. др Ђорђе Вељовић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3 часа </w:t>
            </w:r>
          </w:p>
        </w:tc>
      </w:tr>
      <w:tr w:rsidR="00F16671" w:rsidRPr="00F16671" w:rsidTr="00BB4C50">
        <w:trPr>
          <w:trHeight w:val="230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Срчани застој. Основне мјере кардиопулмоналне реанимације. Практично извођење.</w:t>
            </w:r>
          </w:p>
          <w:p w:rsidR="00F16671" w:rsidRPr="00F16671" w:rsidRDefault="00F16671" w:rsidP="00BB4C50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Асист. др Ђорђе Вељовић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>3 часа</w:t>
            </w:r>
          </w:p>
        </w:tc>
      </w:tr>
      <w:tr w:rsidR="00F16671" w:rsidRPr="00F16671" w:rsidTr="00BB4C50">
        <w:trPr>
          <w:trHeight w:val="253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Проширене мјере кардиопулмоналне реанимације.</w:t>
            </w:r>
          </w:p>
          <w:p w:rsidR="00F16671" w:rsidRPr="00F16671" w:rsidRDefault="00F16671" w:rsidP="00BB4C50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Проф. др Сања Марић         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3 часа           </w:t>
            </w:r>
          </w:p>
        </w:tc>
      </w:tr>
      <w:tr w:rsidR="00F16671" w:rsidRPr="00F16671" w:rsidTr="00BB4C50">
        <w:trPr>
          <w:trHeight w:val="345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Парентерално ординирање лијекова. Гледање и практично извођење. Узимање биохемијских анализа. </w:t>
            </w:r>
          </w:p>
          <w:p w:rsidR="00F16671" w:rsidRPr="00F16671" w:rsidRDefault="00F16671" w:rsidP="00BB4C50">
            <w:pPr>
              <w:ind w:left="360"/>
              <w:jc w:val="both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                                                                             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Клин.сар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. Наташа Радовић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RS"/>
              </w:rPr>
              <w:t xml:space="preserve">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3 часа</w:t>
            </w:r>
          </w:p>
        </w:tc>
      </w:tr>
      <w:tr w:rsidR="00F16671" w:rsidRPr="00F16671" w:rsidTr="00BB4C50">
        <w:trPr>
          <w:trHeight w:val="253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Приступ дјетету и њега дјетета у јединици интензивне терапије.</w:t>
            </w:r>
          </w:p>
          <w:p w:rsidR="00F16671" w:rsidRPr="00F16671" w:rsidRDefault="00F16671" w:rsidP="00BB4C50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                                                                              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Асист.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др Вања Старовић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3 часа</w:t>
            </w:r>
          </w:p>
        </w:tc>
      </w:tr>
      <w:tr w:rsidR="00F16671" w:rsidRPr="00F16671" w:rsidTr="00BB4C50">
        <w:trPr>
          <w:trHeight w:val="241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Њега болесника у јединици интензивне терапије. Исхрана пацијената.</w:t>
            </w:r>
          </w:p>
          <w:p w:rsidR="00F16671" w:rsidRPr="00F16671" w:rsidRDefault="00F16671" w:rsidP="00BB4C50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 xml:space="preserve">                                                                               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Клин.сар.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Наташа Радовић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3 часа</w:t>
            </w:r>
          </w:p>
        </w:tc>
      </w:tr>
      <w:tr w:rsidR="00F16671" w:rsidRPr="00F16671" w:rsidTr="00BB4C50">
        <w:trPr>
          <w:trHeight w:val="196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Приступ траумтизованом пацијенту. Превијање. Њега трауматизованог пацијента.</w:t>
            </w:r>
          </w:p>
          <w:p w:rsidR="00F16671" w:rsidRPr="00F16671" w:rsidRDefault="00F16671" w:rsidP="00BB4C50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Асист.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др Ђорђе Вељовић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3 часа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F16671" w:rsidRPr="00F16671" w:rsidTr="00BB4C50">
        <w:trPr>
          <w:trHeight w:val="241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Њега пацијента са опекотинама.</w:t>
            </w:r>
          </w:p>
          <w:p w:rsidR="00F16671" w:rsidRPr="00F16671" w:rsidRDefault="00F16671" w:rsidP="00BB4C50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                                                                             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Клин.сар.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Наташа Радовић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3 часа</w:t>
            </w:r>
          </w:p>
        </w:tc>
      </w:tr>
      <w:tr w:rsidR="00F16671" w:rsidRPr="00F16671" w:rsidTr="00BB4C50">
        <w:trPr>
          <w:trHeight w:val="138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Мјерење крвног притиска.  ЕКГ. Практично извођење.</w:t>
            </w:r>
          </w:p>
          <w:p w:rsidR="00F16671" w:rsidRPr="00F16671" w:rsidRDefault="00F16671" w:rsidP="00BB4C50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</w:t>
            </w:r>
            <w:r w:rsidR="004163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Клин.сар.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Наташа Радовић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3 часа</w:t>
            </w:r>
          </w:p>
        </w:tc>
      </w:tr>
      <w:tr w:rsidR="00F16671" w:rsidRPr="00F16671" w:rsidTr="00BB4C50">
        <w:trPr>
          <w:trHeight w:val="20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Приступ интоксицираном пацијенту.</w:t>
            </w:r>
          </w:p>
          <w:p w:rsidR="00F16671" w:rsidRPr="00F16671" w:rsidRDefault="00F16671" w:rsidP="00BB4C50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</w:t>
            </w:r>
            <w:r w:rsidR="004163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Асист. др Вања Старовић     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>3 часа</w:t>
            </w:r>
          </w:p>
        </w:tc>
      </w:tr>
      <w:tr w:rsidR="00F16671" w:rsidRPr="00F16671" w:rsidTr="00BB4C50">
        <w:trPr>
          <w:trHeight w:val="380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Сестринске процедуре у јединици интензивне терапије.  Практично извођење.</w:t>
            </w:r>
          </w:p>
          <w:p w:rsidR="00F16671" w:rsidRPr="00F16671" w:rsidRDefault="00F16671" w:rsidP="00BB4C50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</w:t>
            </w:r>
            <w:r w:rsidR="0041635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Клин.сар.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Наташа Радовић   </w:t>
            </w:r>
            <w:r w:rsidR="0041635B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 xml:space="preserve">  </w:t>
            </w:r>
            <w:r w:rsidRPr="00F16671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  <w:t>3 часа</w:t>
            </w:r>
          </w:p>
        </w:tc>
      </w:tr>
      <w:tr w:rsidR="00F16671" w:rsidRPr="00F16671" w:rsidTr="00BB4C50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F16671" w:rsidRPr="00F16671" w:rsidTr="00BB4C50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16671" w:rsidRPr="00F16671" w:rsidTr="00BB4C50">
        <w:tc>
          <w:tcPr>
            <w:tcW w:w="2512" w:type="dxa"/>
            <w:gridSpan w:val="4"/>
            <w:shd w:val="clear" w:color="auto" w:fill="auto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/>
                <w:sz w:val="20"/>
                <w:szCs w:val="20"/>
                <w:lang w:val="sr-Cyrl-CS"/>
              </w:rPr>
              <w:t>Божо Кривокућа.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F16671" w:rsidRPr="00F16671" w:rsidRDefault="00F16671" w:rsidP="0041635B">
            <w:pPr>
              <w:spacing w:after="12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Мултидисциплинарна интензивна здравствена њега. </w:t>
            </w:r>
            <w:r w:rsidRPr="00F16671">
              <w:rPr>
                <w:rFonts w:ascii="Arial Narrow" w:hAnsi="Arial Narrow"/>
                <w:sz w:val="20"/>
                <w:szCs w:val="20"/>
                <w:lang w:val="sr-Cyrl-CS"/>
              </w:rPr>
              <w:t>Бања Лука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2007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16671" w:rsidRPr="00F16671" w:rsidTr="00BB4C50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/>
                <w:sz w:val="20"/>
                <w:szCs w:val="20"/>
                <w:lang w:val="sr-Cyrl-CS"/>
              </w:rPr>
              <w:t>Александар Павловић.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671" w:rsidRPr="00F16671" w:rsidRDefault="00F16671" w:rsidP="0041635B">
            <w:pPr>
              <w:spacing w:after="12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Style w:val="apple-converted-space"/>
                <w:rFonts w:ascii="Arial Narrow" w:hAnsi="Arial Narrow" w:cs="Arial"/>
                <w:color w:val="1D1D1F"/>
                <w:sz w:val="20"/>
                <w:szCs w:val="20"/>
                <w:shd w:val="clear" w:color="auto" w:fill="FFFFFF"/>
              </w:rPr>
              <w:t> </w:t>
            </w:r>
            <w:r w:rsidRPr="00F16671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Кардиопулмонална церебрална  реанимација</w:t>
            </w:r>
            <w:r w:rsidRPr="00F16671">
              <w:rPr>
                <w:rFonts w:ascii="Arial Narrow" w:hAnsi="Arial Narrow"/>
                <w:sz w:val="20"/>
                <w:szCs w:val="20"/>
                <w:lang w:val="sr-Cyrl-CS"/>
              </w:rPr>
              <w:t>.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2007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16671" w:rsidRPr="00F16671" w:rsidTr="00BB4C50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671" w:rsidRPr="00F16671" w:rsidRDefault="00F16671" w:rsidP="00BB4C50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16671">
              <w:rPr>
                <w:rFonts w:ascii="Arial Narrow" w:hAnsi="Arial Narrow"/>
                <w:sz w:val="20"/>
                <w:szCs w:val="20"/>
                <w:lang w:val="sr-Cyrl-CS"/>
              </w:rPr>
              <w:t>Предраг Лалевић.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671" w:rsidRPr="00F16671" w:rsidRDefault="00F16671" w:rsidP="0041635B">
            <w:pPr>
              <w:spacing w:after="120"/>
              <w:rPr>
                <w:rStyle w:val="apple-converted-space"/>
                <w:rFonts w:ascii="Arial Narrow" w:hAnsi="Arial Narrow" w:cs="Arial"/>
                <w:color w:val="1D1D1F"/>
                <w:sz w:val="20"/>
                <w:szCs w:val="20"/>
                <w:shd w:val="clear" w:color="auto" w:fill="FFFFFF"/>
              </w:rPr>
            </w:pPr>
            <w:r w:rsidRPr="00F16671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Анестезиологија</w:t>
            </w:r>
            <w:r w:rsidRPr="00F16671">
              <w:rPr>
                <w:rFonts w:ascii="Arial Narrow" w:hAnsi="Arial Narrow"/>
                <w:sz w:val="20"/>
                <w:szCs w:val="20"/>
                <w:lang w:val="sr-Cyrl-CS"/>
              </w:rPr>
              <w:t>. Београд: Завод за оџбенике и наставна средства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2001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16671" w:rsidRPr="00F16671" w:rsidTr="00BB4C50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16671" w:rsidRPr="00F16671" w:rsidTr="00BB4C50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16671" w:rsidRPr="00F16671" w:rsidTr="00BB4C50">
        <w:tc>
          <w:tcPr>
            <w:tcW w:w="2512" w:type="dxa"/>
            <w:gridSpan w:val="4"/>
            <w:shd w:val="clear" w:color="auto" w:fill="auto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16671" w:rsidRPr="00F16671" w:rsidTr="00BB4C50">
        <w:tc>
          <w:tcPr>
            <w:tcW w:w="2512" w:type="dxa"/>
            <w:gridSpan w:val="4"/>
            <w:shd w:val="clear" w:color="auto" w:fill="auto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16671" w:rsidRPr="00F16671" w:rsidTr="00BB4C50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16671" w:rsidRPr="00F16671" w:rsidTr="00BB4C5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16671" w:rsidRPr="00F16671" w:rsidTr="00BB4C5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F16671" w:rsidRPr="00F16671" w:rsidRDefault="00F16671" w:rsidP="00BB4C5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939" w:type="dxa"/>
            <w:gridSpan w:val="2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5%</w:t>
            </w:r>
          </w:p>
        </w:tc>
      </w:tr>
      <w:tr w:rsidR="00F16671" w:rsidRPr="00F16671" w:rsidTr="00BB4C5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F16671" w:rsidRPr="00F16671" w:rsidRDefault="00F16671" w:rsidP="00BB4C5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F16671" w:rsidRPr="00F16671" w:rsidTr="00BB4C5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F16671" w:rsidRPr="00F16671" w:rsidRDefault="00F16671" w:rsidP="00BB4C5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F16671" w:rsidRPr="00F16671" w:rsidTr="00BB4C5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F16671" w:rsidRPr="00F16671" w:rsidRDefault="00F16671" w:rsidP="00BB4C5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939" w:type="dxa"/>
            <w:gridSpan w:val="2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25%</w:t>
            </w:r>
          </w:p>
        </w:tc>
      </w:tr>
      <w:tr w:rsidR="00F16671" w:rsidRPr="00F16671" w:rsidTr="00BB4C5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16671" w:rsidRPr="00F16671" w:rsidTr="00BB4C50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F16671" w:rsidRPr="00F16671" w:rsidRDefault="00F16671" w:rsidP="00BB4C5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F16671" w:rsidRPr="00F16671" w:rsidTr="00BB4C50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16671" w:rsidRPr="00F16671" w:rsidTr="00BB4C50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F16671" w:rsidRPr="00F16671" w:rsidRDefault="00F16671" w:rsidP="00BB4C5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166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15.09.2020.год</w:t>
            </w:r>
          </w:p>
        </w:tc>
      </w:tr>
    </w:tbl>
    <w:p w:rsidR="00F16671" w:rsidRPr="00F16671" w:rsidRDefault="00F16671" w:rsidP="00F16671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F16671" w:rsidRPr="00F16671" w:rsidRDefault="00F16671" w:rsidP="00F16671">
      <w:pPr>
        <w:pStyle w:val="FootnoteText"/>
        <w:rPr>
          <w:rFonts w:ascii="Arial Narrow" w:hAnsi="Arial Narrow" w:cs="Times New Roman"/>
          <w:sz w:val="16"/>
          <w:szCs w:val="16"/>
        </w:rPr>
      </w:pPr>
      <w:r w:rsidRPr="00F16671">
        <w:rPr>
          <w:rStyle w:val="FootnoteReference"/>
        </w:rPr>
        <w:footnoteRef/>
      </w:r>
      <w:r w:rsidRPr="00F16671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оптерећења </w:t>
      </w:r>
      <w:r w:rsidRPr="00F16671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F16671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F16671">
        <w:rPr>
          <w:rFonts w:ascii="Arial Narrow" w:hAnsi="Arial Narrow" w:cs="Times New Roman"/>
          <w:sz w:val="16"/>
          <w:szCs w:val="16"/>
        </w:rPr>
        <w:t>се рачуна</w:t>
      </w:r>
      <w:r w:rsidRPr="00F16671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F16671">
        <w:rPr>
          <w:rFonts w:ascii="Arial Narrow" w:hAnsi="Arial Narrow" w:cs="Times New Roman"/>
          <w:sz w:val="16"/>
          <w:szCs w:val="16"/>
        </w:rPr>
        <w:t>:</w:t>
      </w:r>
    </w:p>
    <w:p w:rsidR="00F16671" w:rsidRPr="00F16671" w:rsidRDefault="00F16671" w:rsidP="00F16671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F16671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F16671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F16671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F16671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F16671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F16671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F16671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F16671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F16671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F16671">
        <w:rPr>
          <w:rFonts w:ascii="Arial Narrow" w:hAnsi="Arial Narrow" w:cs="Times New Roman"/>
          <w:sz w:val="16"/>
          <w:szCs w:val="16"/>
          <w:lang w:val="sr-Cyrl-BA"/>
        </w:rPr>
        <w:t xml:space="preserve">)/ укупно наставно оптерећење П+В у семестру за све предмете _____ </w:t>
      </w:r>
      <w:r w:rsidRPr="00F16671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F16671">
        <w:rPr>
          <w:rFonts w:ascii="Arial Narrow" w:hAnsi="Arial Narrow" w:cs="Times New Roman"/>
          <w:sz w:val="16"/>
          <w:szCs w:val="16"/>
          <w:lang w:val="sr-Cyrl-BA"/>
        </w:rPr>
        <w:t xml:space="preserve"> = ____. Погледати садржај обрасца и објашњење.</w:t>
      </w:r>
    </w:p>
    <w:p w:rsidR="00F16671" w:rsidRPr="00BB3616" w:rsidRDefault="00F16671" w:rsidP="00F16671">
      <w:pPr>
        <w:rPr>
          <w:rFonts w:ascii="Arial Narrow" w:hAnsi="Arial Narrow" w:cs="Times New Roman"/>
          <w:sz w:val="18"/>
          <w:szCs w:val="20"/>
          <w:lang w:val="sr-Cyrl-BA"/>
        </w:rPr>
      </w:pPr>
      <w:r w:rsidRPr="00F16671">
        <w:rPr>
          <w:rFonts w:ascii="Arial Narrow" w:hAnsi="Arial Narrow" w:cs="Times New Roman"/>
          <w:sz w:val="16"/>
          <w:szCs w:val="16"/>
          <w:lang w:val="sr-Cyrl-BA"/>
        </w:rPr>
        <w:t>б) за студијске програме који иду на лиценцирање потребно је користити садржај обрасца и објашњење.</w:t>
      </w:r>
    </w:p>
    <w:p w:rsidR="00B36B65" w:rsidRPr="00F16671" w:rsidRDefault="00B36B65" w:rsidP="00F16671"/>
    <w:sectPr w:rsidR="00B36B65" w:rsidRPr="00F16671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527" w:rsidRDefault="007E4527" w:rsidP="00662C2A">
      <w:pPr>
        <w:spacing w:after="0" w:line="240" w:lineRule="auto"/>
      </w:pPr>
      <w:r>
        <w:separator/>
      </w:r>
    </w:p>
  </w:endnote>
  <w:endnote w:type="continuationSeparator" w:id="0">
    <w:p w:rsidR="007E4527" w:rsidRDefault="007E452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527" w:rsidRDefault="007E4527" w:rsidP="00662C2A">
      <w:pPr>
        <w:spacing w:after="0" w:line="240" w:lineRule="auto"/>
      </w:pPr>
      <w:r>
        <w:separator/>
      </w:r>
    </w:p>
  </w:footnote>
  <w:footnote w:type="continuationSeparator" w:id="0">
    <w:p w:rsidR="007E4527" w:rsidRDefault="007E4527" w:rsidP="00662C2A">
      <w:pPr>
        <w:spacing w:after="0" w:line="240" w:lineRule="auto"/>
      </w:pPr>
      <w:r>
        <w:continuationSeparator/>
      </w:r>
    </w:p>
  </w:footnote>
  <w:footnote w:id="1">
    <w:p w:rsidR="00F16671" w:rsidRPr="00564658" w:rsidRDefault="00F16671" w:rsidP="00F16671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72264"/>
    <w:multiLevelType w:val="hybridMultilevel"/>
    <w:tmpl w:val="F328F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B23D3"/>
    <w:multiLevelType w:val="hybridMultilevel"/>
    <w:tmpl w:val="37E25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81677"/>
    <w:multiLevelType w:val="hybridMultilevel"/>
    <w:tmpl w:val="1B364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4272F"/>
    <w:multiLevelType w:val="hybridMultilevel"/>
    <w:tmpl w:val="E4762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21252"/>
    <w:multiLevelType w:val="hybridMultilevel"/>
    <w:tmpl w:val="F5F8C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D7B36"/>
    <w:multiLevelType w:val="hybridMultilevel"/>
    <w:tmpl w:val="2B9C8B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131EC7"/>
    <w:multiLevelType w:val="hybridMultilevel"/>
    <w:tmpl w:val="58AC5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1117F"/>
    <w:multiLevelType w:val="hybridMultilevel"/>
    <w:tmpl w:val="19182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F1660"/>
    <w:multiLevelType w:val="hybridMultilevel"/>
    <w:tmpl w:val="8168F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D93862"/>
    <w:multiLevelType w:val="hybridMultilevel"/>
    <w:tmpl w:val="74B27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4D7E79"/>
    <w:multiLevelType w:val="hybridMultilevel"/>
    <w:tmpl w:val="36D62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12171A"/>
    <w:multiLevelType w:val="hybridMultilevel"/>
    <w:tmpl w:val="BF1C13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5240C"/>
    <w:multiLevelType w:val="hybridMultilevel"/>
    <w:tmpl w:val="58A62F0A"/>
    <w:lvl w:ilvl="0" w:tplc="0E983E3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24E6E39"/>
    <w:multiLevelType w:val="hybridMultilevel"/>
    <w:tmpl w:val="99805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9834F8"/>
    <w:multiLevelType w:val="hybridMultilevel"/>
    <w:tmpl w:val="00561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E63B8"/>
    <w:multiLevelType w:val="hybridMultilevel"/>
    <w:tmpl w:val="A1F84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243CC0"/>
    <w:multiLevelType w:val="hybridMultilevel"/>
    <w:tmpl w:val="ABEC1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535532"/>
    <w:multiLevelType w:val="hybridMultilevel"/>
    <w:tmpl w:val="568A7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020055"/>
    <w:multiLevelType w:val="hybridMultilevel"/>
    <w:tmpl w:val="DEC2554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4B5118"/>
    <w:multiLevelType w:val="hybridMultilevel"/>
    <w:tmpl w:val="2700A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942345"/>
    <w:multiLevelType w:val="hybridMultilevel"/>
    <w:tmpl w:val="FC6EB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9D78A1"/>
    <w:multiLevelType w:val="hybridMultilevel"/>
    <w:tmpl w:val="F9BC3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913FE2"/>
    <w:multiLevelType w:val="hybridMultilevel"/>
    <w:tmpl w:val="0EE82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37581C"/>
    <w:multiLevelType w:val="hybridMultilevel"/>
    <w:tmpl w:val="08529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367808"/>
    <w:multiLevelType w:val="hybridMultilevel"/>
    <w:tmpl w:val="CDCC8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2348EA"/>
    <w:multiLevelType w:val="hybridMultilevel"/>
    <w:tmpl w:val="4FB409B8"/>
    <w:lvl w:ilvl="0" w:tplc="598A5A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571EFE"/>
    <w:multiLevelType w:val="hybridMultilevel"/>
    <w:tmpl w:val="7862E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8"/>
  </w:num>
  <w:num w:numId="3">
    <w:abstractNumId w:val="32"/>
  </w:num>
  <w:num w:numId="4">
    <w:abstractNumId w:val="30"/>
  </w:num>
  <w:num w:numId="5">
    <w:abstractNumId w:val="23"/>
  </w:num>
  <w:num w:numId="6">
    <w:abstractNumId w:val="34"/>
  </w:num>
  <w:num w:numId="7">
    <w:abstractNumId w:val="18"/>
  </w:num>
  <w:num w:numId="8">
    <w:abstractNumId w:val="13"/>
  </w:num>
  <w:num w:numId="9">
    <w:abstractNumId w:val="0"/>
  </w:num>
  <w:num w:numId="10">
    <w:abstractNumId w:val="31"/>
  </w:num>
  <w:num w:numId="11">
    <w:abstractNumId w:val="15"/>
  </w:num>
  <w:num w:numId="12">
    <w:abstractNumId w:val="36"/>
  </w:num>
  <w:num w:numId="13">
    <w:abstractNumId w:val="14"/>
  </w:num>
  <w:num w:numId="14">
    <w:abstractNumId w:val="17"/>
  </w:num>
  <w:num w:numId="15">
    <w:abstractNumId w:val="35"/>
  </w:num>
  <w:num w:numId="16">
    <w:abstractNumId w:val="41"/>
  </w:num>
  <w:num w:numId="17">
    <w:abstractNumId w:val="5"/>
  </w:num>
  <w:num w:numId="18">
    <w:abstractNumId w:val="28"/>
  </w:num>
  <w:num w:numId="19">
    <w:abstractNumId w:val="24"/>
  </w:num>
  <w:num w:numId="20">
    <w:abstractNumId w:val="21"/>
  </w:num>
  <w:num w:numId="21">
    <w:abstractNumId w:val="4"/>
  </w:num>
  <w:num w:numId="22">
    <w:abstractNumId w:val="38"/>
  </w:num>
  <w:num w:numId="23">
    <w:abstractNumId w:val="37"/>
  </w:num>
  <w:num w:numId="24">
    <w:abstractNumId w:val="7"/>
  </w:num>
  <w:num w:numId="25">
    <w:abstractNumId w:val="6"/>
  </w:num>
  <w:num w:numId="26">
    <w:abstractNumId w:val="12"/>
  </w:num>
  <w:num w:numId="27">
    <w:abstractNumId w:val="11"/>
  </w:num>
  <w:num w:numId="28">
    <w:abstractNumId w:val="10"/>
  </w:num>
  <w:num w:numId="29">
    <w:abstractNumId w:val="20"/>
  </w:num>
  <w:num w:numId="30">
    <w:abstractNumId w:val="29"/>
  </w:num>
  <w:num w:numId="31">
    <w:abstractNumId w:val="2"/>
  </w:num>
  <w:num w:numId="32">
    <w:abstractNumId w:val="1"/>
  </w:num>
  <w:num w:numId="33">
    <w:abstractNumId w:val="26"/>
  </w:num>
  <w:num w:numId="34">
    <w:abstractNumId w:val="16"/>
  </w:num>
  <w:num w:numId="35">
    <w:abstractNumId w:val="33"/>
  </w:num>
  <w:num w:numId="36">
    <w:abstractNumId w:val="9"/>
  </w:num>
  <w:num w:numId="37">
    <w:abstractNumId w:val="19"/>
  </w:num>
  <w:num w:numId="38">
    <w:abstractNumId w:val="25"/>
  </w:num>
  <w:num w:numId="39">
    <w:abstractNumId w:val="3"/>
  </w:num>
  <w:num w:numId="40">
    <w:abstractNumId w:val="40"/>
  </w:num>
  <w:num w:numId="41">
    <w:abstractNumId w:val="22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524E9"/>
    <w:rsid w:val="00060A17"/>
    <w:rsid w:val="00073BE8"/>
    <w:rsid w:val="000C20EE"/>
    <w:rsid w:val="000C4C55"/>
    <w:rsid w:val="000E6CA4"/>
    <w:rsid w:val="000F33AB"/>
    <w:rsid w:val="001240CF"/>
    <w:rsid w:val="001274EB"/>
    <w:rsid w:val="00142472"/>
    <w:rsid w:val="00191E6E"/>
    <w:rsid w:val="001B6A8D"/>
    <w:rsid w:val="001D19B1"/>
    <w:rsid w:val="001E27BB"/>
    <w:rsid w:val="00244C73"/>
    <w:rsid w:val="00246DAF"/>
    <w:rsid w:val="00247E08"/>
    <w:rsid w:val="0026772A"/>
    <w:rsid w:val="002833F0"/>
    <w:rsid w:val="0029779A"/>
    <w:rsid w:val="002A5F18"/>
    <w:rsid w:val="002B0879"/>
    <w:rsid w:val="002B5622"/>
    <w:rsid w:val="002C797C"/>
    <w:rsid w:val="002F40C2"/>
    <w:rsid w:val="00322925"/>
    <w:rsid w:val="00355B14"/>
    <w:rsid w:val="00364F7B"/>
    <w:rsid w:val="0037103D"/>
    <w:rsid w:val="003848E7"/>
    <w:rsid w:val="00387001"/>
    <w:rsid w:val="00393ED3"/>
    <w:rsid w:val="003A52B9"/>
    <w:rsid w:val="003B01FA"/>
    <w:rsid w:val="003B1A86"/>
    <w:rsid w:val="003B5A99"/>
    <w:rsid w:val="00405A21"/>
    <w:rsid w:val="00406369"/>
    <w:rsid w:val="00412CA7"/>
    <w:rsid w:val="004141FB"/>
    <w:rsid w:val="0041635B"/>
    <w:rsid w:val="00421F85"/>
    <w:rsid w:val="0043206D"/>
    <w:rsid w:val="00446201"/>
    <w:rsid w:val="0046565E"/>
    <w:rsid w:val="004866A1"/>
    <w:rsid w:val="004C23C6"/>
    <w:rsid w:val="004C736E"/>
    <w:rsid w:val="00516918"/>
    <w:rsid w:val="00520978"/>
    <w:rsid w:val="0052714E"/>
    <w:rsid w:val="00545329"/>
    <w:rsid w:val="00550AD9"/>
    <w:rsid w:val="00564658"/>
    <w:rsid w:val="00574764"/>
    <w:rsid w:val="00580D74"/>
    <w:rsid w:val="00581BDB"/>
    <w:rsid w:val="00583186"/>
    <w:rsid w:val="00592CFD"/>
    <w:rsid w:val="005A462E"/>
    <w:rsid w:val="005A61DB"/>
    <w:rsid w:val="005B5014"/>
    <w:rsid w:val="005C49B1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811BC"/>
    <w:rsid w:val="00686EE2"/>
    <w:rsid w:val="00696562"/>
    <w:rsid w:val="006A0018"/>
    <w:rsid w:val="006F0D88"/>
    <w:rsid w:val="006F2738"/>
    <w:rsid w:val="00705F99"/>
    <w:rsid w:val="00707181"/>
    <w:rsid w:val="007148B8"/>
    <w:rsid w:val="0071623A"/>
    <w:rsid w:val="00720EA3"/>
    <w:rsid w:val="00741E90"/>
    <w:rsid w:val="00746E99"/>
    <w:rsid w:val="00760D25"/>
    <w:rsid w:val="007A2356"/>
    <w:rsid w:val="007A49B1"/>
    <w:rsid w:val="007A7335"/>
    <w:rsid w:val="007D4D9B"/>
    <w:rsid w:val="007E3BE3"/>
    <w:rsid w:val="007E4527"/>
    <w:rsid w:val="00817290"/>
    <w:rsid w:val="00834BB9"/>
    <w:rsid w:val="00843C8A"/>
    <w:rsid w:val="008A5AAE"/>
    <w:rsid w:val="008C2294"/>
    <w:rsid w:val="008D5263"/>
    <w:rsid w:val="008E6F9C"/>
    <w:rsid w:val="008F54FF"/>
    <w:rsid w:val="00926EB1"/>
    <w:rsid w:val="00953D0B"/>
    <w:rsid w:val="00953E9E"/>
    <w:rsid w:val="00961BF9"/>
    <w:rsid w:val="0096361D"/>
    <w:rsid w:val="00964A76"/>
    <w:rsid w:val="009A4279"/>
    <w:rsid w:val="009C12A9"/>
    <w:rsid w:val="009C6099"/>
    <w:rsid w:val="00A05D78"/>
    <w:rsid w:val="00A05E6A"/>
    <w:rsid w:val="00A255BB"/>
    <w:rsid w:val="00A33B55"/>
    <w:rsid w:val="00A45AB1"/>
    <w:rsid w:val="00A62FD1"/>
    <w:rsid w:val="00A6669B"/>
    <w:rsid w:val="00A74340"/>
    <w:rsid w:val="00A74EA1"/>
    <w:rsid w:val="00A8544E"/>
    <w:rsid w:val="00A96387"/>
    <w:rsid w:val="00AB0DC9"/>
    <w:rsid w:val="00AB7425"/>
    <w:rsid w:val="00AC1498"/>
    <w:rsid w:val="00AD6782"/>
    <w:rsid w:val="00AF6F4F"/>
    <w:rsid w:val="00B27FCB"/>
    <w:rsid w:val="00B36B65"/>
    <w:rsid w:val="00B41027"/>
    <w:rsid w:val="00B54F4D"/>
    <w:rsid w:val="00B72BE6"/>
    <w:rsid w:val="00B732CF"/>
    <w:rsid w:val="00B73D94"/>
    <w:rsid w:val="00B91E28"/>
    <w:rsid w:val="00B93FA8"/>
    <w:rsid w:val="00B94753"/>
    <w:rsid w:val="00BA55AE"/>
    <w:rsid w:val="00BB3616"/>
    <w:rsid w:val="00BD32B2"/>
    <w:rsid w:val="00C36E2B"/>
    <w:rsid w:val="00C3715F"/>
    <w:rsid w:val="00C6476F"/>
    <w:rsid w:val="00C85CCF"/>
    <w:rsid w:val="00C93003"/>
    <w:rsid w:val="00CB3299"/>
    <w:rsid w:val="00CB7036"/>
    <w:rsid w:val="00CC0EC5"/>
    <w:rsid w:val="00CC6752"/>
    <w:rsid w:val="00CC7446"/>
    <w:rsid w:val="00CD1242"/>
    <w:rsid w:val="00D17B05"/>
    <w:rsid w:val="00D3065D"/>
    <w:rsid w:val="00D4285C"/>
    <w:rsid w:val="00D86FF0"/>
    <w:rsid w:val="00D93B3E"/>
    <w:rsid w:val="00D97575"/>
    <w:rsid w:val="00DC452B"/>
    <w:rsid w:val="00DF29EF"/>
    <w:rsid w:val="00E06E89"/>
    <w:rsid w:val="00E11A19"/>
    <w:rsid w:val="00E13E36"/>
    <w:rsid w:val="00E36128"/>
    <w:rsid w:val="00E50261"/>
    <w:rsid w:val="00E54B7A"/>
    <w:rsid w:val="00E579B5"/>
    <w:rsid w:val="00E72E4F"/>
    <w:rsid w:val="00E77298"/>
    <w:rsid w:val="00EB2468"/>
    <w:rsid w:val="00ED59F8"/>
    <w:rsid w:val="00EE3D08"/>
    <w:rsid w:val="00EF0A0B"/>
    <w:rsid w:val="00F16671"/>
    <w:rsid w:val="00F4482E"/>
    <w:rsid w:val="00F63E8C"/>
    <w:rsid w:val="00F656A6"/>
    <w:rsid w:val="00F75EA2"/>
    <w:rsid w:val="00F829D2"/>
    <w:rsid w:val="00FA5B33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AA6A865-BD6D-4F66-B15F-477B75FCC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IM</cp:lastModifiedBy>
  <cp:revision>10</cp:revision>
  <cp:lastPrinted>2016-06-01T08:13:00Z</cp:lastPrinted>
  <dcterms:created xsi:type="dcterms:W3CDTF">2016-06-09T07:54:00Z</dcterms:created>
  <dcterms:modified xsi:type="dcterms:W3CDTF">2021-03-31T19:37:00Z</dcterms:modified>
</cp:coreProperties>
</file>