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C64C06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C64C06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64C06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C64C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AA4EF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1CB850A" wp14:editId="47BB7CFD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C64C06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C64C06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C46CF">
        <w:trPr>
          <w:trHeight w:val="422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C64C06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64C06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C64C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C64C06" w:rsidRDefault="00C0688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C64C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C64C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C64C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C64C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C64C06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C64C06" w:rsidRDefault="004E34BE" w:rsidP="004E34BE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ЊЕГА У ПРИМАРНОЈ ЗДРАВСТВЕНОЈ ЗАШТИТИ И ПОРОДИЦИ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64C06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93212B" w:rsidRDefault="0093212B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="0071623A" w:rsidRPr="00C64C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A129B9"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</w:t>
            </w:r>
            <w:r w:rsidR="004E34BE"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примарну здравствену заштиту и јавно </w:t>
            </w:r>
            <w:r w:rsidR="004E34BE" w:rsidRPr="009321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</w:t>
            </w:r>
            <w:r w:rsidRPr="009321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ство, </w:t>
            </w: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C64C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 w:rsidR="000832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C64C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0832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C64C0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64C0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64C0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64C0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64C0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64C0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AA4EFF" w:rsidRDefault="00AA4EF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>
              <w:rPr>
                <w:rFonts w:ascii="Arial Narrow" w:hAnsi="Arial Narrow" w:cs="Times New Roman"/>
                <w:sz w:val="20"/>
                <w:szCs w:val="20"/>
              </w:rPr>
              <w:t>-1-03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3</w:t>
            </w:r>
            <w:r w:rsidR="000D2304" w:rsidRPr="00C64C06">
              <w:rPr>
                <w:rFonts w:ascii="Arial Narrow" w:hAnsi="Arial Narrow" w:cs="Times New Roman"/>
                <w:sz w:val="20"/>
                <w:szCs w:val="20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C64C06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C8192D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C8192D"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bookmarkStart w:id="0" w:name="_GoBack"/>
            <w:bookmarkEnd w:id="0"/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4E34BE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64C06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C64C06" w:rsidRDefault="004E34BE" w:rsidP="005C46CF">
            <w:pPr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 др. </w:t>
            </w:r>
            <w:r w:rsidR="005C46CF">
              <w:rPr>
                <w:rFonts w:ascii="Arial Narrow" w:hAnsi="Arial Narrow"/>
                <w:sz w:val="20"/>
                <w:szCs w:val="20"/>
                <w:lang w:val="sr-Cyrl-CS"/>
              </w:rPr>
              <w:t>Косана Станетић</w:t>
            </w: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="005C46CF">
              <w:rPr>
                <w:rFonts w:ascii="Arial Narrow" w:hAnsi="Arial Narrow"/>
                <w:sz w:val="20"/>
                <w:szCs w:val="20"/>
                <w:lang w:val="sr-Cyrl-CS"/>
              </w:rPr>
              <w:t>ванредни професор; Доц. др Јелена Павловић; Доц. др Сандра Матовић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64C06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5C46CF" w:rsidRDefault="005C46CF" w:rsidP="001A3BE6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Срђан Живановић, асистент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64C0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64C0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64C0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C64C0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93212B" w:rsidRDefault="0093212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C64C0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C64C0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93212B" w:rsidRDefault="0093212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C64C06" w:rsidRDefault="004E34B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C64C06" w:rsidRDefault="0093212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C64C06" w:rsidRDefault="0093212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C64C06" w:rsidRDefault="0093212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C64C06" w:rsidRDefault="0093212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37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C64C06" w:rsidRDefault="0093212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4E34BE" w:rsidRPr="00C64C0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93212B" w:rsidP="008F7C7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0,6</w:t>
            </w:r>
            <w:r w:rsidR="008F7C7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64C06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C64C06" w:rsidRDefault="004E34BE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0D2304" w:rsidRPr="00C64C0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  <w:r w:rsidR="0093212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C64C0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64C06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C64C06" w:rsidRDefault="0093212B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28+ 37</w:t>
            </w:r>
            <w:r w:rsidR="000D2304"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1A3BE6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0D2304"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4E34BE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1A3BE6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4E34BE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64C06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4E34BE" w:rsidRPr="00C64C0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105</w:t>
            </w: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E34BE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</w:t>
            </w:r>
            <w:r w:rsidR="003B3725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4E34BE"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210</w:t>
            </w: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C64C0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C64C06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64C06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C64C06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C64C06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</w:t>
            </w:r>
            <w:r w:rsidR="00A129B9" w:rsidRPr="00C64C06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AF27A6" w:rsidRPr="00C64C06" w:rsidRDefault="00AF27A6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постави интересе пацијента и популације у центар интерпрофесионалне здравствене његе, користећи модел његе усмјерен ка пацијенту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развије однос заснован на повјерењу са пацијентом, породицом и осталим члановима тима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користи невербалне и вербалне комуникацијске технике у свом раду, потиче активну улогу пацијента у лијечењу, поштује пацијентов дигнитет и вриједност и користи саморефлексију за даљи развој терапеутског односа.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користи знање, вјештине и способности свих чланова тима породичне медицине како би пружио сигурну, ефикасну, ефективну и подједнаку његу пацијенти у расположивом времену и у складу са сестринским водичима и каталозима.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процјени и прати најчешћа хронична обољења у ПЗЗ, заједно са осталим члановима тима породичне медицине, користећи дијагностичке сестринске процедуре и терапијске интервенције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процјени и прати најчешће гинеколошке и педијатријске проблеме у ПЗЗ, у складу са сестринским водичима и каталозима.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процијени епидемиолошку ситуацију у тиму породичне медицине и спроводи мјере превенције масовних незаразних болести, као и промоцију здравља.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 xml:space="preserve">Студент ће бити оспособљен да идентификује задатке и обавезе сестре породичне медицине, спроводи сестрински процес у амбулантним и кућним условима, процјену пацијента, процјену породице и профилирање заједнице 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едукује пацијента, породицу и заједницу, развија и имплементира здравствене едукативне планове и материјале за учење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моћи демонстрирати високе етичке стандарде и параметре квалитета његе којима може дати допринос развоју тимске бриге за пацијента.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оспсобљен да користи методе за прикупљање и анализу података у породичној медицини и ПЗЗ</w:t>
            </w:r>
          </w:p>
          <w:p w:rsidR="004E34BE" w:rsidRPr="00C64C06" w:rsidRDefault="004E34BE" w:rsidP="004E34BE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Студент ће бити оспособљен да води одговарајућу сестринску документацију и електронске програме у ПЗЗ</w:t>
            </w:r>
          </w:p>
          <w:p w:rsidR="00EE6945" w:rsidRPr="00C64C06" w:rsidRDefault="00EE6945" w:rsidP="004E34BE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C64C06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93212B" w:rsidRDefault="0093212B" w:rsidP="0093212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321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C64C06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64C06" w:rsidRDefault="006C1A6C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C64C0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C64C0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713FB5" w:rsidRPr="0037103D" w:rsidTr="00C06884">
        <w:trPr>
          <w:trHeight w:val="4238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C64C06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713FB5" w:rsidRPr="00C64C06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C64C06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93212B" w:rsidRDefault="00713FB5" w:rsidP="00713FB5">
            <w:pPr>
              <w:pStyle w:val="Head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93212B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4E34BE" w:rsidRPr="00C64C06" w:rsidRDefault="004E34BE" w:rsidP="00713FB5">
            <w:pPr>
              <w:pStyle w:val="Head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Примарна здравствена заштита. Увод у породичну медицину; дефиниција дисциплине породичне медицине; карактериситке дисциплине породичне медицине.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Принципи Породичне медицине; Mодел праксе у породичној медицини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(пацијенту оријентисана њега); болест и болесност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Дефиниција и дјелокруг рада породичне медицинске сестре (у тиму); сестрински процес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Вјештине комуникације; дефиниција комуникације; технике невербалне комуникације; вјештине пажљивог слушања; компоненте ефикасног интервјуа; технике интервјуисања; компоненте узимања медицинске историје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Процјена породице – генограм;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Улога породице у здрављу њених чланова;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Калгаријски модел процјене породице;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Сестринска едукација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Стилови учења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Дефиниција и дјелокруг рада породичне медицинске сестре (у тиму); сестрински процес; прекид пушења: Пушење као фактор ризика; 5 корака у одвикавању од пушења; Пасивно пушење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Специфичне мере превенције: спречавање и сузбијање обољења</w:t>
            </w:r>
            <w:r w:rsidRPr="00C64C0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Изградња здравог стила живота на нивоу ПЗЗ.</w:t>
            </w:r>
            <w:r w:rsidRPr="00C64C06">
              <w:rPr>
                <w:rFonts w:ascii="Arial Narrow" w:hAnsi="Arial Narrow"/>
                <w:sz w:val="20"/>
                <w:szCs w:val="20"/>
              </w:rPr>
              <w:t xml:space="preserve"> Вођење пацјента и здравствено васпитање.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 xml:space="preserve">Здравствена заштита жена, 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Специфични гинеколошки проблеми, Сексуално преносиве болести, Контрацепција, Менопауза; Проблеми дојке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Здравствена заштита дјеце и адолесцената</w:t>
            </w:r>
            <w:r w:rsidRPr="00C64C06">
              <w:rPr>
                <w:rFonts w:ascii="Arial Narrow" w:hAnsi="Arial Narrow"/>
                <w:sz w:val="20"/>
                <w:szCs w:val="20"/>
              </w:rPr>
              <w:br/>
              <w:t>Превентивне мјере за дојенчади и дјецу до 5 година, препоручена имунизација за дојенчад и дјецу у БиХ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Лијечење најчешћих хроничних болести у примарној здравственој заштити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Здравствена њега у заједници.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Здравствена њега у заједници.Друштвена и међусекторска перспектива и утицај.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Профилирање заједнице, Сарадња са невладиним организацијама. Јачање и укључивање грађана.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Ментално здравље. Депресија. Болести овисности. Насиље у породици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Њега умирућег пацијента. Третман ране. Одржавање континенције</w:t>
            </w:r>
          </w:p>
          <w:p w:rsidR="004E34BE" w:rsidRPr="00C64C06" w:rsidRDefault="004E34BE" w:rsidP="004E34BE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Планирање његе-планирање у партнерству са пацијентима и породицом. Обучавање пацијената/породица.  Вођење медицинске документације</w:t>
            </w:r>
          </w:p>
          <w:p w:rsidR="004E34BE" w:rsidRPr="00C64C06" w:rsidRDefault="004E34BE" w:rsidP="004E34BE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Етички аспекти његе. Саопштавање лоше вијести. Суочавање са смрћу и болести</w:t>
            </w:r>
          </w:p>
          <w:p w:rsidR="001B28CA" w:rsidRPr="00C64C06" w:rsidRDefault="001B28CA" w:rsidP="00713FB5">
            <w:pPr>
              <w:pStyle w:val="Head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BF7E09" w:rsidRPr="00C64C06" w:rsidRDefault="001B28CA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</w:t>
            </w:r>
          </w:p>
          <w:p w:rsidR="00713FB5" w:rsidRPr="0093212B" w:rsidRDefault="00713FB5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93212B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AF27A6" w:rsidRPr="00C64C06" w:rsidRDefault="00AF27A6" w:rsidP="00BF7E09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  <w:lang w:val="sr-Latn-CS"/>
              </w:rPr>
            </w:pP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Организација и спровођење ЗЊ у службама ПЗЗ.</w:t>
            </w:r>
          </w:p>
          <w:p w:rsidR="004E34BE" w:rsidRPr="00C64C06" w:rsidRDefault="004E34BE" w:rsidP="00C64C06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-тријажа корисника ЗЗ у систему ПЗЗ. Систем заказивања. </w:t>
            </w: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Стандарди ЗЊ у ПЗЗ. Епидемиологија у ПЗЗ.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Комуникација са пацијентом. </w:t>
            </w: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Прикупљање података и планирање примарне ЗЊ. Узимање сестринске анамнезе</w:t>
            </w:r>
            <w:r w:rsidRPr="00C64C0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 w:rsidRPr="00C64C06">
              <w:rPr>
                <w:rFonts w:ascii="Arial Narrow" w:hAnsi="Arial Narrow"/>
                <w:sz w:val="20"/>
                <w:szCs w:val="20"/>
              </w:rPr>
              <w:t xml:space="preserve">Сестрински процес у ПЗЗ. 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Комуникација са пацијентом. Процјена породице. Тимски рад у ПЗЗ. Сестринске процедуре и интервенције у ПЗЗ. Сигурност пацијента.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</w:rPr>
            </w:pPr>
            <w:r w:rsidRPr="00C64C06">
              <w:rPr>
                <w:rFonts w:ascii="Arial Narrow" w:hAnsi="Arial Narrow"/>
                <w:sz w:val="20"/>
                <w:szCs w:val="20"/>
              </w:rPr>
              <w:t>Дефиниција и дјелокруг рада породичне медицинске сестре. Сестрински процес. Поступци везани за престанак пушења. Савјетовање пацијента.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Специфичне мере превенције: спречавање и сузбијање обољења</w:t>
            </w:r>
            <w:r w:rsidRPr="00C64C0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Изградња здравог стила живота на нивоу ПЗЗ. Здравствено-просветни рад. Примјена стручног упутства. Програм превенције масовних незаразних болести у Републици Српској.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Здравствена заштита жена. Организација диспанзера за заштиту жена. Улога сестре у праћењу најчешћих гинеколошких проблема у ПЗЗ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заштита дјеце и адолесцената. Савјетовалиште за здраву дјецу. Координација тимова породичне медицине са педијатријском службом. Вакцинација дјеце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Улога сестре породичне медицине у праћењу и лијечењу пацијената са хроничним обољењима. Дијагностичке и терапијске  процедуре на нивоу ПЗЗ. Преглед стопала. Самозбрињавање пацијената. Нефармаколошка терапија 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Први,други и трећи степен здравствене његе у кући обољелих.</w:t>
            </w:r>
          </w:p>
          <w:p w:rsidR="004E34BE" w:rsidRPr="00C64C06" w:rsidRDefault="004E34BE" w:rsidP="00C64C06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Значај и циљеви кућне његе.</w:t>
            </w:r>
          </w:p>
          <w:p w:rsidR="004E34BE" w:rsidRPr="00C64C06" w:rsidRDefault="004E34BE" w:rsidP="00C64C06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Задаци и принципи кућне његе. Одабир чланова породице за кућну његу:</w:t>
            </w:r>
          </w:p>
          <w:p w:rsidR="004E34BE" w:rsidRPr="00C64C06" w:rsidRDefault="004E34BE" w:rsidP="00C64C06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-критеријуми</w:t>
            </w:r>
          </w:p>
          <w:p w:rsidR="004E34BE" w:rsidRPr="00C64C06" w:rsidRDefault="004E34BE" w:rsidP="00C64C06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-обука чланова породице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процедуре и интервенције у кућним условима. Процјена пацијента у кућним условима. Процјена породице. Процјена ризика за обољевање. Методе прикупљања података у  породичној медицини.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Профилирање заједнице. Процјена потреба. Сарадња са невладиним организацијама (Црвени крст, хуманитарне организације) и просветним установама (школе, вртићи). Примјена наставних метода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Најчешћи ментални поремећаји у ПЗЗ. Центар за ментално здравље. Интерпрофесионална сарадња. Медицинска сестра као члан тима.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Палијативна њега у дому пацијента.  Суочавање са смрћу и болешћу. Саопштавање лоше вијести. </w:t>
            </w:r>
          </w:p>
          <w:p w:rsidR="004E34BE" w:rsidRPr="00C64C06" w:rsidRDefault="004E34BE" w:rsidP="004E34BE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Њега рана и вјештачких отвора у кућним условима (стома,декубитус..).  Превенција настанка декубитуса. Вођење медицинске документације. Сестринска документација. Обрасци за кућну процјену. Електронски картони у породичној медицини</w:t>
            </w:r>
          </w:p>
          <w:p w:rsidR="00713FB5" w:rsidRPr="00C64C06" w:rsidRDefault="004E34BE" w:rsidP="004E34BE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BA"/>
              </w:rPr>
              <w:t>Партнерски однос са обољелим и разумијевање обољелог. Обука обољелог и чланова породице. Етички принципи у породичној медицини.Стандарди за акредитацију и цертификацију установа.</w:t>
            </w:r>
          </w:p>
          <w:p w:rsidR="00FD0D61" w:rsidRPr="00C64C06" w:rsidRDefault="00FD0D61" w:rsidP="00C06884">
            <w:pPr>
              <w:pStyle w:val="Header"/>
              <w:tabs>
                <w:tab w:val="center" w:pos="4153"/>
                <w:tab w:val="right" w:pos="8306"/>
              </w:tabs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C64C06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C64C06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C64C06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4C0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C64C06" w:rsidRDefault="00C64C06" w:rsidP="00FD0D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Latn-CS"/>
              </w:rPr>
              <w:t>Д. Кекуш</w:t>
            </w:r>
            <w:r w:rsidRPr="00C64C0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C64C06" w:rsidRDefault="00C64C06" w:rsidP="00C64C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C64C06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Здравствена негау примарној здравственој</w:t>
            </w:r>
            <w:r w:rsidRPr="00C64C06">
              <w:rPr>
                <w:rFonts w:ascii="Arial Narrow" w:hAnsi="Arial Narrow"/>
                <w:i/>
                <w:sz w:val="20"/>
                <w:szCs w:val="20"/>
              </w:rPr>
              <w:t xml:space="preserve"> заштити</w:t>
            </w:r>
            <w:r w:rsidRPr="00C64C06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  <w:r w:rsidRPr="00C64C06">
              <w:rPr>
                <w:rFonts w:ascii="Arial Narrow" w:hAnsi="Arial Narrow"/>
                <w:sz w:val="20"/>
                <w:szCs w:val="20"/>
              </w:rPr>
              <w:t>.</w:t>
            </w:r>
            <w:r w:rsidRPr="00C64C06">
              <w:rPr>
                <w:rFonts w:ascii="Arial Narrow" w:hAnsi="Arial Narrow" w:cs="Arial"/>
                <w:color w:val="707070"/>
                <w:sz w:val="20"/>
                <w:szCs w:val="20"/>
                <w:shd w:val="clear" w:color="auto" w:fill="F5F5F5"/>
              </w:rPr>
              <w:t xml:space="preserve"> </w:t>
            </w:r>
            <w:r w:rsidRPr="00C64C06">
              <w:rPr>
                <w:rFonts w:ascii="Arial Narrow" w:hAnsi="Arial Narrow"/>
                <w:sz w:val="20"/>
                <w:szCs w:val="20"/>
                <w:shd w:val="clear" w:color="auto" w:fill="F5F5F5"/>
              </w:rPr>
              <w:t>Београд:</w:t>
            </w:r>
            <w:r w:rsidRPr="00C64C06">
              <w:rPr>
                <w:rStyle w:val="apple-converted-space"/>
                <w:rFonts w:ascii="Arial Narrow" w:hAnsi="Arial Narrow" w:cs="Arial"/>
                <w:sz w:val="20"/>
                <w:szCs w:val="20"/>
                <w:shd w:val="clear" w:color="auto" w:fill="F5F5F5"/>
              </w:rPr>
              <w:t> 2009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0F33AB" w:rsidRDefault="00C64C06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</w:t>
            </w:r>
            <w:r w:rsidR="00C06884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0688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C06884" w:rsidRPr="00C64C06" w:rsidRDefault="00C64C06" w:rsidP="00FD0D61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64C0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З. Вујановић и сарад. </w:t>
            </w:r>
            <w:r w:rsidRPr="00C64C06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06884" w:rsidRPr="00C64C06" w:rsidRDefault="00C64C06" w:rsidP="00C0688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C64C06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Њега у породичној медицини и примарн</w:t>
            </w:r>
            <w:r w:rsidRPr="00C64C06">
              <w:rPr>
                <w:rFonts w:ascii="Arial Narrow" w:hAnsi="Arial Narrow"/>
                <w:i/>
                <w:sz w:val="20"/>
                <w:szCs w:val="20"/>
              </w:rPr>
              <w:t xml:space="preserve">oj </w:t>
            </w:r>
            <w:r w:rsidRPr="00C64C06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здравственој</w:t>
            </w:r>
            <w:r w:rsidRPr="00C64C06">
              <w:rPr>
                <w:rFonts w:ascii="Arial Narrow" w:hAnsi="Arial Narrow"/>
                <w:i/>
                <w:sz w:val="20"/>
                <w:szCs w:val="20"/>
              </w:rPr>
              <w:t xml:space="preserve"> заштити.</w:t>
            </w:r>
            <w:r w:rsidRPr="00C64C06">
              <w:rPr>
                <w:rFonts w:ascii="Arial Narrow" w:hAnsi="Arial Narrow" w:cs="Arial"/>
                <w:color w:val="707070"/>
                <w:sz w:val="20"/>
                <w:szCs w:val="20"/>
                <w:shd w:val="clear" w:color="auto" w:fill="F5F5F5"/>
              </w:rPr>
              <w:t xml:space="preserve">  </w:t>
            </w:r>
            <w:r w:rsidRPr="00C64C06">
              <w:rPr>
                <w:rFonts w:ascii="Arial Narrow" w:hAnsi="Arial Narrow"/>
                <w:sz w:val="20"/>
                <w:szCs w:val="20"/>
                <w:shd w:val="clear" w:color="auto" w:fill="F5F5F5"/>
              </w:rPr>
              <w:t>Бања Лука:</w:t>
            </w:r>
            <w:r w:rsidRPr="00C64C06">
              <w:rPr>
                <w:rStyle w:val="apple-converted-space"/>
                <w:rFonts w:ascii="Arial Narrow" w:hAnsi="Arial Narrow"/>
                <w:sz w:val="20"/>
                <w:szCs w:val="20"/>
                <w:shd w:val="clear" w:color="auto" w:fill="F5F5F5"/>
              </w:rPr>
              <w:t> </w:t>
            </w:r>
            <w:r w:rsidRPr="00C64C06">
              <w:rPr>
                <w:rFonts w:ascii="Arial Narrow" w:hAnsi="Arial Narrow"/>
                <w:sz w:val="20"/>
                <w:szCs w:val="20"/>
                <w:shd w:val="clear" w:color="auto" w:fill="F5F5F5"/>
              </w:rPr>
              <w:t>Факултет  Апеирон,  2011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06884" w:rsidRDefault="00C06884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C64C06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06884" w:rsidRPr="0037103D" w:rsidRDefault="00C06884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C64C06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367C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367CD2" w:rsidRDefault="00367CD2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93212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93212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367CD2" w:rsidRDefault="00367CD2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C64C06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C068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367CD2" w:rsidRDefault="00367CD2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93212B" w:rsidRDefault="0093212B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смени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и </w:t>
            </w:r>
            <w:r w:rsidR="00713FB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писмени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367CD2" w:rsidRDefault="00367CD2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3FB5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1AF" w:rsidRDefault="007111AF" w:rsidP="00662C2A">
      <w:pPr>
        <w:spacing w:after="0" w:line="240" w:lineRule="auto"/>
      </w:pPr>
      <w:r>
        <w:separator/>
      </w:r>
    </w:p>
  </w:endnote>
  <w:endnote w:type="continuationSeparator" w:id="0">
    <w:p w:rsidR="007111AF" w:rsidRDefault="007111A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1AF" w:rsidRDefault="007111AF" w:rsidP="00662C2A">
      <w:pPr>
        <w:spacing w:after="0" w:line="240" w:lineRule="auto"/>
      </w:pPr>
      <w:r>
        <w:separator/>
      </w:r>
    </w:p>
  </w:footnote>
  <w:footnote w:type="continuationSeparator" w:id="0">
    <w:p w:rsidR="007111AF" w:rsidRDefault="007111AF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51387"/>
    <w:multiLevelType w:val="hybridMultilevel"/>
    <w:tmpl w:val="E112FEB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91BF1"/>
    <w:multiLevelType w:val="hybridMultilevel"/>
    <w:tmpl w:val="3E525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C51AE"/>
    <w:multiLevelType w:val="hybridMultilevel"/>
    <w:tmpl w:val="98347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00F69"/>
    <w:multiLevelType w:val="hybridMultilevel"/>
    <w:tmpl w:val="73309AF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F0EA2"/>
    <w:multiLevelType w:val="hybridMultilevel"/>
    <w:tmpl w:val="10D2CE78"/>
    <w:lvl w:ilvl="0" w:tplc="5CDE4798">
      <w:start w:val="1"/>
      <w:numFmt w:val="decimal"/>
      <w:lvlText w:val="%1."/>
      <w:lvlJc w:val="left"/>
      <w:pPr>
        <w:ind w:left="423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1">
    <w:nsid w:val="4CC6000F"/>
    <w:multiLevelType w:val="hybridMultilevel"/>
    <w:tmpl w:val="F4F89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7C1D6C"/>
    <w:multiLevelType w:val="hybridMultilevel"/>
    <w:tmpl w:val="B95CA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084A29"/>
    <w:multiLevelType w:val="hybridMultilevel"/>
    <w:tmpl w:val="94341028"/>
    <w:lvl w:ilvl="0" w:tplc="5CDE4798">
      <w:start w:val="1"/>
      <w:numFmt w:val="decimal"/>
      <w:lvlText w:val="%1."/>
      <w:lvlJc w:val="left"/>
      <w:pPr>
        <w:ind w:left="846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6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17"/>
  </w:num>
  <w:num w:numId="9">
    <w:abstractNumId w:val="12"/>
  </w:num>
  <w:num w:numId="10">
    <w:abstractNumId w:val="16"/>
  </w:num>
  <w:num w:numId="11">
    <w:abstractNumId w:val="14"/>
  </w:num>
  <w:num w:numId="12">
    <w:abstractNumId w:val="11"/>
  </w:num>
  <w:num w:numId="13">
    <w:abstractNumId w:val="10"/>
  </w:num>
  <w:num w:numId="14">
    <w:abstractNumId w:val="15"/>
  </w:num>
  <w:num w:numId="15">
    <w:abstractNumId w:val="13"/>
  </w:num>
  <w:num w:numId="16">
    <w:abstractNumId w:val="9"/>
  </w:num>
  <w:num w:numId="17">
    <w:abstractNumId w:val="5"/>
  </w:num>
  <w:num w:numId="18">
    <w:abstractNumId w:val="6"/>
  </w:num>
  <w:num w:numId="1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650C6"/>
    <w:rsid w:val="00071A36"/>
    <w:rsid w:val="00073BE8"/>
    <w:rsid w:val="00083262"/>
    <w:rsid w:val="00094DC5"/>
    <w:rsid w:val="000C20EE"/>
    <w:rsid w:val="000C4C55"/>
    <w:rsid w:val="000C4F87"/>
    <w:rsid w:val="000D2304"/>
    <w:rsid w:val="000E6CA4"/>
    <w:rsid w:val="000F33AB"/>
    <w:rsid w:val="001223DB"/>
    <w:rsid w:val="001274EB"/>
    <w:rsid w:val="00142472"/>
    <w:rsid w:val="00191E6E"/>
    <w:rsid w:val="001A3BE6"/>
    <w:rsid w:val="001B28CA"/>
    <w:rsid w:val="001B6A8D"/>
    <w:rsid w:val="001D19B1"/>
    <w:rsid w:val="001E27BB"/>
    <w:rsid w:val="002216A7"/>
    <w:rsid w:val="002218CA"/>
    <w:rsid w:val="00246DAF"/>
    <w:rsid w:val="00247E08"/>
    <w:rsid w:val="0026772A"/>
    <w:rsid w:val="00272B5E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67CD2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17175"/>
    <w:rsid w:val="00421F85"/>
    <w:rsid w:val="0043206D"/>
    <w:rsid w:val="00446201"/>
    <w:rsid w:val="00474C2A"/>
    <w:rsid w:val="00483D77"/>
    <w:rsid w:val="004866A1"/>
    <w:rsid w:val="004B0174"/>
    <w:rsid w:val="004C23C6"/>
    <w:rsid w:val="004C736E"/>
    <w:rsid w:val="004D0D3D"/>
    <w:rsid w:val="004D258B"/>
    <w:rsid w:val="004D494F"/>
    <w:rsid w:val="004D6763"/>
    <w:rsid w:val="004E34BE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46CF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11AF"/>
    <w:rsid w:val="0071360D"/>
    <w:rsid w:val="00713FB5"/>
    <w:rsid w:val="007148B8"/>
    <w:rsid w:val="0071623A"/>
    <w:rsid w:val="00720EA3"/>
    <w:rsid w:val="00722F4F"/>
    <w:rsid w:val="00730C67"/>
    <w:rsid w:val="00741E90"/>
    <w:rsid w:val="00746E99"/>
    <w:rsid w:val="00752354"/>
    <w:rsid w:val="00760D25"/>
    <w:rsid w:val="0076342A"/>
    <w:rsid w:val="007832AB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37"/>
    <w:rsid w:val="008A5AAE"/>
    <w:rsid w:val="008C2294"/>
    <w:rsid w:val="008D203C"/>
    <w:rsid w:val="008D5263"/>
    <w:rsid w:val="008E6F9C"/>
    <w:rsid w:val="008F54FF"/>
    <w:rsid w:val="008F7C7E"/>
    <w:rsid w:val="00900413"/>
    <w:rsid w:val="0092545E"/>
    <w:rsid w:val="0093212B"/>
    <w:rsid w:val="00934429"/>
    <w:rsid w:val="00942ACD"/>
    <w:rsid w:val="00953D0B"/>
    <w:rsid w:val="00953E9E"/>
    <w:rsid w:val="00956B2F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269B"/>
    <w:rsid w:val="00A74A53"/>
    <w:rsid w:val="00A74EA1"/>
    <w:rsid w:val="00A8544E"/>
    <w:rsid w:val="00A96387"/>
    <w:rsid w:val="00AA4EFF"/>
    <w:rsid w:val="00AA746B"/>
    <w:rsid w:val="00AB0DC9"/>
    <w:rsid w:val="00AC1498"/>
    <w:rsid w:val="00AD6782"/>
    <w:rsid w:val="00AF0C17"/>
    <w:rsid w:val="00AF27A6"/>
    <w:rsid w:val="00AF5094"/>
    <w:rsid w:val="00AF6F4F"/>
    <w:rsid w:val="00B11732"/>
    <w:rsid w:val="00B27FCB"/>
    <w:rsid w:val="00B36B65"/>
    <w:rsid w:val="00B41027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BF7E09"/>
    <w:rsid w:val="00C00CCE"/>
    <w:rsid w:val="00C06884"/>
    <w:rsid w:val="00C36E2B"/>
    <w:rsid w:val="00C6476F"/>
    <w:rsid w:val="00C64C06"/>
    <w:rsid w:val="00C8192D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CE6D14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437EC"/>
    <w:rsid w:val="00F63E8C"/>
    <w:rsid w:val="00F656A6"/>
    <w:rsid w:val="00F75EA2"/>
    <w:rsid w:val="00F829D2"/>
    <w:rsid w:val="00FA5B33"/>
    <w:rsid w:val="00FB3022"/>
    <w:rsid w:val="00FC0946"/>
    <w:rsid w:val="00FC12B0"/>
    <w:rsid w:val="00FC6872"/>
    <w:rsid w:val="00FD0D61"/>
    <w:rsid w:val="00FF1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C64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A70F722-5862-4AE8-A13D-775B23E17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12</cp:revision>
  <cp:lastPrinted>2016-06-01T08:13:00Z</cp:lastPrinted>
  <dcterms:created xsi:type="dcterms:W3CDTF">2016-07-13T09:23:00Z</dcterms:created>
  <dcterms:modified xsi:type="dcterms:W3CDTF">2021-03-31T21:42:00Z</dcterms:modified>
</cp:coreProperties>
</file>