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C17AD" w:rsidRPr="008C17AD" w:rsidTr="001553E7">
        <w:trPr>
          <w:trHeight w:val="469"/>
        </w:trPr>
        <w:tc>
          <w:tcPr>
            <w:tcW w:w="1908" w:type="dxa"/>
            <w:gridSpan w:val="3"/>
            <w:vMerge w:val="restart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81FD022" wp14:editId="5780961F">
                  <wp:extent cx="746125" cy="74612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УНИВЕРЗИТЕТ У ИСТОЧНОМ САРАЈЕВУ</w:t>
            </w:r>
          </w:p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noProof/>
                <w:sz w:val="20"/>
                <w:szCs w:val="20"/>
                <w:lang w:eastAsia="zh-TW"/>
              </w:rPr>
              <w:drawing>
                <wp:anchor distT="0" distB="0" distL="114300" distR="114300" simplePos="0" relativeHeight="251659264" behindDoc="0" locked="0" layoutInCell="1" allowOverlap="1" wp14:anchorId="7B0C0112" wp14:editId="1691F944">
                  <wp:simplePos x="0" y="0"/>
                  <wp:positionH relativeFrom="margin">
                    <wp:posOffset>278130</wp:posOffset>
                  </wp:positionH>
                  <wp:positionV relativeFrom="paragraph">
                    <wp:posOffset>11430</wp:posOffset>
                  </wp:positionV>
                  <wp:extent cx="775335" cy="731520"/>
                  <wp:effectExtent l="0" t="0" r="0" b="0"/>
                  <wp:wrapNone/>
                  <wp:docPr id="5" name="Picture 5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17AD" w:rsidRPr="008C17AD" w:rsidTr="001553E7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5412" w:type="dxa"/>
            <w:gridSpan w:val="11"/>
            <w:shd w:val="clear" w:color="auto" w:fill="BFBFBF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i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i/>
                <w:sz w:val="20"/>
                <w:szCs w:val="20"/>
                <w:lang w:val="sr-Latn-RS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</w:tr>
      <w:tr w:rsidR="008C17AD" w:rsidRPr="008C17AD" w:rsidTr="001553E7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Times New Roman" w:hAnsi="Arial Narrow"/>
                <w:kern w:val="20"/>
                <w:sz w:val="20"/>
                <w:szCs w:val="20"/>
                <w:lang w:val="sr-Latn-RS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</w:tr>
      <w:tr w:rsidR="008C17AD" w:rsidRPr="008C17AD" w:rsidTr="001553E7">
        <w:tc>
          <w:tcPr>
            <w:tcW w:w="1908" w:type="dxa"/>
            <w:gridSpan w:val="3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СTOMATOЛОШКА ЗАШТИТА У ЗАЈЕДНИЦИ</w:t>
            </w:r>
          </w:p>
        </w:tc>
      </w:tr>
      <w:tr w:rsidR="008C17AD" w:rsidRPr="008C17AD" w:rsidTr="001553E7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Катедра</w:t>
            </w: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8C17AD" w:rsidRPr="00EF467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Cyrl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Катедра за дјечију и превентивну стоматологију са орто</w:t>
            </w:r>
            <w:r w:rsidR="00EF467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донцијом,Медицински факултету Фоч</w:t>
            </w:r>
            <w:r w:rsidR="00EF467D">
              <w:rPr>
                <w:rFonts w:ascii="Arial Narrow" w:eastAsia="PMingLiU" w:hAnsi="Arial Narrow"/>
                <w:sz w:val="20"/>
                <w:szCs w:val="20"/>
                <w:lang w:val="sr-Cyrl-RS"/>
              </w:rPr>
              <w:t>а</w:t>
            </w:r>
            <w:bookmarkStart w:id="0" w:name="_GoBack"/>
            <w:bookmarkEnd w:id="0"/>
          </w:p>
        </w:tc>
      </w:tr>
      <w:tr w:rsidR="008C17AD" w:rsidRPr="008C17AD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ECTS</w:t>
            </w:r>
          </w:p>
        </w:tc>
      </w:tr>
      <w:tr w:rsidR="008C17AD" w:rsidRPr="008C17AD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</w:tr>
      <w:tr w:rsidR="008C17AD" w:rsidRPr="008C17AD" w:rsidTr="008C17AD">
        <w:trPr>
          <w:trHeight w:val="206"/>
        </w:trPr>
        <w:tc>
          <w:tcPr>
            <w:tcW w:w="2943" w:type="dxa"/>
            <w:gridSpan w:val="6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Cyrl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                  СT-04-2-024-4</w:t>
            </w:r>
          </w:p>
        </w:tc>
        <w:tc>
          <w:tcPr>
            <w:tcW w:w="2268" w:type="dxa"/>
            <w:gridSpan w:val="5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изборни</w:t>
            </w:r>
          </w:p>
        </w:tc>
        <w:tc>
          <w:tcPr>
            <w:tcW w:w="2109" w:type="dxa"/>
            <w:gridSpan w:val="3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IV</w:t>
            </w:r>
          </w:p>
        </w:tc>
        <w:tc>
          <w:tcPr>
            <w:tcW w:w="2286" w:type="dxa"/>
            <w:gridSpan w:val="3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</w:t>
            </w:r>
          </w:p>
        </w:tc>
      </w:tr>
      <w:tr w:rsidR="008C17AD" w:rsidRPr="008C17AD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Проф. др Свјетлана Јанковић, ванредни професор,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Проф. др Бојана Давидовић, ванредни професор,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Проф. др Драган Ивановић, ванредни професор.</w:t>
            </w:r>
          </w:p>
        </w:tc>
      </w:tr>
      <w:tr w:rsidR="008C17AD" w:rsidRPr="008C17A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</w:tr>
      <w:tr w:rsidR="008C17AD" w:rsidRPr="008C17AD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Коефицијент студентског оптерећења S</w:t>
            </w:r>
            <w:r w:rsidRPr="008C17AD">
              <w:rPr>
                <w:rFonts w:ascii="Arial Narrow" w:eastAsia="PMingLiU" w:hAnsi="Arial Narrow"/>
                <w:b/>
                <w:sz w:val="20"/>
                <w:szCs w:val="20"/>
                <w:vertAlign w:val="subscript"/>
                <w:lang w:val="sr-Latn-RS"/>
              </w:rPr>
              <w:t>o</w:t>
            </w:r>
            <w:r w:rsidRPr="008C17AD">
              <w:rPr>
                <w:rFonts w:ascii="Arial Narrow" w:eastAsia="PMingLiU" w:hAnsi="Arial Narrow"/>
                <w:b/>
                <w:sz w:val="20"/>
                <w:szCs w:val="20"/>
                <w:vertAlign w:val="superscript"/>
                <w:lang w:val="sr-Latn-RS"/>
              </w:rPr>
              <w:footnoteReference w:id="1"/>
            </w:r>
          </w:p>
        </w:tc>
      </w:tr>
      <w:tr w:rsidR="008C17AD" w:rsidRPr="008C17AD" w:rsidTr="001553E7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S</w:t>
            </w:r>
            <w:r w:rsidRPr="008C17AD">
              <w:rPr>
                <w:rFonts w:ascii="Arial Narrow" w:eastAsia="PMingLiU" w:hAnsi="Arial Narrow"/>
                <w:b/>
                <w:sz w:val="20"/>
                <w:szCs w:val="20"/>
                <w:vertAlign w:val="subscript"/>
                <w:lang w:val="sr-Latn-RS"/>
              </w:rPr>
              <w:t>o</w:t>
            </w:r>
          </w:p>
        </w:tc>
      </w:tr>
      <w:tr w:rsidR="008C17AD" w:rsidRPr="008C17AD" w:rsidTr="001553E7">
        <w:tc>
          <w:tcPr>
            <w:tcW w:w="1242" w:type="dxa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0.66</w:t>
            </w:r>
          </w:p>
        </w:tc>
        <w:tc>
          <w:tcPr>
            <w:tcW w:w="1276" w:type="dxa"/>
            <w:gridSpan w:val="3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1*15*1</w:t>
            </w:r>
          </w:p>
        </w:tc>
        <w:tc>
          <w:tcPr>
            <w:tcW w:w="1275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0*15*1</w:t>
            </w:r>
          </w:p>
        </w:tc>
        <w:tc>
          <w:tcPr>
            <w:tcW w:w="1272" w:type="dxa"/>
            <w:gridSpan w:val="3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0*15*1</w:t>
            </w:r>
          </w:p>
        </w:tc>
        <w:tc>
          <w:tcPr>
            <w:tcW w:w="1989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0.2</w:t>
            </w:r>
          </w:p>
        </w:tc>
      </w:tr>
      <w:tr w:rsidR="008C17AD" w:rsidRPr="008C17AD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укупно наставно оптерећење (у сатима, семестрално) </w:t>
            </w:r>
          </w:p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1*15 + 0*15 + 0.66*15  = 25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укупно студентско оптерећење (у сатима, семестрално) </w:t>
            </w:r>
          </w:p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1*15*0.2+ 0*15*0.2 + 0*15*0.2= 5</w:t>
            </w:r>
          </w:p>
        </w:tc>
      </w:tr>
      <w:tr w:rsidR="008C17AD" w:rsidRPr="008C17A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Укупно оптерећењепредмета (наставно + студентско): 25+ 5= 30 сати семестрално</w:t>
            </w:r>
          </w:p>
        </w:tc>
      </w:tr>
      <w:tr w:rsidR="008C17AD" w:rsidRPr="008C17AD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Након одслушане наставе студент ће се упо</w:t>
            </w:r>
            <w:r w:rsidRPr="008C17AD">
              <w:rPr>
                <w:rFonts w:ascii="Arial Narrow" w:eastAsia="PMingLiU" w:hAnsi="Arial Narrow" w:cs="Arial"/>
                <w:sz w:val="20"/>
                <w:szCs w:val="20"/>
                <w:lang w:val="sr-Latn-RS"/>
              </w:rPr>
              <w:t>з</w:t>
            </w: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нати са: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1. начинима унапређења оралног здравља кроз превентивне активности,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2. могућностима спровођења здравствено васпитних метода и мјера у друштву,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>3. начинима побољшања интеракције између здравственог радника и пацијента,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Times New Roman" w:hAnsi="Arial Narrow"/>
                <w:sz w:val="20"/>
                <w:szCs w:val="20"/>
                <w:lang w:val="sr-Latn-RS"/>
              </w:rPr>
              <w:t xml:space="preserve">4. мјерама унапријеђења оралног здравље у заједници. </w:t>
            </w:r>
          </w:p>
        </w:tc>
      </w:tr>
      <w:tr w:rsidR="008C17AD" w:rsidRPr="008C17AD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Обавезно присуство настави.</w:t>
            </w:r>
          </w:p>
        </w:tc>
      </w:tr>
      <w:tr w:rsidR="008C17AD" w:rsidRPr="008C17AD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Предавања</w:t>
            </w:r>
          </w:p>
        </w:tc>
      </w:tr>
      <w:tr w:rsidR="008C17AD" w:rsidRPr="008C17A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Предавања: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1.Начин живота и орално здравље грађана.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2.Модели понашања у унапређењу оралног здравља 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3.Социјално-стоматолошки индикатори оралног здравља. Утврђивање потреба за оралним здрављем. Трендови оралног здравља. 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4.Социјални, економски и психолошки значај оболења уста и зуба. 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5.Методе епидемиолошких истраживања и праћења оралних болести.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6.Садржаји интеракције између здравстеног радника и пацијента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7. Стратегије у превенцији болести уста и зуба (конвенционалне, савремене, специфичне). 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8.Програмска заштита у стоматолошкој дјелатности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9. Промоција оралног здравља; здравствено васпитање, мотивација појединаца и друштва.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10.Организација и спровођење стоматолошке здравствене заштите у локалној заједници. 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11.Програмска заштита. </w:t>
            </w:r>
          </w:p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12. Евалуација програмске заштите.</w:t>
            </w:r>
          </w:p>
        </w:tc>
      </w:tr>
      <w:tr w:rsidR="008C17AD" w:rsidRPr="008C17A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 xml:space="preserve">Обавезна литература </w:t>
            </w:r>
          </w:p>
        </w:tc>
      </w:tr>
      <w:tr w:rsidR="008C17AD" w:rsidRPr="008C17AD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Странице (од-до)</w:t>
            </w:r>
          </w:p>
        </w:tc>
      </w:tr>
      <w:tr w:rsidR="008C17AD" w:rsidRPr="008C17AD" w:rsidTr="008C17AD">
        <w:trPr>
          <w:trHeight w:val="377"/>
        </w:trPr>
        <w:tc>
          <w:tcPr>
            <w:tcW w:w="2512" w:type="dxa"/>
            <w:gridSpan w:val="4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Вуловић,М. и сарадници</w:t>
            </w:r>
          </w:p>
        </w:tc>
        <w:tc>
          <w:tcPr>
            <w:tcW w:w="4255" w:type="dxa"/>
            <w:gridSpan w:val="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Превентивна стоматологија, Елит медица. Београд</w:t>
            </w:r>
          </w:p>
        </w:tc>
        <w:tc>
          <w:tcPr>
            <w:tcW w:w="850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2002.</w:t>
            </w:r>
          </w:p>
        </w:tc>
        <w:tc>
          <w:tcPr>
            <w:tcW w:w="1989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RS"/>
              </w:rPr>
              <w:t>13-34,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339-65,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RS"/>
              </w:rPr>
              <w:t>381-401</w:t>
            </w:r>
          </w:p>
        </w:tc>
      </w:tr>
      <w:tr w:rsidR="008C17AD" w:rsidRPr="008C17AD" w:rsidTr="001553E7">
        <w:tc>
          <w:tcPr>
            <w:tcW w:w="9606" w:type="dxa"/>
            <w:gridSpan w:val="17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Допунска литература</w:t>
            </w:r>
          </w:p>
        </w:tc>
      </w:tr>
      <w:tr w:rsidR="008C17AD" w:rsidRPr="008C17AD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Странице (од-до)</w:t>
            </w:r>
          </w:p>
        </w:tc>
      </w:tr>
      <w:tr w:rsidR="008C17AD" w:rsidRPr="008C17AD" w:rsidTr="001553E7">
        <w:tc>
          <w:tcPr>
            <w:tcW w:w="2512" w:type="dxa"/>
            <w:gridSpan w:val="4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Бергер, Д. и сарадници</w:t>
            </w:r>
          </w:p>
        </w:tc>
        <w:tc>
          <w:tcPr>
            <w:tcW w:w="4255" w:type="dxa"/>
            <w:gridSpan w:val="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Здравствена психологија, Друштво психолога Србије, Београд</w:t>
            </w:r>
          </w:p>
        </w:tc>
        <w:tc>
          <w:tcPr>
            <w:tcW w:w="850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1997.</w:t>
            </w:r>
          </w:p>
        </w:tc>
        <w:tc>
          <w:tcPr>
            <w:tcW w:w="1989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</w:tr>
      <w:tr w:rsidR="008C17AD" w:rsidRPr="008C17AD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Проценат</w:t>
            </w:r>
          </w:p>
        </w:tc>
      </w:tr>
      <w:tr w:rsidR="008C17AD" w:rsidRPr="008C17A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Предиспитне обавезе</w:t>
            </w:r>
          </w:p>
        </w:tc>
      </w:tr>
      <w:tr w:rsidR="008C17AD" w:rsidRPr="008C17A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right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1294" w:type="dxa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50%</w:t>
            </w:r>
          </w:p>
        </w:tc>
      </w:tr>
      <w:tr w:rsidR="008C17AD" w:rsidRPr="008C17A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1294" w:type="dxa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</w:tr>
      <w:tr w:rsidR="008C17AD" w:rsidRPr="008C17A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right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1294" w:type="dxa"/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50%</w:t>
            </w:r>
          </w:p>
        </w:tc>
      </w:tr>
      <w:tr w:rsidR="008C17AD" w:rsidRPr="008C17AD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C17AD" w:rsidRPr="008C17AD" w:rsidRDefault="008C17AD" w:rsidP="008C17AD">
            <w:pPr>
              <w:spacing w:after="0" w:line="240" w:lineRule="auto"/>
              <w:jc w:val="center"/>
              <w:rPr>
                <w:rFonts w:ascii="Arial Narrow" w:eastAsia="PMingLiU" w:hAnsi="Arial Narrow"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100 %</w:t>
            </w:r>
          </w:p>
        </w:tc>
      </w:tr>
      <w:tr w:rsidR="008C17AD" w:rsidRPr="008C17AD" w:rsidTr="001553E7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</w:pPr>
            <w:r w:rsidRPr="008C17AD">
              <w:rPr>
                <w:rFonts w:ascii="Arial Narrow" w:eastAsia="PMingLiU" w:hAnsi="Arial Narrow"/>
                <w:b/>
                <w:sz w:val="20"/>
                <w:szCs w:val="20"/>
                <w:lang w:val="sr-Latn-R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C17AD" w:rsidRPr="008C17AD" w:rsidRDefault="008C17AD" w:rsidP="008C17AD">
            <w:pPr>
              <w:spacing w:after="0" w:line="240" w:lineRule="auto"/>
              <w:rPr>
                <w:rFonts w:ascii="Arial Narrow" w:eastAsia="PMingLiU" w:hAnsi="Arial Narrow"/>
                <w:sz w:val="20"/>
                <w:szCs w:val="20"/>
                <w:lang w:val="sr-Cyrl-RS"/>
              </w:rPr>
            </w:pPr>
            <w:r w:rsidRPr="008C17AD">
              <w:rPr>
                <w:rFonts w:ascii="Arial Narrow" w:eastAsia="PMingLiU" w:hAnsi="Arial Narrow"/>
                <w:sz w:val="20"/>
                <w:szCs w:val="20"/>
                <w:lang w:val="sr-Latn-RS"/>
              </w:rPr>
              <w:t>03.11.2106.год</w:t>
            </w:r>
            <w:r w:rsidRPr="008C17AD">
              <w:rPr>
                <w:rFonts w:ascii="Arial Narrow" w:eastAsia="PMingLiU" w:hAnsi="Arial Narrow"/>
                <w:sz w:val="20"/>
                <w:szCs w:val="20"/>
                <w:lang w:val="sr-Cyrl-RS"/>
              </w:rPr>
              <w:t xml:space="preserve">; </w:t>
            </w:r>
            <w:r w:rsidRPr="008C17AD">
              <w:rPr>
                <w:rFonts w:ascii="Arial Narrow" w:eastAsia="SimSun" w:hAnsi="Arial Narrow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C83A7C" w:rsidRPr="008C17AD" w:rsidRDefault="00C83A7C" w:rsidP="008C17AD">
      <w:pPr>
        <w:rPr>
          <w:lang w:val="sr-Cyrl-RS"/>
        </w:rPr>
      </w:pPr>
    </w:p>
    <w:sectPr w:rsidR="00C83A7C" w:rsidRPr="008C17AD" w:rsidSect="00C83A7C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E08" w:rsidRDefault="008A0E08" w:rsidP="00C83A7C">
      <w:pPr>
        <w:spacing w:after="0" w:line="240" w:lineRule="auto"/>
      </w:pPr>
      <w:r>
        <w:separator/>
      </w:r>
    </w:p>
  </w:endnote>
  <w:endnote w:type="continuationSeparator" w:id="0">
    <w:p w:rsidR="008A0E08" w:rsidRDefault="008A0E08" w:rsidP="00C8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A7C" w:rsidRDefault="00C83A7C">
    <w:pPr>
      <w:pStyle w:val="Footer"/>
      <w:jc w:val="right"/>
    </w:pPr>
  </w:p>
  <w:p w:rsidR="00C83A7C" w:rsidRDefault="00C83A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E08" w:rsidRDefault="008A0E08" w:rsidP="00C83A7C">
      <w:pPr>
        <w:spacing w:after="0" w:line="240" w:lineRule="auto"/>
      </w:pPr>
      <w:r>
        <w:separator/>
      </w:r>
    </w:p>
  </w:footnote>
  <w:footnote w:type="continuationSeparator" w:id="0">
    <w:p w:rsidR="008A0E08" w:rsidRDefault="008A0E08" w:rsidP="00C83A7C">
      <w:pPr>
        <w:spacing w:after="0" w:line="240" w:lineRule="auto"/>
      </w:pPr>
      <w:r>
        <w:continuationSeparator/>
      </w:r>
    </w:p>
  </w:footnote>
  <w:footnote w:id="1">
    <w:p w:rsidR="008C17AD" w:rsidRDefault="008C17AD" w:rsidP="008C17AD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>Коефицијент студентског оптерећења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8C17AD" w:rsidRDefault="008C17AD" w:rsidP="008C17AD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за студијске програме који не иду на лиценцирање: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h – укупно наставно оптерећење П+В у семестру за све предмете _____ h)/ укупно наставно оптерећење П+В у семестру за све предмете _____ h = ____. Погледати садржај обрасца и објашњење.</w:t>
      </w:r>
    </w:p>
    <w:p w:rsidR="008C17AD" w:rsidRDefault="008C17AD" w:rsidP="008C17AD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defaultTabStop w:val="708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2"/>
  </w:compat>
  <w:rsids>
    <w:rsidRoot w:val="00C83A7C"/>
    <w:rsid w:val="000072A0"/>
    <w:rsid w:val="000254B5"/>
    <w:rsid w:val="000426EC"/>
    <w:rsid w:val="00095097"/>
    <w:rsid w:val="00127F1A"/>
    <w:rsid w:val="001A3680"/>
    <w:rsid w:val="001A6AB1"/>
    <w:rsid w:val="001E74CA"/>
    <w:rsid w:val="00212588"/>
    <w:rsid w:val="00233509"/>
    <w:rsid w:val="003C2710"/>
    <w:rsid w:val="00451C72"/>
    <w:rsid w:val="00491C61"/>
    <w:rsid w:val="004E07DA"/>
    <w:rsid w:val="005F43E0"/>
    <w:rsid w:val="00623D56"/>
    <w:rsid w:val="00674E15"/>
    <w:rsid w:val="00687444"/>
    <w:rsid w:val="006A6DA8"/>
    <w:rsid w:val="008A0E08"/>
    <w:rsid w:val="008B4C69"/>
    <w:rsid w:val="008C17AD"/>
    <w:rsid w:val="0091710B"/>
    <w:rsid w:val="009475E8"/>
    <w:rsid w:val="00A4053F"/>
    <w:rsid w:val="00A76B0F"/>
    <w:rsid w:val="00AC6999"/>
    <w:rsid w:val="00B50F39"/>
    <w:rsid w:val="00B963A8"/>
    <w:rsid w:val="00BA44B1"/>
    <w:rsid w:val="00BF4839"/>
    <w:rsid w:val="00C109B3"/>
    <w:rsid w:val="00C713FB"/>
    <w:rsid w:val="00C8189D"/>
    <w:rsid w:val="00C83A7C"/>
    <w:rsid w:val="00CF1F52"/>
    <w:rsid w:val="00DF4BB9"/>
    <w:rsid w:val="00E1228B"/>
    <w:rsid w:val="00E51341"/>
    <w:rsid w:val="00E60FDF"/>
    <w:rsid w:val="00E9650B"/>
    <w:rsid w:val="00ED31CC"/>
    <w:rsid w:val="00EF467D"/>
    <w:rsid w:val="00F00869"/>
    <w:rsid w:val="00F26006"/>
    <w:rsid w:val="00FE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semiHidden="0"/>
    <w:lsdException w:name="footer" w:semiHidden="0" w:uiPriority="99"/>
    <w:lsdException w:name="caption" w:uiPriority="35" w:qFormat="1"/>
    <w:lsdException w:name="footnote reference" w:uiPriority="99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Body Text Indent 3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A7C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3A7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A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83A7C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83A7C"/>
    <w:pPr>
      <w:spacing w:after="120"/>
      <w:ind w:left="360"/>
    </w:pPr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83A7C"/>
    <w:pPr>
      <w:tabs>
        <w:tab w:val="center" w:pos="4513"/>
        <w:tab w:val="right" w:pos="9026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83A7C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C83A7C"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C83A7C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C83A7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C83A7C"/>
  </w:style>
  <w:style w:type="character" w:customStyle="1" w:styleId="FooterChar">
    <w:name w:val="Footer Char"/>
    <w:basedOn w:val="DefaultParagraphFont"/>
    <w:link w:val="Footer"/>
    <w:uiPriority w:val="99"/>
    <w:rsid w:val="00C83A7C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A7C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3A7C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83A7C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rsid w:val="00C83A7C"/>
    <w:rPr>
      <w:rFonts w:ascii="YU L Friz Quadrata" w:eastAsia="Times New Roman" w:hAnsi="YU L Friz Quadrata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83A7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417</Words>
  <Characters>2378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user</dc:creator>
  <cp:lastModifiedBy>IM</cp:lastModifiedBy>
  <cp:revision>18</cp:revision>
  <cp:lastPrinted>2016-06-01T08:13:00Z</cp:lastPrinted>
  <dcterms:created xsi:type="dcterms:W3CDTF">2016-07-15T07:46:00Z</dcterms:created>
  <dcterms:modified xsi:type="dcterms:W3CDTF">2021-02-28T16:08:00Z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