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86213" w:rsidRPr="0037103D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58D80B7" wp14:editId="508FE72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86213" w:rsidRPr="001B6D07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3BA310E4" wp14:editId="79CBD93C">
                  <wp:simplePos x="0" y="0"/>
                  <wp:positionH relativeFrom="margin">
                    <wp:posOffset>332740</wp:posOffset>
                  </wp:positionH>
                  <wp:positionV relativeFrom="paragraph">
                    <wp:posOffset>12700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6213" w:rsidRPr="0037103D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91482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86213" w:rsidRPr="008B5E50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86213" w:rsidRPr="00914822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ОДОНТОЛОГИЈА</w:t>
            </w:r>
          </w:p>
        </w:tc>
      </w:tr>
      <w:tr w:rsidR="00486213" w:rsidRPr="0037103D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</w:t>
            </w:r>
          </w:p>
        </w:tc>
      </w:tr>
      <w:tr w:rsidR="00486213" w:rsidRPr="0037103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86213" w:rsidRPr="0037103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86213" w:rsidRPr="0037103D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486213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CT-04-1-042-7</w:t>
            </w:r>
          </w:p>
          <w:p w:rsidR="00486213" w:rsidRPr="00914822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486213" w:rsidRPr="00914822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486213" w:rsidRPr="008A5AAE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</w:t>
            </w:r>
          </w:p>
        </w:tc>
      </w:tr>
      <w:tr w:rsidR="00486213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486213" w:rsidRP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48621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</w:t>
            </w:r>
            <w:r w:rsidRPr="004862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др Никола Стојановић,  проф. др Ладо Давидовић, ванредни професор;  доц. др Јелена Крунић, доц. др Љиљана Бјеловић, доц. др Игор Радовић, доц. др Дајана Ного-Живановић, доцент</w:t>
            </w:r>
          </w:p>
        </w:tc>
      </w:tr>
      <w:tr w:rsidR="00486213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86213" w:rsidRP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21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Бранкица Давидовић, виши асистент; мр Александра Жужа, виши асистент</w:t>
            </w:r>
          </w:p>
        </w:tc>
      </w:tr>
      <w:tr w:rsidR="00486213" w:rsidRPr="0037103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86213" w:rsidRPr="0037103D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86213" w:rsidRPr="008A1C31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86213" w:rsidRPr="0037103D" w:rsidTr="001553E7">
        <w:tc>
          <w:tcPr>
            <w:tcW w:w="1242" w:type="dxa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</w:tr>
      <w:tr w:rsidR="00486213" w:rsidRPr="0037103D" w:rsidTr="001553E7">
        <w:tc>
          <w:tcPr>
            <w:tcW w:w="1242" w:type="dxa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6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</w:tr>
      <w:tr w:rsidR="00486213" w:rsidRPr="0037103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F2645F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86213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135</w:t>
            </w:r>
          </w:p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1*15 + 6</w:t>
            </w:r>
            <w:r w:rsidRPr="0096446A">
              <w:rPr>
                <w:rFonts w:ascii="Arial Narrow" w:eastAsia="Calibri" w:hAnsi="Arial Narrow"/>
                <w:sz w:val="20"/>
                <w:szCs w:val="20"/>
                <w:lang w:val="bs-Cyrl-BA"/>
              </w:rPr>
              <w:t>*15 + 2*15  = 135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F2645F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86213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89,1</w:t>
            </w:r>
          </w:p>
          <w:p w:rsidR="00486213" w:rsidRPr="0096446A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1*15*0,66 + 6</w:t>
            </w:r>
            <w:r w:rsidRPr="0096446A">
              <w:rPr>
                <w:rFonts w:ascii="Arial Narrow" w:eastAsia="Calibri" w:hAnsi="Arial Narrow"/>
                <w:sz w:val="20"/>
                <w:szCs w:val="20"/>
                <w:lang w:val="bs-Cyrl-BA"/>
              </w:rPr>
              <w:t>*15*0,66 + 2*15*0,66 = 89,1</w:t>
            </w:r>
          </w:p>
        </w:tc>
      </w:tr>
      <w:tr w:rsidR="00486213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731F8E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135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89,1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*2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450 U</w:t>
            </w:r>
            <w:r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  <w:p w:rsidR="00486213" w:rsidRPr="00731F8E" w:rsidRDefault="00486213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486213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направи план терапијске процедуре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овлада клиничким техникама препарације кавитета свих класа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 клиничке фазе рада са материјалима за директне испуне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савлада клиничке фазе рада са материјалима за идиректне испуне</w:t>
            </w:r>
          </w:p>
        </w:tc>
      </w:tr>
      <w:tr w:rsidR="00486213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486213" w:rsidRPr="00513321" w:rsidRDefault="00486213" w:rsidP="001553E7">
            <w:p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513321">
              <w:rPr>
                <w:rFonts w:ascii="Arial Narrow" w:hAnsi="Arial Narrow" w:cs="Arial"/>
                <w:sz w:val="20"/>
                <w:szCs w:val="20"/>
                <w:lang w:val="sr-Cyrl-BA"/>
              </w:rPr>
              <w:t>Положен испитиз Болести зуба-претклиника</w:t>
            </w:r>
            <w:r>
              <w:rPr>
                <w:rFonts w:ascii="Arial Narrow" w:hAnsi="Arial Narrow" w:cs="Arial"/>
                <w:sz w:val="20"/>
                <w:szCs w:val="20"/>
                <w:lang w:val="sr-Cyrl-BA"/>
              </w:rPr>
              <w:t>, испуњенепредиспитне обавезе и остварено минимум 30 поена, у оквиру практичне наставе урађено 20 рестаурација са постављањем дефинитивног испуна (од сваке класе кавитета по Блеку најмање по 2 препарације и рестаурације; најмање 2 амалгамска испуна и 3 директна или индиректна прекривања пулпе са постављањем сталног испуна)</w:t>
            </w:r>
          </w:p>
        </w:tc>
      </w:tr>
      <w:tr w:rsidR="00486213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клиничке вежбе, студентска пракса</w:t>
            </w:r>
          </w:p>
        </w:tc>
      </w:tr>
      <w:tr w:rsidR="00486213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86213" w:rsidRPr="00731F8E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31F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клиничку праксу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етика професије, радно мјесто.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Припрема за рестауративну процедуру-рад у ординацији.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Стерилизација инструмената и опреме, контрола инфекција, Хазард за стоматолошко особље.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Основни гнатолошки захтјеви у клиничком раду директним или индиректним испунима. </w:t>
            </w:r>
            <w:r w:rsidRPr="00BE1A1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гнатолошки захтјеви у клиничком раду директним или индиректним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Основне фазе рада у клиничком рестауративном поступку.</w:t>
            </w:r>
          </w:p>
          <w:p w:rsidR="00486213" w:rsidRPr="00676B84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Препарација кавитета и алтернативне методе препарације.. Суво брадно поље..Значај контактне тачке и сепарација зуба.</w:t>
            </w:r>
          </w:p>
          <w:p w:rsidR="00486213" w:rsidRPr="00676B84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.Структура зубних ткива, биологија и хистопатологија пулподентинског комплекса.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Развој зубног каријеса и реакција зубне пулпе на каријес.. Реакција зубне пулпе на препарацију кавитета и рестаруративне материјале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Заштита зубне пулпе.</w:t>
            </w:r>
          </w:p>
          <w:p w:rsidR="00486213" w:rsidRPr="00676B84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Врста ласера и примјена у рестауративној стоматологији.</w:t>
            </w:r>
          </w:p>
          <w:p w:rsidR="00486213" w:rsidRPr="00C35F2B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Некариозне лезије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етиологија, патогенеза и могућност третмана.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Бол пулподентинског комплекса. 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Трауматска оштећења зуба.</w:t>
            </w:r>
          </w:p>
          <w:p w:rsidR="00486213" w:rsidRPr="00C35F2B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10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Дубоки квар зуба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дијагноза и клиничка слика.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C35F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Дубоки квар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зуба-терапија и прогноза, индиректно и директно прекривање зубне пулпе.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редства за 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индиректно и директно прекривање зубне пулпе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Пулпотомија.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Минимално инвазивни третман.</w:t>
            </w:r>
          </w:p>
          <w:p w:rsidR="00486213" w:rsidRPr="000E4128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14.Обољења зубне пулпе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етиологија и патогенеза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15. Технолошки напредак у рестауративној стоматологији.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 Клиничка примјена амалгама у рестауративној стоматологији-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припрема, апликација, проблеми и пропусти.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17. Адхезивна средства у стоматологији.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18. 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Адхезивна средства у стоматологији.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19. Клиничка примјена композитних испуна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рестаурација фронталних зуба.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20. 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Клиничка примјена композитних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испуна-рестаурација бочних 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зуба.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21. 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Клиничка примјена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глас јономер цемената као подлога и лајнера.</w:t>
            </w:r>
          </w:p>
          <w:p w:rsidR="00486213" w:rsidRPr="00D87D71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22.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Клиничка примјена глас јономер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цемената као рестауративног материјала.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23</w:t>
            </w:r>
            <w:r w:rsidRPr="00D87D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Клинички поступак примјене ливених испуна.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24. Полимеризација композитних материјала.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25. Компомери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састав и примјена.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26. Избјељивање зуба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нерестауративна естетска процедура код виталних зуба.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27. Примјен матрица у рестауративној процедури.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28. Допунска ретенција вишеповршинских испуна.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29. Рекапитулација.</w:t>
            </w:r>
          </w:p>
          <w:p w:rsidR="00486213" w:rsidRPr="008A74FF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30. Рекапитулација.</w:t>
            </w:r>
          </w:p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86213" w:rsidRPr="00731F8E" w:rsidRDefault="00486213" w:rsidP="001553E7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31F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486213" w:rsidRPr="00A62F7E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клиничку процедуру-радно мејсто и етички однос према пацијенту.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Припрема за рестауративну процедуру.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премолара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 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ком премолара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премолара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 испунима код премолара.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молара.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 (слот и тунел препарација)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 (слот и тунел препарација)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молара.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треће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горњој вилици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треће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доњој вилици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четврте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горњој вилици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четврте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доњој вилици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17.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интерканиној регији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трансканиној регији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амалгамским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код ерозија и милолиза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глас јономер цементима код 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глас јономер цементима код премолара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глас јономер цементима у интерканином сектору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Рестауративна интервенција-препарација и рестаурација зуба МОД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испунима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од амалгама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 и рестаурација зуба МОД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амалгама</w:t>
            </w:r>
          </w:p>
          <w:p w:rsidR="00486213" w:rsidRPr="00676B84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 и рестаурација зуба МОД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композита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 и рестаурација зуба МОД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композита</w:t>
            </w:r>
          </w:p>
          <w:p w:rsidR="00486213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 и рестаурација дубоких каријесних лезија индиректним прекривањем</w:t>
            </w:r>
          </w:p>
          <w:p w:rsidR="00486213" w:rsidRPr="00676B84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29 .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 и рестаурација дубоких каријесних лезија директним прекривањем.</w:t>
            </w:r>
          </w:p>
          <w:p w:rsidR="00486213" w:rsidRPr="00676B84" w:rsidRDefault="00486213" w:rsidP="001553E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</w:t>
            </w:r>
            <w:r w:rsidRPr="00676B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Рестауративна интервенција-препарација и рестаурација зуба индиректним испунима.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Караџов О., Кезеле Д., Кубуровић Д., Марковић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Препарација кавитета. Аакадемска мисао, Београд,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BE2975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1-196</w:t>
            </w: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86213" w:rsidRPr="0022214F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Давидовић Л, Стојановић Н, Крунић Ј, Ђери А, Кнежевић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86213" w:rsidRPr="0022214F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за претклиничке вјежбе из болести зуба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86213" w:rsidRPr="0022214F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54485E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1-125</w:t>
            </w:r>
          </w:p>
        </w:tc>
      </w:tr>
      <w:tr w:rsidR="00486213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Караџов О., Кезеле Д., Кубуровић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Материјали за зубне испуне.Дјечије новине, Горњи Милановац,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-350</w:t>
            </w:r>
          </w:p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Kidd ЕАМ.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Oснове зубног каријеса.Data Status,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1-160</w:t>
            </w:r>
          </w:p>
        </w:tc>
      </w:tr>
      <w:tr w:rsidR="00486213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С., Вујашковић М., Пап К., Грга Ђ., Лукић А., Теодоровић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Основи рестауративне стоматологије.  Data Status,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1-299</w:t>
            </w:r>
          </w:p>
        </w:tc>
      </w:tr>
      <w:tr w:rsidR="00486213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Дентин адхезивна средства у стоматологији. Балкански Стоматолошки Форум,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BE2975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1-159</w:t>
            </w:r>
          </w:p>
        </w:tc>
      </w:tr>
      <w:tr w:rsidR="00486213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Мјор ИА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Биологија пулпе и дентина у рестауративној стоматологији. Data Status,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214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6213" w:rsidRPr="00BE2975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1-167</w:t>
            </w:r>
          </w:p>
        </w:tc>
      </w:tr>
      <w:tr w:rsidR="00486213" w:rsidRPr="0037103D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486213" w:rsidRPr="00BE1C80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E1C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486213" w:rsidRPr="00BE1C80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486213" w:rsidRPr="0037103D" w:rsidTr="001553E7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испит</w:t>
            </w:r>
          </w:p>
        </w:tc>
        <w:tc>
          <w:tcPr>
            <w:tcW w:w="992" w:type="dxa"/>
            <w:gridSpan w:val="2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86213" w:rsidRPr="0037103D" w:rsidRDefault="00486213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486213" w:rsidRPr="0037103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86213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486213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(навести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URL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адресу предмета уколико постоји)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(ако не постоји избрисати овај ред)</w:t>
            </w:r>
          </w:p>
        </w:tc>
      </w:tr>
      <w:tr w:rsidR="00486213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86213" w:rsidRPr="00686EE2" w:rsidRDefault="00486213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486213" w:rsidRPr="0037103D" w:rsidRDefault="003456C7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</w:t>
            </w:r>
            <w:r w:rsidRPr="00B34397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год</w:t>
            </w:r>
            <w:bookmarkStart w:id="0" w:name="_GoBack"/>
            <w:bookmarkEnd w:id="0"/>
          </w:p>
        </w:tc>
      </w:tr>
    </w:tbl>
    <w:p w:rsidR="00486213" w:rsidRDefault="00486213" w:rsidP="00486213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486213" w:rsidRPr="00BB3616" w:rsidRDefault="00486213" w:rsidP="00486213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486213" w:rsidRDefault="00B36B65" w:rsidP="00486213"/>
    <w:sectPr w:rsidR="00B36B65" w:rsidRPr="0048621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AA2" w:rsidRDefault="00C06AA2" w:rsidP="00662C2A">
      <w:pPr>
        <w:spacing w:after="0" w:line="240" w:lineRule="auto"/>
      </w:pPr>
      <w:r>
        <w:separator/>
      </w:r>
    </w:p>
  </w:endnote>
  <w:endnote w:type="continuationSeparator" w:id="0">
    <w:p w:rsidR="00C06AA2" w:rsidRDefault="00C06AA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679" w:rsidRDefault="005D3679">
    <w:pPr>
      <w:pStyle w:val="Footer"/>
      <w:jc w:val="right"/>
    </w:pPr>
  </w:p>
  <w:p w:rsidR="005D3679" w:rsidRDefault="005D36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AA2" w:rsidRDefault="00C06AA2" w:rsidP="00662C2A">
      <w:pPr>
        <w:spacing w:after="0" w:line="240" w:lineRule="auto"/>
      </w:pPr>
      <w:r>
        <w:separator/>
      </w:r>
    </w:p>
  </w:footnote>
  <w:footnote w:type="continuationSeparator" w:id="0">
    <w:p w:rsidR="00C06AA2" w:rsidRDefault="00C06AA2" w:rsidP="00662C2A">
      <w:pPr>
        <w:spacing w:after="0" w:line="240" w:lineRule="auto"/>
      </w:pPr>
      <w:r>
        <w:continuationSeparator/>
      </w:r>
    </w:p>
  </w:footnote>
  <w:footnote w:id="1">
    <w:p w:rsidR="00486213" w:rsidRPr="00ED59F8" w:rsidRDefault="00486213" w:rsidP="0048621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86213" w:rsidRPr="00BB3616" w:rsidRDefault="00486213" w:rsidP="0048621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86213" w:rsidRPr="00564658" w:rsidRDefault="00486213" w:rsidP="00486213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B4E60"/>
    <w:multiLevelType w:val="hybridMultilevel"/>
    <w:tmpl w:val="FAE6F5C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C02"/>
    <w:rsid w:val="00045978"/>
    <w:rsid w:val="00060A17"/>
    <w:rsid w:val="00073BE8"/>
    <w:rsid w:val="000833DA"/>
    <w:rsid w:val="000C20EE"/>
    <w:rsid w:val="000C4C55"/>
    <w:rsid w:val="000E4128"/>
    <w:rsid w:val="000E6CA4"/>
    <w:rsid w:val="00142472"/>
    <w:rsid w:val="00191E6E"/>
    <w:rsid w:val="001B6A8D"/>
    <w:rsid w:val="001B6D07"/>
    <w:rsid w:val="001E27BB"/>
    <w:rsid w:val="001F210F"/>
    <w:rsid w:val="002074E1"/>
    <w:rsid w:val="0022214F"/>
    <w:rsid w:val="002833F0"/>
    <w:rsid w:val="002A26AC"/>
    <w:rsid w:val="002B0879"/>
    <w:rsid w:val="00322925"/>
    <w:rsid w:val="00324F53"/>
    <w:rsid w:val="003456C7"/>
    <w:rsid w:val="00347F05"/>
    <w:rsid w:val="00355B14"/>
    <w:rsid w:val="003601FD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86213"/>
    <w:rsid w:val="00513321"/>
    <w:rsid w:val="00516918"/>
    <w:rsid w:val="00545329"/>
    <w:rsid w:val="00550AD9"/>
    <w:rsid w:val="00564658"/>
    <w:rsid w:val="00581BDB"/>
    <w:rsid w:val="00592CFD"/>
    <w:rsid w:val="005B5014"/>
    <w:rsid w:val="005D3679"/>
    <w:rsid w:val="00620598"/>
    <w:rsid w:val="00621E22"/>
    <w:rsid w:val="00662C2A"/>
    <w:rsid w:val="00666C3E"/>
    <w:rsid w:val="00676B84"/>
    <w:rsid w:val="00686EE2"/>
    <w:rsid w:val="00696562"/>
    <w:rsid w:val="006D1095"/>
    <w:rsid w:val="006D1114"/>
    <w:rsid w:val="006F0D88"/>
    <w:rsid w:val="00707181"/>
    <w:rsid w:val="00710A97"/>
    <w:rsid w:val="00720EA3"/>
    <w:rsid w:val="00727088"/>
    <w:rsid w:val="00731F8E"/>
    <w:rsid w:val="00741E90"/>
    <w:rsid w:val="007724B1"/>
    <w:rsid w:val="007A7335"/>
    <w:rsid w:val="007C13AD"/>
    <w:rsid w:val="007D4D9B"/>
    <w:rsid w:val="007E71BC"/>
    <w:rsid w:val="007F53FB"/>
    <w:rsid w:val="00811CCC"/>
    <w:rsid w:val="00817290"/>
    <w:rsid w:val="00834BB9"/>
    <w:rsid w:val="00840D3A"/>
    <w:rsid w:val="00840D57"/>
    <w:rsid w:val="00874092"/>
    <w:rsid w:val="008813AF"/>
    <w:rsid w:val="008A1C31"/>
    <w:rsid w:val="008A5AAE"/>
    <w:rsid w:val="008A74FF"/>
    <w:rsid w:val="008B5E50"/>
    <w:rsid w:val="008D5263"/>
    <w:rsid w:val="008E6F9C"/>
    <w:rsid w:val="008F54FF"/>
    <w:rsid w:val="00911710"/>
    <w:rsid w:val="00914822"/>
    <w:rsid w:val="0093219C"/>
    <w:rsid w:val="00953D0B"/>
    <w:rsid w:val="0096446A"/>
    <w:rsid w:val="00964A76"/>
    <w:rsid w:val="00995853"/>
    <w:rsid w:val="009C12A9"/>
    <w:rsid w:val="009C50B6"/>
    <w:rsid w:val="009C6099"/>
    <w:rsid w:val="009F151D"/>
    <w:rsid w:val="00A05E6A"/>
    <w:rsid w:val="00A2558D"/>
    <w:rsid w:val="00A255BB"/>
    <w:rsid w:val="00A31F35"/>
    <w:rsid w:val="00A3539D"/>
    <w:rsid w:val="00A45AB1"/>
    <w:rsid w:val="00A62F7E"/>
    <w:rsid w:val="00A6669B"/>
    <w:rsid w:val="00A8544E"/>
    <w:rsid w:val="00A96387"/>
    <w:rsid w:val="00AC1498"/>
    <w:rsid w:val="00AD6782"/>
    <w:rsid w:val="00AF5DBB"/>
    <w:rsid w:val="00AF6F4F"/>
    <w:rsid w:val="00B27FCB"/>
    <w:rsid w:val="00B36B65"/>
    <w:rsid w:val="00B41027"/>
    <w:rsid w:val="00B5292E"/>
    <w:rsid w:val="00B732CF"/>
    <w:rsid w:val="00B73D94"/>
    <w:rsid w:val="00B91E28"/>
    <w:rsid w:val="00B93FA8"/>
    <w:rsid w:val="00B94753"/>
    <w:rsid w:val="00BB3616"/>
    <w:rsid w:val="00BE1A17"/>
    <w:rsid w:val="00BE1B9B"/>
    <w:rsid w:val="00BE1C80"/>
    <w:rsid w:val="00BE2975"/>
    <w:rsid w:val="00C06AA2"/>
    <w:rsid w:val="00C35F2B"/>
    <w:rsid w:val="00C36E2B"/>
    <w:rsid w:val="00C85CCF"/>
    <w:rsid w:val="00C93003"/>
    <w:rsid w:val="00CA1E3D"/>
    <w:rsid w:val="00CB3299"/>
    <w:rsid w:val="00CB7036"/>
    <w:rsid w:val="00CC6752"/>
    <w:rsid w:val="00CC7446"/>
    <w:rsid w:val="00CD1242"/>
    <w:rsid w:val="00D4285C"/>
    <w:rsid w:val="00D73E50"/>
    <w:rsid w:val="00D86FF0"/>
    <w:rsid w:val="00D87D71"/>
    <w:rsid w:val="00D93B3E"/>
    <w:rsid w:val="00DA3481"/>
    <w:rsid w:val="00DA7182"/>
    <w:rsid w:val="00DC452B"/>
    <w:rsid w:val="00DD174A"/>
    <w:rsid w:val="00DF29EF"/>
    <w:rsid w:val="00E16075"/>
    <w:rsid w:val="00E50261"/>
    <w:rsid w:val="00E5702E"/>
    <w:rsid w:val="00E579B5"/>
    <w:rsid w:val="00E57DB7"/>
    <w:rsid w:val="00E72E4F"/>
    <w:rsid w:val="00E77298"/>
    <w:rsid w:val="00ED208C"/>
    <w:rsid w:val="00ED3F5B"/>
    <w:rsid w:val="00ED59F8"/>
    <w:rsid w:val="00F2596C"/>
    <w:rsid w:val="00FC0946"/>
    <w:rsid w:val="00FF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BB96DF1-B533-475D-AE3D-E061CEB1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2016-09-05T14:11:00Z</dcterms:created>
  <dcterms:modified xsi:type="dcterms:W3CDTF">2021-02-28T17:45:00Z</dcterms:modified>
</cp:coreProperties>
</file>