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59"/>
        <w:tblW w:w="9300" w:type="dxa"/>
        <w:tblCellSpacing w:w="1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4"/>
        <w:gridCol w:w="1166"/>
        <w:gridCol w:w="713"/>
        <w:gridCol w:w="415"/>
        <w:gridCol w:w="191"/>
        <w:gridCol w:w="658"/>
        <w:gridCol w:w="706"/>
        <w:gridCol w:w="40"/>
        <w:gridCol w:w="665"/>
        <w:gridCol w:w="706"/>
        <w:gridCol w:w="847"/>
        <w:gridCol w:w="347"/>
        <w:gridCol w:w="358"/>
        <w:gridCol w:w="706"/>
        <w:gridCol w:w="597"/>
        <w:gridCol w:w="631"/>
      </w:tblGrid>
      <w:tr w:rsidR="00613E50" w:rsidTr="001553E7">
        <w:trPr>
          <w:trHeight w:val="233"/>
          <w:tblHeader/>
          <w:tblCellSpacing w:w="15" w:type="dxa"/>
        </w:trPr>
        <w:tc>
          <w:tcPr>
            <w:tcW w:w="1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hideMark/>
          </w:tcPr>
          <w:p w:rsidR="00613E50" w:rsidRDefault="00613E50" w:rsidP="001553E7">
            <w:pPr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Пун назив</w:t>
            </w:r>
          </w:p>
        </w:tc>
        <w:tc>
          <w:tcPr>
            <w:tcW w:w="7535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3E50" w:rsidRPr="002B005A" w:rsidRDefault="00613E50" w:rsidP="001553E7">
            <w:pPr>
              <w:jc w:val="center"/>
              <w:rPr>
                <w:color w:val="1B14AC"/>
                <w:sz w:val="28"/>
                <w:szCs w:val="28"/>
                <w:vertAlign w:val="superscript"/>
                <w:lang w:val="sr-Cyrl-BA"/>
              </w:rPr>
            </w:pPr>
            <w:r>
              <w:rPr>
                <w:color w:val="1B14AC"/>
                <w:sz w:val="28"/>
                <w:szCs w:val="28"/>
              </w:rPr>
              <w:t>E</w:t>
            </w:r>
            <w:r>
              <w:rPr>
                <w:color w:val="1B14AC"/>
                <w:sz w:val="28"/>
                <w:szCs w:val="28"/>
                <w:lang w:val="sr-Cyrl-BA"/>
              </w:rPr>
              <w:t>СТЕТИКА У СТОМАТОЛОГИЈИ</w:t>
            </w:r>
          </w:p>
        </w:tc>
      </w:tr>
      <w:tr w:rsidR="00613E50" w:rsidTr="001553E7">
        <w:trPr>
          <w:trHeight w:val="233"/>
          <w:tblHeader/>
          <w:tblCellSpacing w:w="15" w:type="dxa"/>
        </w:trPr>
        <w:tc>
          <w:tcPr>
            <w:tcW w:w="1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3E50" w:rsidRDefault="00613E50" w:rsidP="001553E7">
            <w:pPr>
              <w:rPr>
                <w:b/>
                <w:sz w:val="20"/>
                <w:szCs w:val="20"/>
                <w:lang w:val="bs-Latn-BA"/>
              </w:rPr>
            </w:pPr>
            <w:r>
              <w:rPr>
                <w:b/>
                <w:sz w:val="20"/>
                <w:szCs w:val="20"/>
                <w:lang w:val="sr-Cyrl-BA"/>
              </w:rPr>
              <w:t>Скраћени назив</w:t>
            </w:r>
          </w:p>
        </w:tc>
        <w:tc>
          <w:tcPr>
            <w:tcW w:w="12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3E50" w:rsidRDefault="00613E50" w:rsidP="001553E7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Статус</w:t>
            </w:r>
          </w:p>
        </w:tc>
        <w:tc>
          <w:tcPr>
            <w:tcW w:w="2745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3E50" w:rsidRDefault="00613E50" w:rsidP="001553E7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8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3E50" w:rsidRDefault="00613E50" w:rsidP="001553E7">
            <w:pPr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 xml:space="preserve"> ЕСПБ</w:t>
            </w:r>
          </w:p>
        </w:tc>
        <w:tc>
          <w:tcPr>
            <w:tcW w:w="259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3E50" w:rsidRDefault="00613E50" w:rsidP="001553E7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Фонд часова</w:t>
            </w:r>
          </w:p>
        </w:tc>
      </w:tr>
      <w:tr w:rsidR="00613E50" w:rsidTr="001553E7">
        <w:trPr>
          <w:trHeight w:val="119"/>
          <w:tblHeader/>
          <w:tblCellSpacing w:w="15" w:type="dxa"/>
        </w:trPr>
        <w:tc>
          <w:tcPr>
            <w:tcW w:w="1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E50" w:rsidRDefault="00613E50" w:rsidP="001553E7">
            <w:pPr>
              <w:jc w:val="center"/>
              <w:rPr>
                <w:sz w:val="20"/>
                <w:szCs w:val="20"/>
                <w:lang w:val="sr-Latn-BA"/>
              </w:rPr>
            </w:pPr>
          </w:p>
        </w:tc>
        <w:tc>
          <w:tcPr>
            <w:tcW w:w="128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3E50" w:rsidRPr="00BC5763" w:rsidRDefault="00613E50" w:rsidP="001553E7">
            <w:pPr>
              <w:jc w:val="center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133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3E50" w:rsidRPr="00C16797" w:rsidRDefault="00613E50" w:rsidP="001553E7">
            <w:pPr>
              <w:jc w:val="center"/>
              <w:rPr>
                <w:sz w:val="16"/>
                <w:szCs w:val="16"/>
                <w:lang w:val="sr-Latn-BA"/>
              </w:rPr>
            </w:pPr>
            <w:r>
              <w:rPr>
                <w:sz w:val="16"/>
                <w:szCs w:val="16"/>
                <w:lang w:val="bs-Latn-BA"/>
              </w:rPr>
              <w:t>IX</w:t>
            </w:r>
          </w:p>
        </w:tc>
        <w:tc>
          <w:tcPr>
            <w:tcW w:w="138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3E50" w:rsidRDefault="00613E50" w:rsidP="001553E7">
            <w:pPr>
              <w:jc w:val="center"/>
              <w:rPr>
                <w:sz w:val="16"/>
                <w:szCs w:val="16"/>
                <w:lang w:val="bs-Cyrl-BA"/>
              </w:rPr>
            </w:pPr>
            <w:r>
              <w:rPr>
                <w:sz w:val="16"/>
                <w:szCs w:val="16"/>
                <w:lang w:val="sr-Latn-BA"/>
              </w:rPr>
              <w:t>X</w:t>
            </w:r>
          </w:p>
        </w:tc>
        <w:tc>
          <w:tcPr>
            <w:tcW w:w="8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3E50" w:rsidRPr="00DC3D3B" w:rsidRDefault="00613E50" w:rsidP="001553E7">
            <w:pPr>
              <w:jc w:val="center"/>
              <w:rPr>
                <w:sz w:val="16"/>
                <w:szCs w:val="16"/>
                <w:lang w:val="sr-Cyrl-BA"/>
              </w:rPr>
            </w:pPr>
            <w:r>
              <w:rPr>
                <w:sz w:val="16"/>
                <w:szCs w:val="16"/>
                <w:lang w:val="sr-Cyrl-BA"/>
              </w:rPr>
              <w:t>1</w:t>
            </w:r>
          </w:p>
        </w:tc>
        <w:tc>
          <w:tcPr>
            <w:tcW w:w="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3E50" w:rsidRDefault="00613E50" w:rsidP="001553E7">
            <w:pPr>
              <w:jc w:val="center"/>
              <w:rPr>
                <w:sz w:val="16"/>
                <w:szCs w:val="16"/>
                <w:lang w:val="sr-Cyrl-BA"/>
              </w:rPr>
            </w:pPr>
            <w:r>
              <w:rPr>
                <w:sz w:val="16"/>
                <w:szCs w:val="16"/>
                <w:lang w:val="sr-Cyrl-BA"/>
              </w:rPr>
              <w:t>П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3E50" w:rsidRDefault="00613E50" w:rsidP="001553E7">
            <w:pPr>
              <w:jc w:val="center"/>
              <w:rPr>
                <w:sz w:val="16"/>
                <w:szCs w:val="16"/>
                <w:lang w:val="sr-Cyrl-BA"/>
              </w:rPr>
            </w:pPr>
            <w:r>
              <w:rPr>
                <w:sz w:val="16"/>
                <w:szCs w:val="16"/>
                <w:lang w:val="sr-Cyrl-BA"/>
              </w:rPr>
              <w:t>В</w:t>
            </w:r>
          </w:p>
        </w:tc>
        <w:tc>
          <w:tcPr>
            <w:tcW w:w="118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3E50" w:rsidRDefault="00613E50" w:rsidP="001553E7">
            <w:pPr>
              <w:jc w:val="center"/>
              <w:rPr>
                <w:sz w:val="16"/>
                <w:szCs w:val="16"/>
                <w:lang w:val="sr-Cyrl-BA"/>
              </w:rPr>
            </w:pPr>
            <w:r>
              <w:rPr>
                <w:sz w:val="16"/>
                <w:szCs w:val="16"/>
                <w:lang w:val="sr-Cyrl-BA"/>
              </w:rPr>
              <w:t>Укупно</w:t>
            </w:r>
          </w:p>
        </w:tc>
      </w:tr>
      <w:tr w:rsidR="00613E50" w:rsidTr="001553E7">
        <w:trPr>
          <w:trHeight w:val="105"/>
          <w:tblHeader/>
          <w:tblCellSpacing w:w="15" w:type="dxa"/>
        </w:trPr>
        <w:tc>
          <w:tcPr>
            <w:tcW w:w="2994" w:type="dxa"/>
            <w:gridSpan w:val="5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9D9"/>
          </w:tcPr>
          <w:p w:rsidR="00613E50" w:rsidRDefault="00613E50" w:rsidP="001553E7">
            <w:pPr>
              <w:jc w:val="center"/>
              <w:rPr>
                <w:sz w:val="20"/>
                <w:szCs w:val="20"/>
                <w:lang w:val="sr-Latn-BA"/>
              </w:rPr>
            </w:pP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3E50" w:rsidRDefault="00613E50" w:rsidP="001553E7">
            <w:pPr>
              <w:jc w:val="center"/>
              <w:rPr>
                <w:sz w:val="16"/>
                <w:szCs w:val="16"/>
                <w:lang w:val="sr-Cyrl-BA"/>
              </w:rPr>
            </w:pPr>
            <w:r>
              <w:rPr>
                <w:sz w:val="16"/>
                <w:szCs w:val="16"/>
                <w:lang w:val="sr-Cyrl-BA"/>
              </w:rPr>
              <w:t>П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3E50" w:rsidRDefault="00613E50" w:rsidP="001553E7">
            <w:pPr>
              <w:jc w:val="center"/>
              <w:rPr>
                <w:sz w:val="16"/>
                <w:szCs w:val="16"/>
                <w:lang w:val="sr-Cyrl-BA"/>
              </w:rPr>
            </w:pPr>
            <w:r>
              <w:rPr>
                <w:sz w:val="16"/>
                <w:szCs w:val="16"/>
                <w:lang w:val="sr-Cyrl-BA"/>
              </w:rPr>
              <w:t>В</w:t>
            </w:r>
          </w:p>
        </w:tc>
        <w:tc>
          <w:tcPr>
            <w:tcW w:w="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3E50" w:rsidRDefault="00613E50" w:rsidP="001553E7">
            <w:pPr>
              <w:jc w:val="center"/>
              <w:rPr>
                <w:sz w:val="16"/>
                <w:szCs w:val="16"/>
                <w:lang w:val="sr-Cyrl-BA"/>
              </w:rPr>
            </w:pPr>
            <w:r>
              <w:rPr>
                <w:sz w:val="16"/>
                <w:szCs w:val="16"/>
                <w:lang w:val="sr-Cyrl-BA"/>
              </w:rPr>
              <w:t>П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3E50" w:rsidRDefault="00613E50" w:rsidP="001553E7">
            <w:pPr>
              <w:jc w:val="center"/>
              <w:rPr>
                <w:sz w:val="16"/>
                <w:szCs w:val="16"/>
                <w:lang w:val="sr-Cyrl-BA"/>
              </w:rPr>
            </w:pPr>
            <w:r>
              <w:rPr>
                <w:sz w:val="16"/>
                <w:szCs w:val="16"/>
                <w:lang w:val="sr-Cyrl-BA"/>
              </w:rPr>
              <w:t>В</w:t>
            </w:r>
          </w:p>
        </w:tc>
        <w:tc>
          <w:tcPr>
            <w:tcW w:w="8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3E50" w:rsidRDefault="00613E50" w:rsidP="001553E7">
            <w:pPr>
              <w:rPr>
                <w:sz w:val="16"/>
                <w:szCs w:val="16"/>
                <w:lang w:val="bs-Cyrl-BA"/>
              </w:rPr>
            </w:pPr>
          </w:p>
        </w:tc>
        <w:tc>
          <w:tcPr>
            <w:tcW w:w="675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3E50" w:rsidRPr="00C16797" w:rsidRDefault="00613E50" w:rsidP="001553E7">
            <w:pPr>
              <w:jc w:val="center"/>
              <w:rPr>
                <w:sz w:val="16"/>
                <w:szCs w:val="16"/>
                <w:lang w:val="sr-Latn-BA"/>
              </w:rPr>
            </w:pPr>
            <w:r>
              <w:rPr>
                <w:sz w:val="16"/>
                <w:szCs w:val="16"/>
                <w:lang w:val="sr-Latn-BA"/>
              </w:rPr>
              <w:t>15</w:t>
            </w:r>
          </w:p>
        </w:tc>
        <w:tc>
          <w:tcPr>
            <w:tcW w:w="676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3E50" w:rsidRPr="00DC3D3B" w:rsidRDefault="00613E50" w:rsidP="001553E7">
            <w:pPr>
              <w:jc w:val="center"/>
              <w:rPr>
                <w:sz w:val="16"/>
                <w:szCs w:val="16"/>
                <w:lang w:val="sr-Cyrl-BA"/>
              </w:rPr>
            </w:pPr>
            <w:r>
              <w:rPr>
                <w:sz w:val="16"/>
                <w:szCs w:val="16"/>
                <w:lang w:val="sr-Cyrl-BA"/>
              </w:rPr>
              <w:t>0</w:t>
            </w:r>
          </w:p>
        </w:tc>
        <w:tc>
          <w:tcPr>
            <w:tcW w:w="1183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3E50" w:rsidRPr="00DC3D3B" w:rsidRDefault="00613E50" w:rsidP="001553E7">
            <w:pPr>
              <w:jc w:val="center"/>
              <w:rPr>
                <w:sz w:val="16"/>
                <w:szCs w:val="16"/>
                <w:lang w:val="sr-Cyrl-BA"/>
              </w:rPr>
            </w:pPr>
            <w:r>
              <w:rPr>
                <w:sz w:val="16"/>
                <w:szCs w:val="16"/>
                <w:lang w:val="sr-Cyrl-BA"/>
              </w:rPr>
              <w:t>15</w:t>
            </w:r>
          </w:p>
        </w:tc>
      </w:tr>
      <w:tr w:rsidR="00613E50" w:rsidTr="001553E7">
        <w:trPr>
          <w:trHeight w:val="120"/>
          <w:tblHeader/>
          <w:tblCellSpacing w:w="15" w:type="dxa"/>
        </w:trPr>
        <w:tc>
          <w:tcPr>
            <w:tcW w:w="2994" w:type="dxa"/>
            <w:gridSpan w:val="5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3E50" w:rsidRDefault="00613E50" w:rsidP="001553E7">
            <w:pPr>
              <w:rPr>
                <w:sz w:val="20"/>
                <w:szCs w:val="20"/>
                <w:lang w:val="sr-Latn-BA"/>
              </w:rPr>
            </w:pPr>
          </w:p>
        </w:tc>
        <w:tc>
          <w:tcPr>
            <w:tcW w:w="6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3E50" w:rsidRPr="00751C53" w:rsidRDefault="00613E50" w:rsidP="001553E7">
            <w:pPr>
              <w:jc w:val="center"/>
              <w:rPr>
                <w:sz w:val="16"/>
                <w:szCs w:val="16"/>
                <w:lang w:val="bs-Latn-BA"/>
              </w:rPr>
            </w:pPr>
            <w:r>
              <w:rPr>
                <w:sz w:val="16"/>
                <w:szCs w:val="16"/>
                <w:lang w:val="bs-Latn-BA"/>
              </w:rPr>
              <w:t>0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3E50" w:rsidRDefault="00613E50" w:rsidP="001553E7">
            <w:pPr>
              <w:jc w:val="center"/>
              <w:rPr>
                <w:sz w:val="16"/>
                <w:szCs w:val="16"/>
                <w:lang w:val="bs-Cyrl-BA"/>
              </w:rPr>
            </w:pPr>
            <w:r>
              <w:rPr>
                <w:sz w:val="16"/>
                <w:szCs w:val="16"/>
                <w:lang w:val="bs-Cyrl-BA"/>
              </w:rPr>
              <w:t>0</w:t>
            </w:r>
          </w:p>
        </w:tc>
        <w:tc>
          <w:tcPr>
            <w:tcW w:w="67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13E50" w:rsidRPr="00C16797" w:rsidRDefault="00613E50" w:rsidP="001553E7">
            <w:pPr>
              <w:jc w:val="center"/>
              <w:rPr>
                <w:sz w:val="16"/>
                <w:szCs w:val="16"/>
                <w:lang w:val="sr-Latn-BA"/>
              </w:rPr>
            </w:pPr>
            <w:r>
              <w:rPr>
                <w:sz w:val="16"/>
                <w:szCs w:val="16"/>
                <w:lang w:val="sr-Latn-BA"/>
              </w:rPr>
              <w:t>1</w:t>
            </w:r>
          </w:p>
        </w:tc>
        <w:tc>
          <w:tcPr>
            <w:tcW w:w="6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13E50" w:rsidRPr="00C16797" w:rsidRDefault="00613E50" w:rsidP="001553E7">
            <w:pPr>
              <w:jc w:val="center"/>
              <w:rPr>
                <w:sz w:val="16"/>
                <w:szCs w:val="16"/>
                <w:lang w:val="sr-Latn-BA"/>
              </w:rPr>
            </w:pPr>
            <w:r>
              <w:rPr>
                <w:sz w:val="16"/>
                <w:szCs w:val="16"/>
                <w:lang w:val="sr-Latn-BA"/>
              </w:rPr>
              <w:t>0</w:t>
            </w:r>
          </w:p>
        </w:tc>
        <w:tc>
          <w:tcPr>
            <w:tcW w:w="8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3E50" w:rsidRDefault="00613E50" w:rsidP="001553E7">
            <w:pPr>
              <w:rPr>
                <w:sz w:val="16"/>
                <w:szCs w:val="16"/>
                <w:lang w:val="bs-Cyrl-BA"/>
              </w:rPr>
            </w:pPr>
          </w:p>
        </w:tc>
        <w:tc>
          <w:tcPr>
            <w:tcW w:w="675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3E50" w:rsidRDefault="00613E50" w:rsidP="001553E7">
            <w:pPr>
              <w:rPr>
                <w:sz w:val="16"/>
                <w:szCs w:val="16"/>
                <w:lang w:val="bs-Cyrl-BA"/>
              </w:rPr>
            </w:pPr>
          </w:p>
        </w:tc>
        <w:tc>
          <w:tcPr>
            <w:tcW w:w="67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3E50" w:rsidRDefault="00613E50" w:rsidP="001553E7">
            <w:pPr>
              <w:rPr>
                <w:sz w:val="16"/>
                <w:szCs w:val="16"/>
                <w:lang w:val="bs-Cyrl-BA"/>
              </w:rPr>
            </w:pPr>
          </w:p>
        </w:tc>
        <w:tc>
          <w:tcPr>
            <w:tcW w:w="1183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3E50" w:rsidRDefault="00613E50" w:rsidP="001553E7">
            <w:pPr>
              <w:rPr>
                <w:sz w:val="16"/>
                <w:szCs w:val="16"/>
                <w:lang w:val="bs-Cyrl-BA"/>
              </w:rPr>
            </w:pPr>
          </w:p>
        </w:tc>
      </w:tr>
      <w:tr w:rsidR="00613E50" w:rsidTr="001553E7">
        <w:trPr>
          <w:trHeight w:val="233"/>
          <w:tblHeader/>
          <w:tblCellSpacing w:w="15" w:type="dxa"/>
        </w:trPr>
        <w:tc>
          <w:tcPr>
            <w:tcW w:w="92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3E50" w:rsidRDefault="00613E50" w:rsidP="001553E7">
            <w:pPr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Шифра предмета 2.5.6.3</w:t>
            </w:r>
          </w:p>
        </w:tc>
      </w:tr>
      <w:tr w:rsidR="00613E50" w:rsidTr="001553E7">
        <w:trPr>
          <w:trHeight w:val="233"/>
          <w:tblHeader/>
          <w:tblCellSpacing w:w="15" w:type="dxa"/>
        </w:trPr>
        <w:tc>
          <w:tcPr>
            <w:tcW w:w="92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3E50" w:rsidRPr="00B04976" w:rsidRDefault="00613E50" w:rsidP="001553E7">
            <w:pPr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 xml:space="preserve">Школска година у којој се предмет реализује: </w:t>
            </w:r>
            <w:r w:rsidRPr="00613E50">
              <w:rPr>
                <w:b/>
                <w:sz w:val="20"/>
                <w:szCs w:val="20"/>
                <w:lang w:val="sr-Cyrl-BA"/>
              </w:rPr>
              <w:t>2020/2021.</w:t>
            </w:r>
          </w:p>
        </w:tc>
      </w:tr>
      <w:tr w:rsidR="00613E50" w:rsidTr="001553E7">
        <w:trPr>
          <w:trHeight w:val="233"/>
          <w:tblHeader/>
          <w:tblCellSpacing w:w="15" w:type="dxa"/>
        </w:trPr>
        <w:tc>
          <w:tcPr>
            <w:tcW w:w="92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3E50" w:rsidRDefault="00613E50" w:rsidP="001553E7">
            <w:pPr>
              <w:jc w:val="both"/>
              <w:rPr>
                <w:sz w:val="20"/>
                <w:szCs w:val="20"/>
                <w:lang w:val="bs-Cyrl-BA"/>
              </w:rPr>
            </w:pPr>
            <w:r>
              <w:rPr>
                <w:b/>
                <w:sz w:val="20"/>
                <w:szCs w:val="20"/>
                <w:lang w:val="sr-Cyrl-BA"/>
              </w:rPr>
              <w:t>Врста и ниво студија, студијски програми:</w:t>
            </w:r>
            <w:r>
              <w:rPr>
                <w:sz w:val="20"/>
                <w:szCs w:val="20"/>
                <w:lang w:val="sr-Cyrl-BA"/>
              </w:rPr>
              <w:t>Академске студијеСтоматологије</w:t>
            </w:r>
            <w:r>
              <w:rPr>
                <w:sz w:val="20"/>
                <w:szCs w:val="20"/>
                <w:lang w:val="bs-Latn-BA"/>
              </w:rPr>
              <w:t>. Студије трају 12 семестара, 36</w:t>
            </w:r>
            <w:r>
              <w:rPr>
                <w:sz w:val="20"/>
                <w:szCs w:val="20"/>
                <w:lang w:val="bs-Cyrl-BA"/>
              </w:rPr>
              <w:t>0 ЕСПБ.</w:t>
            </w:r>
          </w:p>
        </w:tc>
      </w:tr>
      <w:tr w:rsidR="00613E50" w:rsidTr="001553E7">
        <w:trPr>
          <w:trHeight w:val="233"/>
          <w:tblHeader/>
          <w:tblCellSpacing w:w="15" w:type="dxa"/>
        </w:trPr>
        <w:tc>
          <w:tcPr>
            <w:tcW w:w="92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3E50" w:rsidRDefault="00613E50" w:rsidP="00E50F68">
            <w:pPr>
              <w:jc w:val="both"/>
              <w:rPr>
                <w:sz w:val="20"/>
                <w:szCs w:val="20"/>
                <w:lang w:val="bs-Cyrl-BA"/>
              </w:rPr>
            </w:pPr>
            <w:r>
              <w:rPr>
                <w:b/>
                <w:sz w:val="20"/>
                <w:szCs w:val="20"/>
                <w:lang w:val="ru-RU"/>
              </w:rPr>
              <w:t>Условљеност другим предметима</w:t>
            </w:r>
            <w:r>
              <w:rPr>
                <w:sz w:val="20"/>
                <w:szCs w:val="20"/>
                <w:lang w:val="ru-RU"/>
              </w:rPr>
              <w:t xml:space="preserve">: </w:t>
            </w:r>
            <w:r w:rsidR="00E50F68">
              <w:rPr>
                <w:sz w:val="20"/>
                <w:szCs w:val="20"/>
                <w:lang w:val="sr-Cyrl-BA"/>
              </w:rPr>
              <w:t>-</w:t>
            </w:r>
            <w:bookmarkStart w:id="0" w:name="_GoBack"/>
            <w:bookmarkEnd w:id="0"/>
          </w:p>
        </w:tc>
      </w:tr>
      <w:tr w:rsidR="00613E50" w:rsidTr="001553E7">
        <w:trPr>
          <w:trHeight w:val="233"/>
          <w:tblHeader/>
          <w:tblCellSpacing w:w="15" w:type="dxa"/>
        </w:trPr>
        <w:tc>
          <w:tcPr>
            <w:tcW w:w="92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3E50" w:rsidRDefault="00613E50" w:rsidP="001553E7">
            <w:pPr>
              <w:pStyle w:val="BodyText"/>
              <w:rPr>
                <w:rFonts w:ascii="Times New Roman" w:hAnsi="Times New Roman"/>
                <w:bCs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Циљеви изучавања предмета:</w:t>
            </w:r>
            <w:r>
              <w:rPr>
                <w:rFonts w:ascii="Times New Roman" w:hAnsi="Times New Roman"/>
                <w:sz w:val="20"/>
                <w:szCs w:val="20"/>
                <w:lang w:val="ru-RU"/>
              </w:rPr>
              <w:t>Циљеви изучавања предмета су упознавање студента са основним захтјевима естетике у стоматолошком раду, примјена и начин рада са естетским материјалима.</w:t>
            </w:r>
          </w:p>
        </w:tc>
      </w:tr>
      <w:tr w:rsidR="00613E50" w:rsidTr="001553E7">
        <w:trPr>
          <w:trHeight w:val="233"/>
          <w:tblHeader/>
          <w:tblCellSpacing w:w="15" w:type="dxa"/>
        </w:trPr>
        <w:tc>
          <w:tcPr>
            <w:tcW w:w="92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3E50" w:rsidRPr="00475B9B" w:rsidRDefault="00613E50" w:rsidP="001553E7">
            <w:pPr>
              <w:jc w:val="both"/>
              <w:rPr>
                <w:i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ru-RU"/>
              </w:rPr>
              <w:t xml:space="preserve">Име и презиме наставника и сарадника: </w:t>
            </w:r>
            <w:r>
              <w:rPr>
                <w:sz w:val="20"/>
                <w:szCs w:val="20"/>
                <w:lang w:val="ru-RU"/>
              </w:rPr>
              <w:t>Проф</w:t>
            </w:r>
            <w:r w:rsidRPr="008A2469">
              <w:rPr>
                <w:sz w:val="20"/>
                <w:szCs w:val="20"/>
                <w:lang w:val="ru-RU"/>
              </w:rPr>
              <w:t xml:space="preserve">. др Никола Стојановић, </w:t>
            </w:r>
            <w:r>
              <w:rPr>
                <w:sz w:val="20"/>
                <w:szCs w:val="20"/>
                <w:lang w:val="ru-RU"/>
              </w:rPr>
              <w:t>проф др Недељка Ивковић,</w:t>
            </w:r>
            <w:r>
              <w:rPr>
                <w:sz w:val="20"/>
                <w:szCs w:val="20"/>
                <w:lang w:val="sr-Cyrl-BA"/>
              </w:rPr>
              <w:t xml:space="preserve"> проф</w:t>
            </w:r>
            <w:r>
              <w:rPr>
                <w:sz w:val="20"/>
                <w:szCs w:val="20"/>
                <w:lang w:val="ru-RU"/>
              </w:rPr>
              <w:t>. др Ладо Давидовић, ванредни професор; доц др</w:t>
            </w:r>
            <w:r w:rsidRPr="008A2469">
              <w:rPr>
                <w:sz w:val="20"/>
                <w:szCs w:val="20"/>
                <w:lang w:val="ru-RU"/>
              </w:rPr>
              <w:t xml:space="preserve">. Јелена Крунић, </w:t>
            </w:r>
            <w:r>
              <w:rPr>
                <w:sz w:val="20"/>
                <w:szCs w:val="20"/>
                <w:lang w:val="ru-RU"/>
              </w:rPr>
              <w:t xml:space="preserve">доц. др Љиљана Бјеловић, доц. др </w:t>
            </w:r>
            <w:r w:rsidRPr="008A2469">
              <w:rPr>
                <w:sz w:val="20"/>
                <w:szCs w:val="20"/>
                <w:lang w:val="ru-RU"/>
              </w:rPr>
              <w:t>Игор</w:t>
            </w:r>
            <w:r>
              <w:rPr>
                <w:sz w:val="20"/>
                <w:szCs w:val="20"/>
                <w:lang w:val="ru-RU"/>
              </w:rPr>
              <w:t xml:space="preserve"> Радовић</w:t>
            </w:r>
            <w:r w:rsidRPr="008A2469">
              <w:rPr>
                <w:sz w:val="20"/>
                <w:szCs w:val="20"/>
                <w:lang w:val="ru-RU"/>
              </w:rPr>
              <w:t xml:space="preserve">, </w:t>
            </w:r>
            <w:r>
              <w:rPr>
                <w:sz w:val="20"/>
                <w:szCs w:val="20"/>
                <w:lang w:val="ru-RU"/>
              </w:rPr>
              <w:t xml:space="preserve">доц. Др Дајана Ного-Живановић, доцент; </w:t>
            </w:r>
            <w:r w:rsidRPr="008A2469">
              <w:rPr>
                <w:sz w:val="20"/>
                <w:szCs w:val="20"/>
                <w:lang w:val="ru-RU"/>
              </w:rPr>
              <w:t xml:space="preserve">виши асист. Александра Жужа, </w:t>
            </w:r>
            <w:r w:rsidRPr="008A2469">
              <w:rPr>
                <w:sz w:val="20"/>
                <w:szCs w:val="20"/>
                <w:lang w:val="sr-Cyrl-BA"/>
              </w:rPr>
              <w:t xml:space="preserve">виши асист. </w:t>
            </w:r>
            <w:r>
              <w:rPr>
                <w:sz w:val="20"/>
                <w:szCs w:val="20"/>
                <w:lang w:val="ru-RU"/>
              </w:rPr>
              <w:t>Бранкица Давидовић</w:t>
            </w:r>
            <w:r>
              <w:rPr>
                <w:sz w:val="20"/>
                <w:szCs w:val="20"/>
                <w:lang w:val="sr-Cyrl-BA"/>
              </w:rPr>
              <w:t>;</w:t>
            </w:r>
          </w:p>
        </w:tc>
      </w:tr>
      <w:tr w:rsidR="00613E50" w:rsidTr="001553E7">
        <w:trPr>
          <w:trHeight w:val="233"/>
          <w:tblHeader/>
          <w:tblCellSpacing w:w="15" w:type="dxa"/>
        </w:trPr>
        <w:tc>
          <w:tcPr>
            <w:tcW w:w="92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3E50" w:rsidRDefault="00613E50" w:rsidP="001553E7">
            <w:pPr>
              <w:rPr>
                <w:sz w:val="20"/>
                <w:szCs w:val="20"/>
                <w:lang w:val="bs-Cyrl-BA"/>
              </w:rPr>
            </w:pPr>
            <w:r>
              <w:rPr>
                <w:b/>
                <w:sz w:val="20"/>
                <w:szCs w:val="20"/>
                <w:lang w:val="ru-RU"/>
              </w:rPr>
              <w:t>Методе наставе и савладавања градива</w:t>
            </w:r>
            <w:r>
              <w:rPr>
                <w:sz w:val="20"/>
                <w:szCs w:val="20"/>
                <w:lang w:val="ru-RU"/>
              </w:rPr>
              <w:t xml:space="preserve">: </w:t>
            </w:r>
            <w:r>
              <w:rPr>
                <w:sz w:val="20"/>
                <w:szCs w:val="20"/>
                <w:lang w:val="sr-Cyrl-BA"/>
              </w:rPr>
              <w:t>Предавања</w:t>
            </w:r>
          </w:p>
        </w:tc>
      </w:tr>
      <w:tr w:rsidR="00613E50" w:rsidTr="001553E7">
        <w:trPr>
          <w:trHeight w:val="233"/>
          <w:tblHeader/>
          <w:tblCellSpacing w:w="15" w:type="dxa"/>
        </w:trPr>
        <w:tc>
          <w:tcPr>
            <w:tcW w:w="92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3E50" w:rsidRDefault="00613E50" w:rsidP="001553E7">
            <w:pPr>
              <w:rPr>
                <w:b/>
                <w:sz w:val="20"/>
                <w:szCs w:val="20"/>
                <w:lang w:val="sr-Cyrl-BA"/>
              </w:rPr>
            </w:pPr>
            <w:r>
              <w:rPr>
                <w:b/>
                <w:sz w:val="20"/>
                <w:szCs w:val="20"/>
                <w:lang w:val="sr-Cyrl-BA"/>
              </w:rPr>
              <w:t>Садржај предмета по седмицама:</w:t>
            </w:r>
          </w:p>
        </w:tc>
      </w:tr>
      <w:tr w:rsidR="00613E50" w:rsidRPr="00313E79" w:rsidTr="001553E7">
        <w:trPr>
          <w:trHeight w:val="180"/>
          <w:tblHeader/>
          <w:tblCellSpacing w:w="15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13E50" w:rsidRPr="00313E79" w:rsidRDefault="00613E50" w:rsidP="001553E7">
            <w:pPr>
              <w:rPr>
                <w:sz w:val="20"/>
                <w:szCs w:val="20"/>
                <w:lang w:val="sr-Latn-BA"/>
              </w:rPr>
            </w:pPr>
            <w:r w:rsidRPr="00313E79">
              <w:rPr>
                <w:sz w:val="20"/>
                <w:szCs w:val="20"/>
                <w:lang w:val="sr-Latn-BA"/>
              </w:rPr>
              <w:t>1.</w:t>
            </w:r>
          </w:p>
        </w:tc>
        <w:tc>
          <w:tcPr>
            <w:tcW w:w="8085" w:type="dxa"/>
            <w:gridSpan w:val="1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13E50" w:rsidRPr="00BD6D09" w:rsidRDefault="00613E50" w:rsidP="00BD6D09">
            <w:pPr>
              <w:ind w:left="819"/>
              <w:contextualSpacing/>
              <w:jc w:val="both"/>
              <w:rPr>
                <w:sz w:val="20"/>
                <w:szCs w:val="20"/>
                <w:lang w:val="sr-Latn-BA"/>
              </w:rPr>
            </w:pPr>
            <w:r w:rsidRPr="00313E79">
              <w:rPr>
                <w:sz w:val="20"/>
                <w:szCs w:val="20"/>
                <w:lang w:val="sr-Latn-BA"/>
              </w:rPr>
              <w:t>Естетика и симетрија лица и осмијеха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613E50" w:rsidRPr="00313E79" w:rsidRDefault="00613E50" w:rsidP="001553E7">
            <w:pPr>
              <w:pStyle w:val="Header"/>
              <w:tabs>
                <w:tab w:val="left" w:pos="708"/>
              </w:tabs>
              <w:jc w:val="center"/>
              <w:rPr>
                <w:sz w:val="20"/>
                <w:szCs w:val="20"/>
                <w:lang w:val="en-US" w:eastAsia="en-US"/>
              </w:rPr>
            </w:pPr>
            <w:r w:rsidRPr="00313E79">
              <w:rPr>
                <w:sz w:val="20"/>
                <w:szCs w:val="20"/>
                <w:lang w:val="en-US" w:eastAsia="en-US"/>
              </w:rPr>
              <w:t>1</w:t>
            </w:r>
          </w:p>
        </w:tc>
      </w:tr>
      <w:tr w:rsidR="00613E50" w:rsidRPr="00313E79" w:rsidTr="001553E7">
        <w:trPr>
          <w:trHeight w:val="180"/>
          <w:tblHeader/>
          <w:tblCellSpacing w:w="15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13E50" w:rsidRPr="00313E79" w:rsidRDefault="00613E50" w:rsidP="001553E7">
            <w:pPr>
              <w:rPr>
                <w:sz w:val="20"/>
                <w:szCs w:val="20"/>
                <w:lang w:val="sr-Latn-BA"/>
              </w:rPr>
            </w:pPr>
            <w:r w:rsidRPr="00313E79">
              <w:rPr>
                <w:sz w:val="20"/>
                <w:szCs w:val="20"/>
                <w:lang w:val="sr-Latn-BA"/>
              </w:rPr>
              <w:t>2.</w:t>
            </w:r>
          </w:p>
        </w:tc>
        <w:tc>
          <w:tcPr>
            <w:tcW w:w="8085" w:type="dxa"/>
            <w:gridSpan w:val="14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3E50" w:rsidRPr="00BD6D09" w:rsidRDefault="00613E50" w:rsidP="00BD6D09">
            <w:pPr>
              <w:ind w:left="819"/>
              <w:contextualSpacing/>
              <w:jc w:val="both"/>
              <w:rPr>
                <w:sz w:val="20"/>
                <w:szCs w:val="20"/>
                <w:lang w:val="sr-Latn-BA"/>
              </w:rPr>
            </w:pPr>
            <w:r w:rsidRPr="00313E79">
              <w:rPr>
                <w:sz w:val="20"/>
                <w:szCs w:val="20"/>
                <w:lang w:val="sr-Latn-BA"/>
              </w:rPr>
              <w:t>Преглед и дијагноза у естетској стоматологији - анализа осмијеха и могућности третмана</w:t>
            </w:r>
          </w:p>
        </w:tc>
        <w:tc>
          <w:tcPr>
            <w:tcW w:w="58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613E50" w:rsidRPr="00313E79" w:rsidRDefault="00613E50" w:rsidP="001553E7">
            <w:pPr>
              <w:pStyle w:val="Header"/>
              <w:tabs>
                <w:tab w:val="left" w:pos="708"/>
              </w:tabs>
              <w:jc w:val="center"/>
              <w:rPr>
                <w:sz w:val="20"/>
                <w:szCs w:val="20"/>
                <w:lang w:val="en-US" w:eastAsia="en-US"/>
              </w:rPr>
            </w:pPr>
            <w:r w:rsidRPr="00313E79">
              <w:rPr>
                <w:sz w:val="20"/>
                <w:szCs w:val="20"/>
                <w:lang w:val="en-US" w:eastAsia="en-US"/>
              </w:rPr>
              <w:t>1</w:t>
            </w:r>
          </w:p>
        </w:tc>
      </w:tr>
      <w:tr w:rsidR="00613E50" w:rsidRPr="00313E79" w:rsidTr="001553E7">
        <w:trPr>
          <w:trHeight w:val="225"/>
          <w:tblHeader/>
          <w:tblCellSpacing w:w="15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13E50" w:rsidRPr="00313E79" w:rsidRDefault="00613E50" w:rsidP="001553E7">
            <w:pPr>
              <w:rPr>
                <w:sz w:val="20"/>
                <w:szCs w:val="20"/>
                <w:lang w:val="sr-Latn-BA"/>
              </w:rPr>
            </w:pPr>
            <w:r w:rsidRPr="00313E79">
              <w:rPr>
                <w:sz w:val="20"/>
                <w:szCs w:val="20"/>
                <w:lang w:val="sr-Latn-BA"/>
              </w:rPr>
              <w:t>3.</w:t>
            </w:r>
          </w:p>
        </w:tc>
        <w:tc>
          <w:tcPr>
            <w:tcW w:w="8085" w:type="dxa"/>
            <w:gridSpan w:val="14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13E50" w:rsidRPr="00BD6D09" w:rsidRDefault="00613E50" w:rsidP="00BD6D09">
            <w:pPr>
              <w:ind w:left="819"/>
              <w:contextualSpacing/>
              <w:jc w:val="both"/>
              <w:rPr>
                <w:sz w:val="20"/>
                <w:szCs w:val="20"/>
                <w:lang w:val="sr-Latn-BA"/>
              </w:rPr>
            </w:pPr>
            <w:r w:rsidRPr="00313E79">
              <w:rPr>
                <w:sz w:val="20"/>
                <w:szCs w:val="20"/>
                <w:lang w:val="sr-Latn-BA"/>
              </w:rPr>
              <w:t>Етиолошки фактори у естетској стоматологији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613E50" w:rsidRPr="00313E79" w:rsidRDefault="00613E50" w:rsidP="001553E7">
            <w:pPr>
              <w:pStyle w:val="Header"/>
              <w:tabs>
                <w:tab w:val="left" w:pos="708"/>
              </w:tabs>
              <w:jc w:val="center"/>
              <w:rPr>
                <w:sz w:val="20"/>
                <w:szCs w:val="20"/>
                <w:lang w:val="sr-Latn-CS" w:eastAsia="en-US"/>
              </w:rPr>
            </w:pPr>
            <w:r w:rsidRPr="00313E79">
              <w:rPr>
                <w:sz w:val="20"/>
                <w:szCs w:val="20"/>
                <w:lang w:val="sr-Latn-CS" w:eastAsia="en-US"/>
              </w:rPr>
              <w:t>1</w:t>
            </w:r>
          </w:p>
        </w:tc>
      </w:tr>
      <w:tr w:rsidR="00613E50" w:rsidRPr="00313E79" w:rsidTr="001553E7">
        <w:trPr>
          <w:trHeight w:val="195"/>
          <w:tblHeader/>
          <w:tblCellSpacing w:w="15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13E50" w:rsidRPr="00313E79" w:rsidRDefault="00613E50" w:rsidP="001553E7">
            <w:pPr>
              <w:rPr>
                <w:sz w:val="20"/>
                <w:szCs w:val="20"/>
                <w:lang w:val="sr-Latn-BA"/>
              </w:rPr>
            </w:pPr>
            <w:r w:rsidRPr="00313E79">
              <w:rPr>
                <w:sz w:val="20"/>
                <w:szCs w:val="20"/>
                <w:lang w:val="sr-Latn-BA"/>
              </w:rPr>
              <w:t>4.</w:t>
            </w:r>
          </w:p>
        </w:tc>
        <w:tc>
          <w:tcPr>
            <w:tcW w:w="8085" w:type="dxa"/>
            <w:gridSpan w:val="1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13E50" w:rsidRPr="00BD6D09" w:rsidRDefault="00613E50" w:rsidP="00BD6D09">
            <w:pPr>
              <w:ind w:left="819"/>
              <w:contextualSpacing/>
              <w:jc w:val="both"/>
              <w:rPr>
                <w:sz w:val="20"/>
                <w:szCs w:val="20"/>
                <w:lang w:val="sr-Latn-BA"/>
              </w:rPr>
            </w:pPr>
            <w:r w:rsidRPr="00313E79">
              <w:rPr>
                <w:sz w:val="20"/>
                <w:szCs w:val="20"/>
                <w:lang w:val="sr-Latn-BA"/>
              </w:rPr>
              <w:t>Дисколорације зуба и њихово уклањање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613E50" w:rsidRPr="00313E79" w:rsidRDefault="00613E50" w:rsidP="001553E7">
            <w:pPr>
              <w:pStyle w:val="Header"/>
              <w:tabs>
                <w:tab w:val="left" w:pos="708"/>
              </w:tabs>
              <w:jc w:val="center"/>
              <w:rPr>
                <w:sz w:val="20"/>
                <w:szCs w:val="20"/>
                <w:lang w:val="en-US" w:eastAsia="en-US"/>
              </w:rPr>
            </w:pPr>
            <w:r w:rsidRPr="00313E79">
              <w:rPr>
                <w:sz w:val="20"/>
                <w:szCs w:val="20"/>
                <w:lang w:val="en-US" w:eastAsia="en-US"/>
              </w:rPr>
              <w:t>1</w:t>
            </w:r>
          </w:p>
        </w:tc>
      </w:tr>
      <w:tr w:rsidR="00613E50" w:rsidRPr="00313E79" w:rsidTr="001553E7">
        <w:trPr>
          <w:trHeight w:val="195"/>
          <w:tblHeader/>
          <w:tblCellSpacing w:w="15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13E50" w:rsidRPr="00313E79" w:rsidRDefault="00613E50" w:rsidP="001553E7">
            <w:pPr>
              <w:rPr>
                <w:sz w:val="20"/>
                <w:szCs w:val="20"/>
                <w:lang w:val="sr-Latn-BA"/>
              </w:rPr>
            </w:pPr>
            <w:r w:rsidRPr="00313E79">
              <w:rPr>
                <w:sz w:val="20"/>
                <w:szCs w:val="20"/>
                <w:lang w:val="sr-Latn-BA"/>
              </w:rPr>
              <w:t>5.</w:t>
            </w:r>
          </w:p>
        </w:tc>
        <w:tc>
          <w:tcPr>
            <w:tcW w:w="8085" w:type="dxa"/>
            <w:gridSpan w:val="1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3E50" w:rsidRPr="00BD6D09" w:rsidRDefault="00613E50" w:rsidP="00BD6D09">
            <w:pPr>
              <w:ind w:left="819"/>
              <w:contextualSpacing/>
              <w:jc w:val="both"/>
              <w:rPr>
                <w:sz w:val="20"/>
                <w:szCs w:val="20"/>
                <w:lang w:val="sr-Latn-BA"/>
              </w:rPr>
            </w:pPr>
            <w:r w:rsidRPr="00313E79">
              <w:rPr>
                <w:sz w:val="20"/>
                <w:szCs w:val="20"/>
                <w:lang w:val="sr-Latn-BA"/>
              </w:rPr>
              <w:t>Инструменти и материјали за рад у естетској стоматологији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613E50" w:rsidRPr="00313E79" w:rsidRDefault="00613E50" w:rsidP="001553E7">
            <w:pPr>
              <w:pStyle w:val="Header"/>
              <w:tabs>
                <w:tab w:val="left" w:pos="708"/>
              </w:tabs>
              <w:jc w:val="center"/>
              <w:rPr>
                <w:sz w:val="20"/>
                <w:szCs w:val="20"/>
                <w:lang w:val="en-US" w:eastAsia="en-US"/>
              </w:rPr>
            </w:pPr>
            <w:r w:rsidRPr="00313E79">
              <w:rPr>
                <w:sz w:val="20"/>
                <w:szCs w:val="20"/>
                <w:lang w:val="en-US" w:eastAsia="en-US"/>
              </w:rPr>
              <w:t>1</w:t>
            </w:r>
          </w:p>
        </w:tc>
      </w:tr>
      <w:tr w:rsidR="00613E50" w:rsidRPr="00313E79" w:rsidTr="001553E7">
        <w:trPr>
          <w:trHeight w:val="224"/>
          <w:tblHeader/>
          <w:tblCellSpacing w:w="15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13E50" w:rsidRPr="00313E79" w:rsidRDefault="00613E50" w:rsidP="001553E7">
            <w:pPr>
              <w:rPr>
                <w:sz w:val="20"/>
                <w:szCs w:val="20"/>
                <w:lang w:val="sr-Latn-BA"/>
              </w:rPr>
            </w:pPr>
            <w:r w:rsidRPr="00313E79">
              <w:rPr>
                <w:sz w:val="20"/>
                <w:szCs w:val="20"/>
                <w:lang w:val="sr-Latn-BA"/>
              </w:rPr>
              <w:t>6.</w:t>
            </w:r>
          </w:p>
        </w:tc>
        <w:tc>
          <w:tcPr>
            <w:tcW w:w="8085" w:type="dxa"/>
            <w:gridSpan w:val="1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13E50" w:rsidRPr="00BD6D09" w:rsidRDefault="00613E50" w:rsidP="00BD6D09">
            <w:pPr>
              <w:ind w:left="819"/>
              <w:contextualSpacing/>
              <w:jc w:val="both"/>
              <w:rPr>
                <w:sz w:val="20"/>
                <w:szCs w:val="20"/>
                <w:lang w:val="sr-Latn-BA"/>
              </w:rPr>
            </w:pPr>
            <w:r w:rsidRPr="00313E79">
              <w:rPr>
                <w:sz w:val="20"/>
                <w:szCs w:val="20"/>
                <w:lang w:val="sr-Latn-BA"/>
              </w:rPr>
              <w:t>Инструменти и материјали за рад у естетској стоматологији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613E50" w:rsidRPr="00313E79" w:rsidRDefault="00613E50" w:rsidP="001553E7">
            <w:pPr>
              <w:pStyle w:val="Header"/>
              <w:tabs>
                <w:tab w:val="left" w:pos="708"/>
              </w:tabs>
              <w:jc w:val="center"/>
              <w:rPr>
                <w:sz w:val="20"/>
                <w:szCs w:val="20"/>
                <w:lang w:val="en-US" w:eastAsia="en-US"/>
              </w:rPr>
            </w:pPr>
            <w:r w:rsidRPr="00313E79">
              <w:rPr>
                <w:sz w:val="20"/>
                <w:szCs w:val="20"/>
                <w:lang w:val="en-US" w:eastAsia="en-US"/>
              </w:rPr>
              <w:t>1</w:t>
            </w:r>
          </w:p>
        </w:tc>
      </w:tr>
      <w:tr w:rsidR="00613E50" w:rsidRPr="00313E79" w:rsidTr="001553E7">
        <w:trPr>
          <w:trHeight w:val="224"/>
          <w:tblHeader/>
          <w:tblCellSpacing w:w="15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613E50" w:rsidRPr="00313E79" w:rsidRDefault="00613E50" w:rsidP="001553E7">
            <w:pPr>
              <w:rPr>
                <w:sz w:val="20"/>
                <w:szCs w:val="20"/>
                <w:lang w:val="sr-Latn-BA"/>
              </w:rPr>
            </w:pPr>
            <w:r w:rsidRPr="00313E79">
              <w:rPr>
                <w:sz w:val="20"/>
                <w:szCs w:val="20"/>
                <w:lang w:val="sr-Latn-BA"/>
              </w:rPr>
              <w:t>7.</w:t>
            </w:r>
          </w:p>
        </w:tc>
        <w:tc>
          <w:tcPr>
            <w:tcW w:w="8085" w:type="dxa"/>
            <w:gridSpan w:val="1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13E50" w:rsidRPr="00BD6D09" w:rsidRDefault="00613E50" w:rsidP="00BD6D09">
            <w:pPr>
              <w:ind w:left="819"/>
              <w:contextualSpacing/>
              <w:jc w:val="both"/>
              <w:rPr>
                <w:sz w:val="20"/>
                <w:szCs w:val="20"/>
                <w:lang w:val="sr-Latn-BA"/>
              </w:rPr>
            </w:pPr>
            <w:r w:rsidRPr="00313E79">
              <w:rPr>
                <w:sz w:val="20"/>
                <w:szCs w:val="20"/>
                <w:lang w:val="sr-Latn-BA"/>
              </w:rPr>
              <w:t>Адхезивна средства у стоматологији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613E50" w:rsidRPr="00313E79" w:rsidRDefault="00613E50" w:rsidP="001553E7">
            <w:pPr>
              <w:pStyle w:val="Header"/>
              <w:tabs>
                <w:tab w:val="left" w:pos="708"/>
              </w:tabs>
              <w:jc w:val="center"/>
              <w:rPr>
                <w:sz w:val="20"/>
                <w:szCs w:val="20"/>
                <w:lang w:val="en-US" w:eastAsia="en-US"/>
              </w:rPr>
            </w:pPr>
            <w:r w:rsidRPr="00313E79">
              <w:rPr>
                <w:sz w:val="20"/>
                <w:szCs w:val="20"/>
                <w:lang w:val="en-US" w:eastAsia="en-US"/>
              </w:rPr>
              <w:t>1</w:t>
            </w:r>
          </w:p>
        </w:tc>
      </w:tr>
      <w:tr w:rsidR="00613E50" w:rsidRPr="00313E79" w:rsidTr="001553E7">
        <w:trPr>
          <w:trHeight w:val="165"/>
          <w:tblHeader/>
          <w:tblCellSpacing w:w="15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13E50" w:rsidRPr="00313E79" w:rsidRDefault="00613E50" w:rsidP="001553E7">
            <w:pPr>
              <w:rPr>
                <w:sz w:val="20"/>
                <w:szCs w:val="20"/>
                <w:lang w:val="sr-Latn-BA"/>
              </w:rPr>
            </w:pPr>
            <w:r w:rsidRPr="00313E79">
              <w:rPr>
                <w:sz w:val="20"/>
                <w:szCs w:val="20"/>
                <w:lang w:val="sr-Latn-BA"/>
              </w:rPr>
              <w:t>8.</w:t>
            </w:r>
          </w:p>
        </w:tc>
        <w:tc>
          <w:tcPr>
            <w:tcW w:w="8085" w:type="dxa"/>
            <w:gridSpan w:val="1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13E50" w:rsidRPr="00BD6D09" w:rsidRDefault="00613E50" w:rsidP="00BD6D09">
            <w:pPr>
              <w:ind w:left="819"/>
              <w:contextualSpacing/>
              <w:jc w:val="both"/>
              <w:rPr>
                <w:sz w:val="20"/>
                <w:szCs w:val="20"/>
                <w:lang w:val="sr-Latn-BA"/>
              </w:rPr>
            </w:pPr>
            <w:r w:rsidRPr="00313E79">
              <w:rPr>
                <w:sz w:val="20"/>
                <w:szCs w:val="20"/>
                <w:lang w:val="sr-Latn-BA"/>
              </w:rPr>
              <w:t>Оклузална морфологија као императив у естетској стоматологији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613E50" w:rsidRPr="00313E79" w:rsidRDefault="00613E50" w:rsidP="001553E7">
            <w:pPr>
              <w:pStyle w:val="Header"/>
              <w:tabs>
                <w:tab w:val="left" w:pos="708"/>
              </w:tabs>
              <w:jc w:val="center"/>
              <w:rPr>
                <w:sz w:val="20"/>
                <w:szCs w:val="20"/>
                <w:lang w:val="sr-Latn-CS" w:eastAsia="en-US"/>
              </w:rPr>
            </w:pPr>
            <w:r w:rsidRPr="00313E79">
              <w:rPr>
                <w:sz w:val="20"/>
                <w:szCs w:val="20"/>
                <w:lang w:val="sr-Latn-CS" w:eastAsia="en-US"/>
              </w:rPr>
              <w:t>1</w:t>
            </w:r>
          </w:p>
        </w:tc>
      </w:tr>
      <w:tr w:rsidR="00613E50" w:rsidRPr="00313E79" w:rsidTr="001553E7">
        <w:trPr>
          <w:trHeight w:val="255"/>
          <w:tblHeader/>
          <w:tblCellSpacing w:w="15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13E50" w:rsidRPr="00313E79" w:rsidRDefault="00613E50" w:rsidP="001553E7">
            <w:pPr>
              <w:rPr>
                <w:sz w:val="20"/>
                <w:szCs w:val="20"/>
                <w:lang w:val="sr-Latn-BA"/>
              </w:rPr>
            </w:pPr>
            <w:r w:rsidRPr="00313E79">
              <w:rPr>
                <w:sz w:val="20"/>
                <w:szCs w:val="20"/>
                <w:lang w:val="sr-Latn-BA"/>
              </w:rPr>
              <w:t>9.</w:t>
            </w:r>
          </w:p>
        </w:tc>
        <w:tc>
          <w:tcPr>
            <w:tcW w:w="8085" w:type="dxa"/>
            <w:gridSpan w:val="14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13E50" w:rsidRPr="00BD6D09" w:rsidRDefault="00613E50" w:rsidP="00BD6D09">
            <w:pPr>
              <w:ind w:left="819"/>
              <w:contextualSpacing/>
              <w:jc w:val="both"/>
              <w:rPr>
                <w:sz w:val="20"/>
                <w:szCs w:val="20"/>
                <w:lang w:val="sr-Latn-BA"/>
              </w:rPr>
            </w:pPr>
            <w:r w:rsidRPr="00313E79">
              <w:rPr>
                <w:sz w:val="20"/>
                <w:szCs w:val="20"/>
                <w:lang w:val="sr-Latn-BA"/>
              </w:rPr>
              <w:t>Керамички венири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613E50" w:rsidRPr="00313E79" w:rsidRDefault="00613E50" w:rsidP="001553E7">
            <w:pPr>
              <w:pStyle w:val="Header"/>
              <w:tabs>
                <w:tab w:val="left" w:pos="708"/>
              </w:tabs>
              <w:jc w:val="center"/>
              <w:rPr>
                <w:sz w:val="20"/>
                <w:szCs w:val="20"/>
                <w:lang w:val="sr-Latn-CS" w:eastAsia="en-US"/>
              </w:rPr>
            </w:pPr>
            <w:r w:rsidRPr="00313E79">
              <w:rPr>
                <w:sz w:val="20"/>
                <w:szCs w:val="20"/>
                <w:lang w:val="sr-Latn-CS" w:eastAsia="en-US"/>
              </w:rPr>
              <w:t>1</w:t>
            </w:r>
          </w:p>
        </w:tc>
      </w:tr>
      <w:tr w:rsidR="00613E50" w:rsidRPr="00313E79" w:rsidTr="001553E7">
        <w:trPr>
          <w:trHeight w:val="180"/>
          <w:tblHeader/>
          <w:tblCellSpacing w:w="15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13E50" w:rsidRPr="00313E79" w:rsidRDefault="00613E50" w:rsidP="001553E7">
            <w:pPr>
              <w:rPr>
                <w:sz w:val="20"/>
                <w:szCs w:val="20"/>
                <w:lang w:val="sr-Latn-BA"/>
              </w:rPr>
            </w:pPr>
            <w:r w:rsidRPr="00313E79">
              <w:rPr>
                <w:sz w:val="20"/>
                <w:szCs w:val="20"/>
                <w:lang w:val="sr-Latn-BA"/>
              </w:rPr>
              <w:t>10.</w:t>
            </w:r>
          </w:p>
        </w:tc>
        <w:tc>
          <w:tcPr>
            <w:tcW w:w="8085" w:type="dxa"/>
            <w:gridSpan w:val="14"/>
            <w:tcBorders>
              <w:top w:val="nil"/>
              <w:left w:val="single" w:sz="4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13E50" w:rsidRPr="00BD6D09" w:rsidRDefault="00613E50" w:rsidP="00BD6D09">
            <w:pPr>
              <w:ind w:left="819"/>
              <w:contextualSpacing/>
              <w:jc w:val="both"/>
              <w:rPr>
                <w:sz w:val="20"/>
                <w:szCs w:val="20"/>
                <w:lang w:val="sr-Latn-BA"/>
              </w:rPr>
            </w:pPr>
            <w:r w:rsidRPr="00313E79">
              <w:rPr>
                <w:sz w:val="20"/>
                <w:szCs w:val="20"/>
                <w:lang w:val="sr-Latn-BA"/>
              </w:rPr>
              <w:t>Минимално инвазивни третман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  <w:shd w:val="clear" w:color="auto" w:fill="FFFFFF"/>
            <w:vAlign w:val="center"/>
          </w:tcPr>
          <w:p w:rsidR="00613E50" w:rsidRPr="00313E79" w:rsidRDefault="00613E50" w:rsidP="001553E7">
            <w:pPr>
              <w:pStyle w:val="BodyText"/>
              <w:jc w:val="center"/>
              <w:rPr>
                <w:rFonts w:ascii="Times New Roman" w:hAnsi="Times New Roman"/>
                <w:sz w:val="20"/>
                <w:szCs w:val="20"/>
                <w:lang w:val="sr-Latn-CS"/>
              </w:rPr>
            </w:pPr>
            <w:r w:rsidRPr="00313E79">
              <w:rPr>
                <w:rFonts w:ascii="Times New Roman" w:hAnsi="Times New Roman"/>
                <w:sz w:val="20"/>
                <w:szCs w:val="20"/>
                <w:lang w:val="sr-Latn-CS"/>
              </w:rPr>
              <w:t>1</w:t>
            </w:r>
          </w:p>
        </w:tc>
      </w:tr>
      <w:tr w:rsidR="00613E50" w:rsidRPr="00313E79" w:rsidTr="001553E7">
        <w:trPr>
          <w:trHeight w:val="180"/>
          <w:tblHeader/>
          <w:tblCellSpacing w:w="15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13E50" w:rsidRPr="00313E79" w:rsidRDefault="00613E50" w:rsidP="001553E7">
            <w:pPr>
              <w:rPr>
                <w:sz w:val="20"/>
                <w:szCs w:val="20"/>
                <w:lang w:val="sr-Latn-BA"/>
              </w:rPr>
            </w:pPr>
            <w:r w:rsidRPr="00313E79">
              <w:rPr>
                <w:sz w:val="20"/>
                <w:szCs w:val="20"/>
                <w:lang w:val="sr-Latn-BA"/>
              </w:rPr>
              <w:t>11.</w:t>
            </w:r>
          </w:p>
        </w:tc>
        <w:tc>
          <w:tcPr>
            <w:tcW w:w="8085" w:type="dxa"/>
            <w:gridSpan w:val="14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13E50" w:rsidRPr="00BD6D09" w:rsidRDefault="00613E50" w:rsidP="00BD6D09">
            <w:pPr>
              <w:ind w:left="819"/>
              <w:contextualSpacing/>
              <w:jc w:val="both"/>
              <w:rPr>
                <w:sz w:val="20"/>
                <w:szCs w:val="20"/>
                <w:lang w:val="sr-Latn-BA"/>
              </w:rPr>
            </w:pPr>
            <w:r w:rsidRPr="00313E79">
              <w:rPr>
                <w:sz w:val="20"/>
                <w:szCs w:val="20"/>
                <w:lang w:val="sr-Latn-BA"/>
              </w:rPr>
              <w:t>Орални накит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000000"/>
            </w:tcBorders>
            <w:shd w:val="clear" w:color="auto" w:fill="FFFFFF"/>
            <w:vAlign w:val="center"/>
          </w:tcPr>
          <w:p w:rsidR="00613E50" w:rsidRPr="00313E79" w:rsidRDefault="00613E50" w:rsidP="001553E7">
            <w:pPr>
              <w:pStyle w:val="Header"/>
              <w:tabs>
                <w:tab w:val="left" w:pos="708"/>
              </w:tabs>
              <w:jc w:val="center"/>
              <w:rPr>
                <w:sz w:val="20"/>
                <w:szCs w:val="20"/>
                <w:lang w:val="sr-Latn-CS" w:eastAsia="en-US"/>
              </w:rPr>
            </w:pPr>
            <w:r w:rsidRPr="00313E79">
              <w:rPr>
                <w:sz w:val="20"/>
                <w:szCs w:val="20"/>
                <w:lang w:val="sr-Latn-CS" w:eastAsia="en-US"/>
              </w:rPr>
              <w:t>1</w:t>
            </w:r>
          </w:p>
        </w:tc>
      </w:tr>
      <w:tr w:rsidR="00613E50" w:rsidRPr="00313E79" w:rsidTr="001553E7">
        <w:trPr>
          <w:trHeight w:val="135"/>
          <w:tblHeader/>
          <w:tblCellSpacing w:w="15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13E50" w:rsidRPr="00313E79" w:rsidRDefault="00613E50" w:rsidP="001553E7">
            <w:pPr>
              <w:rPr>
                <w:sz w:val="20"/>
                <w:szCs w:val="20"/>
                <w:lang w:val="sr-Latn-BA"/>
              </w:rPr>
            </w:pPr>
            <w:r w:rsidRPr="00313E79">
              <w:rPr>
                <w:sz w:val="20"/>
                <w:szCs w:val="20"/>
                <w:lang w:val="sr-Latn-BA"/>
              </w:rPr>
              <w:t>12.</w:t>
            </w:r>
          </w:p>
        </w:tc>
        <w:tc>
          <w:tcPr>
            <w:tcW w:w="8085" w:type="dxa"/>
            <w:gridSpan w:val="1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13E50" w:rsidRPr="00BD6D09" w:rsidRDefault="00613E50" w:rsidP="00BD6D09">
            <w:pPr>
              <w:ind w:left="819"/>
              <w:contextualSpacing/>
              <w:jc w:val="both"/>
              <w:rPr>
                <w:sz w:val="20"/>
                <w:szCs w:val="20"/>
                <w:lang w:val="sr-Latn-BA"/>
              </w:rPr>
            </w:pPr>
            <w:r w:rsidRPr="00313E79">
              <w:rPr>
                <w:sz w:val="20"/>
                <w:szCs w:val="20"/>
                <w:lang w:val="sr-Latn-BA"/>
              </w:rPr>
              <w:t>Индиректне естетске рестаурације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000000"/>
            </w:tcBorders>
            <w:shd w:val="clear" w:color="auto" w:fill="FFFFFF"/>
            <w:vAlign w:val="center"/>
          </w:tcPr>
          <w:p w:rsidR="00613E50" w:rsidRPr="00313E79" w:rsidRDefault="00613E50" w:rsidP="001553E7">
            <w:pPr>
              <w:pStyle w:val="Header"/>
              <w:tabs>
                <w:tab w:val="left" w:pos="708"/>
              </w:tabs>
              <w:jc w:val="center"/>
              <w:rPr>
                <w:sz w:val="20"/>
                <w:szCs w:val="20"/>
                <w:lang w:val="sr-Latn-CS" w:eastAsia="en-US"/>
              </w:rPr>
            </w:pPr>
            <w:r w:rsidRPr="00313E79">
              <w:rPr>
                <w:sz w:val="20"/>
                <w:szCs w:val="20"/>
                <w:lang w:val="sr-Latn-CS" w:eastAsia="en-US"/>
              </w:rPr>
              <w:t>1</w:t>
            </w:r>
          </w:p>
        </w:tc>
      </w:tr>
      <w:tr w:rsidR="00613E50" w:rsidRPr="00313E79" w:rsidTr="001553E7">
        <w:trPr>
          <w:trHeight w:val="150"/>
          <w:tblHeader/>
          <w:tblCellSpacing w:w="15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13E50" w:rsidRPr="00313E79" w:rsidRDefault="00613E50" w:rsidP="001553E7">
            <w:pPr>
              <w:rPr>
                <w:sz w:val="20"/>
                <w:szCs w:val="20"/>
                <w:lang w:val="sr-Latn-BA"/>
              </w:rPr>
            </w:pPr>
            <w:r w:rsidRPr="00313E79">
              <w:rPr>
                <w:sz w:val="20"/>
                <w:szCs w:val="20"/>
                <w:lang w:val="sr-Latn-BA"/>
              </w:rPr>
              <w:t>13.</w:t>
            </w:r>
          </w:p>
        </w:tc>
        <w:tc>
          <w:tcPr>
            <w:tcW w:w="808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13E50" w:rsidRPr="00BD6D09" w:rsidRDefault="00613E50" w:rsidP="00BD6D09">
            <w:pPr>
              <w:ind w:left="819"/>
              <w:contextualSpacing/>
              <w:jc w:val="both"/>
              <w:rPr>
                <w:sz w:val="20"/>
                <w:szCs w:val="20"/>
                <w:lang w:val="sr-Latn-BA"/>
              </w:rPr>
            </w:pPr>
            <w:r w:rsidRPr="00313E79">
              <w:rPr>
                <w:sz w:val="20"/>
                <w:szCs w:val="20"/>
                <w:lang w:val="sr-Latn-BA"/>
              </w:rPr>
              <w:t xml:space="preserve">Естетске рестаурације предњих зуба 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vAlign w:val="center"/>
          </w:tcPr>
          <w:p w:rsidR="00613E50" w:rsidRPr="00313E79" w:rsidRDefault="00613E50" w:rsidP="001553E7">
            <w:pPr>
              <w:pStyle w:val="Header"/>
              <w:tabs>
                <w:tab w:val="left" w:pos="708"/>
              </w:tabs>
              <w:jc w:val="center"/>
              <w:rPr>
                <w:sz w:val="20"/>
                <w:szCs w:val="20"/>
                <w:lang w:val="sr-Latn-CS" w:eastAsia="en-US"/>
              </w:rPr>
            </w:pPr>
            <w:r w:rsidRPr="00313E79">
              <w:rPr>
                <w:sz w:val="20"/>
                <w:szCs w:val="20"/>
                <w:lang w:val="sr-Latn-CS" w:eastAsia="en-US"/>
              </w:rPr>
              <w:t>1</w:t>
            </w:r>
          </w:p>
        </w:tc>
      </w:tr>
      <w:tr w:rsidR="00613E50" w:rsidRPr="00313E79" w:rsidTr="001553E7">
        <w:trPr>
          <w:trHeight w:val="195"/>
          <w:tblHeader/>
          <w:tblCellSpacing w:w="15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13E50" w:rsidRPr="00313E79" w:rsidRDefault="00613E50" w:rsidP="001553E7">
            <w:pPr>
              <w:rPr>
                <w:sz w:val="20"/>
                <w:szCs w:val="20"/>
                <w:lang w:val="sr-Latn-BA"/>
              </w:rPr>
            </w:pPr>
            <w:r w:rsidRPr="00313E79">
              <w:rPr>
                <w:sz w:val="20"/>
                <w:szCs w:val="20"/>
                <w:lang w:val="sr-Latn-BA"/>
              </w:rPr>
              <w:t>14.</w:t>
            </w:r>
          </w:p>
        </w:tc>
        <w:tc>
          <w:tcPr>
            <w:tcW w:w="8085" w:type="dxa"/>
            <w:gridSpan w:val="1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13E50" w:rsidRPr="00BD6D09" w:rsidRDefault="00613E50" w:rsidP="00BD6D09">
            <w:pPr>
              <w:ind w:left="819"/>
              <w:contextualSpacing/>
              <w:jc w:val="both"/>
              <w:rPr>
                <w:sz w:val="20"/>
                <w:szCs w:val="20"/>
                <w:lang w:val="sr-Latn-BA"/>
              </w:rPr>
            </w:pPr>
            <w:r w:rsidRPr="00313E79">
              <w:rPr>
                <w:sz w:val="20"/>
                <w:szCs w:val="20"/>
                <w:lang w:val="sr-Latn-BA"/>
              </w:rPr>
              <w:t>Естетске рестаурације бочних зуба</w:t>
            </w: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nil"/>
              <w:right w:val="single" w:sz="6" w:space="0" w:color="000000"/>
            </w:tcBorders>
            <w:shd w:val="clear" w:color="auto" w:fill="FFFFFF"/>
            <w:vAlign w:val="center"/>
          </w:tcPr>
          <w:p w:rsidR="00613E50" w:rsidRPr="00313E79" w:rsidRDefault="00613E50" w:rsidP="001553E7">
            <w:pPr>
              <w:pStyle w:val="Header"/>
              <w:tabs>
                <w:tab w:val="left" w:pos="708"/>
              </w:tabs>
              <w:jc w:val="center"/>
              <w:rPr>
                <w:sz w:val="20"/>
                <w:szCs w:val="20"/>
                <w:lang w:val="sr-Latn-CS" w:eastAsia="en-US"/>
              </w:rPr>
            </w:pPr>
            <w:r w:rsidRPr="00313E79">
              <w:rPr>
                <w:sz w:val="20"/>
                <w:szCs w:val="20"/>
                <w:lang w:val="sr-Latn-CS" w:eastAsia="en-US"/>
              </w:rPr>
              <w:t>1</w:t>
            </w:r>
          </w:p>
        </w:tc>
      </w:tr>
      <w:tr w:rsidR="00613E50" w:rsidRPr="00313E79" w:rsidTr="001553E7">
        <w:trPr>
          <w:trHeight w:val="180"/>
          <w:tblHeader/>
          <w:tblCellSpacing w:w="15" w:type="dxa"/>
        </w:trPr>
        <w:tc>
          <w:tcPr>
            <w:tcW w:w="50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613E50" w:rsidRPr="00313E79" w:rsidRDefault="00613E50" w:rsidP="001553E7">
            <w:pPr>
              <w:rPr>
                <w:sz w:val="20"/>
                <w:szCs w:val="20"/>
                <w:lang w:val="sr-Latn-BA"/>
              </w:rPr>
            </w:pPr>
            <w:r w:rsidRPr="00313E79">
              <w:rPr>
                <w:sz w:val="20"/>
                <w:szCs w:val="20"/>
                <w:lang w:val="sr-Latn-BA"/>
              </w:rPr>
              <w:t>15.</w:t>
            </w:r>
          </w:p>
        </w:tc>
        <w:tc>
          <w:tcPr>
            <w:tcW w:w="8085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3E50" w:rsidRPr="00BD6D09" w:rsidRDefault="00613E50" w:rsidP="00BD6D09">
            <w:pPr>
              <w:ind w:left="819"/>
              <w:contextualSpacing/>
              <w:jc w:val="both"/>
              <w:rPr>
                <w:sz w:val="20"/>
                <w:szCs w:val="20"/>
                <w:lang w:val="sr-Latn-BA"/>
              </w:rPr>
            </w:pPr>
            <w:r w:rsidRPr="00313E79">
              <w:rPr>
                <w:sz w:val="20"/>
                <w:szCs w:val="20"/>
                <w:lang w:val="sr-Latn-BA"/>
              </w:rPr>
              <w:t>Естетске рестаурације тешко оштећених зуба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613E50" w:rsidRPr="00313E79" w:rsidRDefault="00613E50" w:rsidP="001553E7">
            <w:pPr>
              <w:jc w:val="center"/>
              <w:rPr>
                <w:sz w:val="20"/>
                <w:szCs w:val="20"/>
                <w:lang w:val="sr-Latn-CS"/>
              </w:rPr>
            </w:pPr>
            <w:r w:rsidRPr="00313E79">
              <w:rPr>
                <w:sz w:val="20"/>
                <w:szCs w:val="20"/>
                <w:lang w:val="sr-Latn-CS"/>
              </w:rPr>
              <w:t>1</w:t>
            </w:r>
          </w:p>
        </w:tc>
      </w:tr>
      <w:tr w:rsidR="00613E50" w:rsidRPr="00313E79" w:rsidTr="001553E7">
        <w:trPr>
          <w:trHeight w:val="195"/>
          <w:tblHeader/>
          <w:tblCellSpacing w:w="15" w:type="dxa"/>
        </w:trPr>
        <w:tc>
          <w:tcPr>
            <w:tcW w:w="92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  <w:hideMark/>
          </w:tcPr>
          <w:p w:rsidR="00613E50" w:rsidRPr="00313E79" w:rsidRDefault="00613E50" w:rsidP="001553E7">
            <w:pPr>
              <w:rPr>
                <w:b/>
                <w:sz w:val="20"/>
                <w:szCs w:val="20"/>
                <w:lang w:val="sr-Cyrl-BA"/>
              </w:rPr>
            </w:pPr>
            <w:r w:rsidRPr="00313E79">
              <w:rPr>
                <w:b/>
                <w:sz w:val="20"/>
                <w:szCs w:val="20"/>
                <w:lang w:val="sr-Cyrl-BA"/>
              </w:rPr>
              <w:t>Оптерећење студента по предмету:</w:t>
            </w:r>
          </w:p>
        </w:tc>
      </w:tr>
      <w:tr w:rsidR="00613E50" w:rsidRPr="00313E79" w:rsidTr="001553E7">
        <w:trPr>
          <w:trHeight w:val="420"/>
          <w:tblHeader/>
          <w:tblCellSpacing w:w="15" w:type="dxa"/>
        </w:trPr>
        <w:tc>
          <w:tcPr>
            <w:tcW w:w="280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3E50" w:rsidRPr="00313E79" w:rsidRDefault="00613E50" w:rsidP="001553E7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313E79">
              <w:rPr>
                <w:b/>
                <w:sz w:val="20"/>
                <w:szCs w:val="20"/>
                <w:lang w:val="sr-Cyrl-BA"/>
              </w:rPr>
              <w:t>Недељно:</w:t>
            </w:r>
          </w:p>
          <w:p w:rsidR="00613E50" w:rsidRPr="00313E79" w:rsidRDefault="00613E50" w:rsidP="001553E7">
            <w:pPr>
              <w:jc w:val="center"/>
              <w:rPr>
                <w:sz w:val="20"/>
                <w:szCs w:val="20"/>
                <w:lang w:val="sr-Cyrl-BA"/>
              </w:rPr>
            </w:pPr>
            <w:r w:rsidRPr="00313E79">
              <w:rPr>
                <w:sz w:val="20"/>
                <w:szCs w:val="20"/>
                <w:lang w:val="sr-Cyrl-BA"/>
              </w:rPr>
              <w:t>Кредитни коефицијент</w:t>
            </w:r>
          </w:p>
          <w:p w:rsidR="00613E50" w:rsidRPr="00313E79" w:rsidRDefault="00613E50" w:rsidP="001553E7">
            <w:pPr>
              <w:jc w:val="center"/>
              <w:rPr>
                <w:b/>
                <w:sz w:val="20"/>
                <w:szCs w:val="20"/>
                <w:lang w:val="sr-Latn-BA"/>
              </w:rPr>
            </w:pPr>
            <w:r w:rsidRPr="00313E79">
              <w:rPr>
                <w:b/>
                <w:sz w:val="20"/>
                <w:szCs w:val="20"/>
                <w:lang w:val="sr-Cyrl-BA"/>
              </w:rPr>
              <w:t>к=</w:t>
            </w:r>
            <w:r w:rsidRPr="00313E79">
              <w:rPr>
                <w:b/>
                <w:sz w:val="20"/>
                <w:szCs w:val="20"/>
                <w:lang w:val="sr-Latn-BA"/>
              </w:rPr>
              <w:t>1</w:t>
            </w:r>
            <w:r w:rsidRPr="00313E79">
              <w:rPr>
                <w:b/>
                <w:sz w:val="20"/>
                <w:szCs w:val="20"/>
                <w:lang w:val="sr-Cyrl-BA"/>
              </w:rPr>
              <w:t>/30=</w:t>
            </w:r>
            <w:r w:rsidRPr="00313E79">
              <w:rPr>
                <w:b/>
                <w:sz w:val="20"/>
                <w:szCs w:val="20"/>
                <w:lang w:val="sr-Latn-BA"/>
              </w:rPr>
              <w:t>0,03</w:t>
            </w:r>
          </w:p>
          <w:p w:rsidR="00613E50" w:rsidRPr="00313E79" w:rsidRDefault="00613E50" w:rsidP="001553E7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313E79">
              <w:rPr>
                <w:b/>
                <w:sz w:val="20"/>
                <w:szCs w:val="20"/>
                <w:lang w:val="sr-Cyrl-BA"/>
              </w:rPr>
              <w:t>Недељно оптерећење:</w:t>
            </w:r>
          </w:p>
          <w:p w:rsidR="00613E50" w:rsidRPr="00313E79" w:rsidRDefault="00613E50" w:rsidP="001553E7">
            <w:pPr>
              <w:jc w:val="center"/>
              <w:rPr>
                <w:sz w:val="20"/>
                <w:szCs w:val="20"/>
                <w:lang w:val="sr-Cyrl-BA"/>
              </w:rPr>
            </w:pPr>
            <w:r w:rsidRPr="00313E79">
              <w:rPr>
                <w:sz w:val="20"/>
                <w:szCs w:val="20"/>
                <w:lang w:val="sr-Cyrl-BA"/>
              </w:rPr>
              <w:t>=</w:t>
            </w:r>
            <w:r w:rsidRPr="00313E79">
              <w:rPr>
                <w:sz w:val="20"/>
                <w:szCs w:val="20"/>
                <w:lang w:val="sr-Latn-BA"/>
              </w:rPr>
              <w:t>0,03</w:t>
            </w:r>
            <w:r w:rsidRPr="00313E79">
              <w:rPr>
                <w:sz w:val="20"/>
                <w:szCs w:val="20"/>
                <w:lang w:val="sr-Cyrl-BA"/>
              </w:rPr>
              <w:t>x 40 сати=</w:t>
            </w:r>
            <w:r w:rsidRPr="00313E79">
              <w:rPr>
                <w:sz w:val="20"/>
                <w:szCs w:val="20"/>
                <w:lang w:val="sr-Latn-BA"/>
              </w:rPr>
              <w:t>1,2</w:t>
            </w:r>
            <w:r w:rsidRPr="00313E79">
              <w:rPr>
                <w:sz w:val="20"/>
                <w:szCs w:val="20"/>
                <w:lang w:val="sr-Cyrl-BA"/>
              </w:rPr>
              <w:t xml:space="preserve"> сати</w:t>
            </w:r>
          </w:p>
          <w:p w:rsidR="00613E50" w:rsidRPr="00313E79" w:rsidRDefault="00613E50" w:rsidP="001553E7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313E79">
              <w:rPr>
                <w:b/>
                <w:sz w:val="20"/>
                <w:szCs w:val="20"/>
                <w:lang w:val="sr-Latn-BA"/>
              </w:rPr>
              <w:t>1</w:t>
            </w:r>
            <w:r w:rsidRPr="00313E79">
              <w:rPr>
                <w:b/>
                <w:sz w:val="20"/>
                <w:szCs w:val="20"/>
                <w:lang w:val="sr-Cyrl-BA"/>
              </w:rPr>
              <w:t xml:space="preserve"> сат</w:t>
            </w:r>
            <w:r w:rsidRPr="00313E79">
              <w:rPr>
                <w:b/>
                <w:sz w:val="20"/>
                <w:szCs w:val="20"/>
                <w:lang w:val="bs-Latn-BA"/>
              </w:rPr>
              <w:t xml:space="preserve"> и </w:t>
            </w:r>
            <w:r w:rsidRPr="00313E79">
              <w:rPr>
                <w:b/>
                <w:sz w:val="20"/>
                <w:szCs w:val="20"/>
                <w:lang w:val="sr-Latn-BA"/>
              </w:rPr>
              <w:t>20</w:t>
            </w:r>
            <w:r w:rsidRPr="00313E79">
              <w:rPr>
                <w:b/>
                <w:sz w:val="20"/>
                <w:szCs w:val="20"/>
                <w:lang w:val="bs-Latn-BA"/>
              </w:rPr>
              <w:t>минута</w:t>
            </w:r>
          </w:p>
        </w:tc>
        <w:tc>
          <w:tcPr>
            <w:tcW w:w="6407" w:type="dxa"/>
            <w:gridSpan w:val="1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3E50" w:rsidRPr="00313E79" w:rsidRDefault="00613E50" w:rsidP="001553E7">
            <w:pPr>
              <w:jc w:val="center"/>
              <w:rPr>
                <w:b/>
                <w:sz w:val="20"/>
                <w:szCs w:val="20"/>
                <w:lang w:val="sr-Cyrl-BA"/>
              </w:rPr>
            </w:pPr>
            <w:r w:rsidRPr="00313E79">
              <w:rPr>
                <w:b/>
                <w:sz w:val="20"/>
                <w:szCs w:val="20"/>
                <w:lang w:val="sr-Cyrl-BA"/>
              </w:rPr>
              <w:t>У семестру:</w:t>
            </w:r>
          </w:p>
          <w:p w:rsidR="00613E50" w:rsidRPr="00313E79" w:rsidRDefault="00613E50" w:rsidP="001553E7">
            <w:pPr>
              <w:rPr>
                <w:b/>
                <w:sz w:val="20"/>
                <w:szCs w:val="20"/>
                <w:lang w:val="sr-Cyrl-BA"/>
              </w:rPr>
            </w:pPr>
            <w:r w:rsidRPr="00313E79">
              <w:rPr>
                <w:b/>
                <w:sz w:val="20"/>
                <w:szCs w:val="20"/>
                <w:lang w:val="sr-Cyrl-BA"/>
              </w:rPr>
              <w:t>Укупно оптерећење за предмет:</w:t>
            </w:r>
          </w:p>
          <w:p w:rsidR="00613E50" w:rsidRPr="00313E79" w:rsidRDefault="00613E50" w:rsidP="001553E7">
            <w:pPr>
              <w:jc w:val="center"/>
              <w:rPr>
                <w:sz w:val="20"/>
                <w:szCs w:val="20"/>
                <w:lang w:val="sr-Cyrl-BA"/>
              </w:rPr>
            </w:pPr>
            <w:r w:rsidRPr="00313E79">
              <w:rPr>
                <w:sz w:val="20"/>
                <w:szCs w:val="20"/>
                <w:lang w:val="sr-Latn-BA"/>
              </w:rPr>
              <w:t>1</w:t>
            </w:r>
            <w:r w:rsidRPr="00313E79">
              <w:rPr>
                <w:sz w:val="20"/>
                <w:szCs w:val="20"/>
                <w:lang w:val="sr-Cyrl-BA"/>
              </w:rPr>
              <w:t>x 30 сати/кредиту=</w:t>
            </w:r>
            <w:r w:rsidRPr="00313E79">
              <w:rPr>
                <w:b/>
                <w:sz w:val="20"/>
                <w:szCs w:val="20"/>
                <w:lang w:val="sr-Latn-BA"/>
              </w:rPr>
              <w:t>30</w:t>
            </w:r>
            <w:r w:rsidRPr="00313E79">
              <w:rPr>
                <w:b/>
                <w:sz w:val="20"/>
                <w:szCs w:val="20"/>
                <w:lang w:val="sr-Cyrl-BA"/>
              </w:rPr>
              <w:t>сати</w:t>
            </w:r>
          </w:p>
          <w:p w:rsidR="00613E50" w:rsidRPr="00313E79" w:rsidRDefault="00613E50" w:rsidP="001553E7">
            <w:pPr>
              <w:rPr>
                <w:sz w:val="20"/>
                <w:szCs w:val="20"/>
                <w:lang w:val="bs-Cyrl-BA"/>
              </w:rPr>
            </w:pPr>
            <w:r w:rsidRPr="00313E79">
              <w:rPr>
                <w:sz w:val="20"/>
                <w:szCs w:val="20"/>
                <w:lang w:val="sr-Cyrl-BA"/>
              </w:rPr>
              <w:t>Активна настава:</w:t>
            </w:r>
            <w:r w:rsidRPr="00313E79">
              <w:rPr>
                <w:sz w:val="20"/>
                <w:szCs w:val="20"/>
                <w:lang w:val="sr-Latn-BA"/>
              </w:rPr>
              <w:t>1</w:t>
            </w:r>
            <w:r w:rsidRPr="00313E79">
              <w:rPr>
                <w:sz w:val="20"/>
                <w:szCs w:val="20"/>
                <w:lang w:val="sr-Cyrl-BA"/>
              </w:rPr>
              <w:t>x15=</w:t>
            </w:r>
            <w:r w:rsidRPr="00313E79">
              <w:rPr>
                <w:b/>
                <w:sz w:val="20"/>
                <w:szCs w:val="20"/>
                <w:lang w:val="sr-Latn-BA"/>
              </w:rPr>
              <w:t>15</w:t>
            </w:r>
            <w:r w:rsidRPr="00313E79">
              <w:rPr>
                <w:b/>
                <w:sz w:val="20"/>
                <w:szCs w:val="20"/>
                <w:lang w:val="sr-Cyrl-BA"/>
              </w:rPr>
              <w:t>сати</w:t>
            </w:r>
            <w:r w:rsidRPr="00313E79">
              <w:rPr>
                <w:sz w:val="20"/>
                <w:szCs w:val="20"/>
                <w:lang w:val="sr-Cyrl-BA"/>
              </w:rPr>
              <w:t xml:space="preserve"> предавања</w:t>
            </w:r>
            <w:r w:rsidRPr="00313E79">
              <w:rPr>
                <w:sz w:val="20"/>
                <w:szCs w:val="20"/>
                <w:lang w:val="bs-Latn-BA"/>
              </w:rPr>
              <w:t xml:space="preserve"> и вјежби</w:t>
            </w:r>
          </w:p>
          <w:p w:rsidR="00613E50" w:rsidRPr="00313E79" w:rsidRDefault="00613E50" w:rsidP="001553E7">
            <w:pPr>
              <w:rPr>
                <w:b/>
                <w:sz w:val="20"/>
                <w:szCs w:val="20"/>
                <w:lang w:val="sr-Cyrl-BA"/>
              </w:rPr>
            </w:pPr>
            <w:r w:rsidRPr="00313E79">
              <w:rPr>
                <w:b/>
                <w:sz w:val="20"/>
                <w:szCs w:val="20"/>
                <w:lang w:val="sr-Cyrl-BA"/>
              </w:rPr>
              <w:t xml:space="preserve">Завршна провјера знања: </w:t>
            </w:r>
            <w:r w:rsidRPr="00313E79">
              <w:rPr>
                <w:b/>
                <w:sz w:val="20"/>
                <w:szCs w:val="20"/>
                <w:lang w:val="sr-Latn-BA"/>
              </w:rPr>
              <w:t>1</w:t>
            </w:r>
            <w:r w:rsidRPr="00313E79">
              <w:rPr>
                <w:b/>
                <w:sz w:val="20"/>
                <w:szCs w:val="20"/>
                <w:lang w:val="sr-Cyrl-BA"/>
              </w:rPr>
              <w:t>0 сати</w:t>
            </w:r>
          </w:p>
          <w:p w:rsidR="00613E50" w:rsidRPr="00313E79" w:rsidRDefault="00613E50" w:rsidP="001553E7">
            <w:pPr>
              <w:rPr>
                <w:sz w:val="20"/>
                <w:szCs w:val="20"/>
                <w:lang w:val="sr-Cyrl-BA"/>
              </w:rPr>
            </w:pPr>
            <w:r w:rsidRPr="00313E79">
              <w:rPr>
                <w:b/>
                <w:sz w:val="20"/>
                <w:szCs w:val="20"/>
                <w:lang w:val="sr-Cyrl-BA"/>
              </w:rPr>
              <w:t>Самосталан рад</w:t>
            </w:r>
            <w:r w:rsidRPr="00313E79">
              <w:rPr>
                <w:sz w:val="20"/>
                <w:szCs w:val="20"/>
                <w:lang w:val="sr-Cyrl-BA"/>
              </w:rPr>
              <w:t xml:space="preserve">: учење, консултације </w:t>
            </w:r>
            <w:r w:rsidRPr="00313E79">
              <w:rPr>
                <w:b/>
                <w:sz w:val="20"/>
                <w:szCs w:val="20"/>
                <w:lang w:val="sr-Cyrl-BA"/>
              </w:rPr>
              <w:t>5 сати</w:t>
            </w:r>
          </w:p>
        </w:tc>
      </w:tr>
      <w:tr w:rsidR="00613E50" w:rsidRPr="00313E79" w:rsidTr="001553E7">
        <w:trPr>
          <w:trHeight w:val="121"/>
          <w:tblHeader/>
          <w:tblCellSpacing w:w="15" w:type="dxa"/>
        </w:trPr>
        <w:tc>
          <w:tcPr>
            <w:tcW w:w="92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3E50" w:rsidRPr="00313E79" w:rsidRDefault="00613E50" w:rsidP="001553E7">
            <w:pPr>
              <w:rPr>
                <w:b/>
                <w:sz w:val="20"/>
                <w:szCs w:val="20"/>
                <w:lang w:val="sr-Cyrl-BA"/>
              </w:rPr>
            </w:pPr>
            <w:r w:rsidRPr="00313E79">
              <w:rPr>
                <w:b/>
                <w:sz w:val="20"/>
                <w:szCs w:val="20"/>
                <w:lang w:val="sr-Cyrl-BA"/>
              </w:rPr>
              <w:t>Обавезе студента</w:t>
            </w:r>
            <w:r w:rsidRPr="00313E79">
              <w:rPr>
                <w:sz w:val="20"/>
                <w:szCs w:val="20"/>
                <w:lang w:val="sr-Cyrl-BA"/>
              </w:rPr>
              <w:t>: Обавезно присуство настави.</w:t>
            </w:r>
          </w:p>
        </w:tc>
      </w:tr>
      <w:tr w:rsidR="00613E50" w:rsidRPr="00313E79" w:rsidTr="001553E7">
        <w:trPr>
          <w:trHeight w:val="240"/>
          <w:tblHeader/>
          <w:tblCellSpacing w:w="15" w:type="dxa"/>
        </w:trPr>
        <w:tc>
          <w:tcPr>
            <w:tcW w:w="92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</w:tcPr>
          <w:p w:rsidR="00613E50" w:rsidRPr="00BD6D09" w:rsidRDefault="00613E50" w:rsidP="00BD6D09">
            <w:pPr>
              <w:widowControl w:val="0"/>
              <w:autoSpaceDE w:val="0"/>
              <w:autoSpaceDN w:val="0"/>
              <w:adjustRightInd w:val="0"/>
              <w:spacing w:after="60" w:line="276" w:lineRule="auto"/>
              <w:rPr>
                <w:bCs/>
                <w:sz w:val="20"/>
                <w:szCs w:val="20"/>
                <w:lang w:val="sr-Latn-BA"/>
              </w:rPr>
            </w:pPr>
            <w:r w:rsidRPr="00313E79">
              <w:rPr>
                <w:b/>
                <w:sz w:val="20"/>
                <w:szCs w:val="20"/>
                <w:lang w:val="it-IT"/>
              </w:rPr>
              <w:lastRenderedPageBreak/>
              <w:t>Литература:</w:t>
            </w:r>
          </w:p>
          <w:p w:rsidR="00613E50" w:rsidRPr="00313E79" w:rsidRDefault="00613E50" w:rsidP="00BD6D09">
            <w:pPr>
              <w:widowControl w:val="0"/>
              <w:autoSpaceDE w:val="0"/>
              <w:autoSpaceDN w:val="0"/>
              <w:adjustRightInd w:val="0"/>
              <w:spacing w:after="60" w:line="276" w:lineRule="auto"/>
              <w:rPr>
                <w:b/>
                <w:sz w:val="18"/>
                <w:lang w:val="sr-Latn-BA"/>
              </w:rPr>
            </w:pPr>
            <w:r w:rsidRPr="00313E79">
              <w:rPr>
                <w:b/>
                <w:sz w:val="18"/>
              </w:rPr>
              <w:t>О</w:t>
            </w:r>
            <w:r w:rsidRPr="00313E79">
              <w:rPr>
                <w:b/>
                <w:sz w:val="18"/>
                <w:lang w:val="bs-Cyrl-BA"/>
              </w:rPr>
              <w:t>сновни уџбеници</w:t>
            </w:r>
            <w:r w:rsidRPr="00313E79">
              <w:rPr>
                <w:b/>
                <w:sz w:val="18"/>
                <w:lang w:val="ru-RU"/>
              </w:rPr>
              <w:t>:</w:t>
            </w:r>
          </w:p>
          <w:p w:rsidR="00613E50" w:rsidRPr="00313E79" w:rsidRDefault="00613E50" w:rsidP="00BD6D09">
            <w:pPr>
              <w:pStyle w:val="BodyTextIndent3"/>
              <w:spacing w:after="60" w:line="276" w:lineRule="auto"/>
              <w:ind w:left="288"/>
              <w:jc w:val="both"/>
              <w:rPr>
                <w:sz w:val="18"/>
                <w:szCs w:val="18"/>
                <w:lang w:val="sr-Cyrl-BA"/>
              </w:rPr>
            </w:pPr>
            <w:r w:rsidRPr="00313E79">
              <w:rPr>
                <w:sz w:val="18"/>
                <w:szCs w:val="18"/>
                <w:lang w:val="sr-Latn-BA"/>
              </w:rPr>
              <w:t>1</w:t>
            </w:r>
            <w:r w:rsidRPr="00313E79">
              <w:rPr>
                <w:sz w:val="18"/>
                <w:szCs w:val="18"/>
                <w:lang w:val="sr-Cyrl-BA"/>
              </w:rPr>
              <w:t>. ФилиповићВ., Гвозденовић-Селдецки С., Караџов О., Кезеле Д., Колак Ж., Кубуровић Д., Марковић Д., Мијушковић Д., Пајић М., Петровић В. Ендодонција.НАУКА</w:t>
            </w:r>
            <w:r w:rsidRPr="00313E79">
              <w:rPr>
                <w:sz w:val="18"/>
                <w:szCs w:val="18"/>
                <w:lang w:val="sr-Latn-BA"/>
              </w:rPr>
              <w:t xml:space="preserve">, </w:t>
            </w:r>
            <w:r w:rsidRPr="00313E79">
              <w:rPr>
                <w:sz w:val="18"/>
                <w:szCs w:val="18"/>
                <w:lang w:val="sr-Cyrl-BA"/>
              </w:rPr>
              <w:t xml:space="preserve">Београд, </w:t>
            </w:r>
            <w:r w:rsidRPr="00313E79">
              <w:rPr>
                <w:sz w:val="18"/>
                <w:szCs w:val="18"/>
                <w:lang w:val="sr-Latn-BA"/>
              </w:rPr>
              <w:t>2001</w:t>
            </w:r>
            <w:r w:rsidRPr="00313E79">
              <w:rPr>
                <w:sz w:val="18"/>
                <w:szCs w:val="18"/>
                <w:lang w:val="sr-Cyrl-BA"/>
              </w:rPr>
              <w:t>.</w:t>
            </w:r>
          </w:p>
          <w:p w:rsidR="00613E50" w:rsidRPr="00313E79" w:rsidRDefault="00613E50" w:rsidP="00BD6D09">
            <w:pPr>
              <w:pStyle w:val="BodyTextIndent3"/>
              <w:spacing w:after="60" w:line="276" w:lineRule="auto"/>
              <w:ind w:left="288"/>
              <w:jc w:val="both"/>
              <w:rPr>
                <w:sz w:val="18"/>
                <w:szCs w:val="18"/>
                <w:lang w:val="sr-Cyrl-BA"/>
              </w:rPr>
            </w:pPr>
            <w:r w:rsidRPr="00313E79">
              <w:rPr>
                <w:sz w:val="18"/>
                <w:szCs w:val="18"/>
                <w:lang w:val="ru-RU"/>
              </w:rPr>
              <w:t xml:space="preserve">2. Живковић С., Ивановић В., Вујашковић М., Теодоровић Н., Лукић А., Караџић Б., Грга Ђ. </w:t>
            </w:r>
            <w:r w:rsidRPr="00313E79">
              <w:rPr>
                <w:sz w:val="18"/>
                <w:szCs w:val="18"/>
                <w:lang w:val="sr-Cyrl-BA"/>
              </w:rPr>
              <w:t xml:space="preserve">Практикум ендодонтске терапије. </w:t>
            </w:r>
            <w:r w:rsidRPr="00313E79">
              <w:rPr>
                <w:sz w:val="18"/>
                <w:szCs w:val="18"/>
                <w:lang w:val="sr-Latn-BA"/>
              </w:rPr>
              <w:t xml:space="preserve">Data Status, </w:t>
            </w:r>
            <w:r w:rsidRPr="00313E79">
              <w:rPr>
                <w:sz w:val="18"/>
                <w:szCs w:val="18"/>
                <w:lang w:val="sr-Cyrl-BA"/>
              </w:rPr>
              <w:t>Београд, 2011.</w:t>
            </w:r>
          </w:p>
          <w:p w:rsidR="00613E50" w:rsidRPr="00313E79" w:rsidRDefault="00613E50" w:rsidP="00BD6D09">
            <w:pPr>
              <w:pStyle w:val="BodyTextIndent3"/>
              <w:spacing w:after="60" w:line="276" w:lineRule="auto"/>
              <w:ind w:left="288"/>
              <w:jc w:val="both"/>
              <w:rPr>
                <w:sz w:val="18"/>
                <w:szCs w:val="18"/>
                <w:lang w:val="sr-Cyrl-BA"/>
              </w:rPr>
            </w:pPr>
            <w:r w:rsidRPr="00313E79">
              <w:rPr>
                <w:sz w:val="18"/>
                <w:szCs w:val="18"/>
                <w:lang w:val="ru-RU"/>
              </w:rPr>
              <w:t>3.</w:t>
            </w:r>
            <w:r w:rsidRPr="00313E79">
              <w:rPr>
                <w:sz w:val="18"/>
                <w:szCs w:val="18"/>
                <w:lang w:val="sr-Latn-BA"/>
              </w:rPr>
              <w:t>Bergenholtz G, Horsted-Bindslev P, Reit C.</w:t>
            </w:r>
            <w:r w:rsidRPr="00313E79">
              <w:rPr>
                <w:sz w:val="18"/>
                <w:szCs w:val="18"/>
                <w:lang w:val="sr-Cyrl-BA"/>
              </w:rPr>
              <w:t>Ендодонтологија.</w:t>
            </w:r>
            <w:r w:rsidRPr="00313E79">
              <w:rPr>
                <w:sz w:val="18"/>
                <w:szCs w:val="18"/>
                <w:lang w:val="sr-Latn-BA"/>
              </w:rPr>
              <w:t xml:space="preserve"> Orion art, </w:t>
            </w:r>
            <w:r w:rsidRPr="00313E79">
              <w:rPr>
                <w:sz w:val="18"/>
                <w:szCs w:val="18"/>
                <w:lang w:val="sr-Cyrl-BA"/>
              </w:rPr>
              <w:t>Београд, 2011.</w:t>
            </w:r>
          </w:p>
          <w:p w:rsidR="00613E50" w:rsidRPr="00313E79" w:rsidRDefault="00613E50" w:rsidP="00BD6D09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288"/>
              <w:jc w:val="both"/>
              <w:rPr>
                <w:sz w:val="18"/>
                <w:szCs w:val="18"/>
                <w:lang w:val="sr-Latn-BA"/>
              </w:rPr>
            </w:pPr>
            <w:r w:rsidRPr="00313E79">
              <w:rPr>
                <w:sz w:val="18"/>
                <w:szCs w:val="18"/>
                <w:lang w:val="sr-Cyrl-BA"/>
              </w:rPr>
              <w:t xml:space="preserve">4. </w:t>
            </w:r>
            <w:r w:rsidRPr="00313E79">
              <w:rPr>
                <w:sz w:val="18"/>
                <w:szCs w:val="18"/>
                <w:lang w:val="sr-Latn-BA"/>
              </w:rPr>
              <w:t xml:space="preserve">Tronstad L. </w:t>
            </w:r>
            <w:r w:rsidRPr="00313E79">
              <w:rPr>
                <w:sz w:val="18"/>
                <w:szCs w:val="18"/>
                <w:lang w:val="sr-Cyrl-BA"/>
              </w:rPr>
              <w:t xml:space="preserve">Клиничка ендодонција. </w:t>
            </w:r>
            <w:r w:rsidRPr="00313E79">
              <w:rPr>
                <w:sz w:val="18"/>
                <w:szCs w:val="18"/>
                <w:lang w:val="sr-Latn-BA"/>
              </w:rPr>
              <w:t xml:space="preserve">Data Status, </w:t>
            </w:r>
            <w:r w:rsidRPr="00313E79">
              <w:rPr>
                <w:sz w:val="18"/>
                <w:szCs w:val="18"/>
                <w:lang w:val="sr-Cyrl-BA"/>
              </w:rPr>
              <w:t>Београд, 2007.</w:t>
            </w:r>
          </w:p>
          <w:p w:rsidR="00613E50" w:rsidRPr="00BD6D09" w:rsidRDefault="00613E50" w:rsidP="00BD6D09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288"/>
              <w:jc w:val="both"/>
              <w:rPr>
                <w:sz w:val="18"/>
                <w:szCs w:val="18"/>
                <w:lang w:val="sr-Latn-BA"/>
              </w:rPr>
            </w:pPr>
            <w:r w:rsidRPr="00313E79">
              <w:rPr>
                <w:sz w:val="18"/>
                <w:szCs w:val="18"/>
                <w:lang w:val="sr-Latn-BA"/>
              </w:rPr>
              <w:t xml:space="preserve">5. </w:t>
            </w:r>
            <w:r w:rsidRPr="00313E79">
              <w:rPr>
                <w:sz w:val="18"/>
                <w:szCs w:val="18"/>
                <w:lang w:val="sr-Cyrl-BA"/>
              </w:rPr>
              <w:t>Живковић С. Дентин адхезивна средства у стоматологији. Балкански Стоматолошки Форум, Београд, 1998.</w:t>
            </w:r>
          </w:p>
          <w:p w:rsidR="00613E50" w:rsidRPr="00BD6D09" w:rsidRDefault="00613E50" w:rsidP="00BD6D09">
            <w:pPr>
              <w:widowControl w:val="0"/>
              <w:autoSpaceDE w:val="0"/>
              <w:autoSpaceDN w:val="0"/>
              <w:adjustRightInd w:val="0"/>
              <w:spacing w:after="60" w:line="276" w:lineRule="auto"/>
              <w:ind w:left="288"/>
              <w:jc w:val="both"/>
              <w:rPr>
                <w:sz w:val="18"/>
                <w:szCs w:val="18"/>
                <w:lang w:val="sr-Latn-BA"/>
              </w:rPr>
            </w:pPr>
            <w:r w:rsidRPr="00313E79">
              <w:rPr>
                <w:sz w:val="18"/>
                <w:szCs w:val="18"/>
                <w:lang w:val="sr-Cyrl-BA"/>
              </w:rPr>
              <w:t>6. Живковић С., Вујашковић М., Пап К., Грга Ђ., Лукић А., Теодоровић Н. Основи рестауративне стоматологије.</w:t>
            </w:r>
            <w:r w:rsidRPr="00313E79">
              <w:rPr>
                <w:sz w:val="18"/>
                <w:szCs w:val="18"/>
                <w:lang w:val="sr-Latn-BA"/>
              </w:rPr>
              <w:t xml:space="preserve">  Data Status, </w:t>
            </w:r>
            <w:r w:rsidRPr="00313E79">
              <w:rPr>
                <w:sz w:val="18"/>
                <w:szCs w:val="18"/>
                <w:lang w:val="sr-Cyrl-BA"/>
              </w:rPr>
              <w:t>Београд, 2009.</w:t>
            </w:r>
          </w:p>
          <w:p w:rsidR="00613E50" w:rsidRPr="00BD6D09" w:rsidRDefault="00613E50" w:rsidP="00BD6D09">
            <w:pPr>
              <w:pStyle w:val="BodyTextIndent3"/>
              <w:spacing w:line="276" w:lineRule="auto"/>
              <w:ind w:left="288"/>
              <w:jc w:val="both"/>
              <w:rPr>
                <w:sz w:val="18"/>
                <w:szCs w:val="18"/>
                <w:lang w:val="sr-Latn-BA"/>
              </w:rPr>
            </w:pPr>
            <w:r w:rsidRPr="00313E79">
              <w:rPr>
                <w:sz w:val="18"/>
                <w:szCs w:val="18"/>
                <w:lang w:val="sr-Cyrl-BA"/>
              </w:rPr>
              <w:t>7. Караџов О., Кезеле Д., Кубуровић Д. Материјали за зубне испуне. Дјечије новине, Горњи Милановац, 1990.</w:t>
            </w:r>
          </w:p>
        </w:tc>
      </w:tr>
      <w:tr w:rsidR="00613E50" w:rsidRPr="00313E79" w:rsidTr="001553E7">
        <w:trPr>
          <w:trHeight w:val="315"/>
          <w:tblHeader/>
          <w:tblCellSpacing w:w="15" w:type="dxa"/>
        </w:trPr>
        <w:tc>
          <w:tcPr>
            <w:tcW w:w="92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613E50" w:rsidRPr="00313E79" w:rsidRDefault="00613E50" w:rsidP="001553E7">
            <w:pPr>
              <w:jc w:val="both"/>
              <w:rPr>
                <w:sz w:val="18"/>
                <w:szCs w:val="18"/>
                <w:lang w:val="sr-Cyrl-BA"/>
              </w:rPr>
            </w:pPr>
            <w:r w:rsidRPr="00313E79">
              <w:rPr>
                <w:b/>
                <w:sz w:val="20"/>
                <w:szCs w:val="20"/>
                <w:lang w:val="ru-RU"/>
              </w:rPr>
              <w:t>Облици провјере знања и оцјењивање:</w:t>
            </w:r>
            <w:r w:rsidRPr="00313E79">
              <w:rPr>
                <w:sz w:val="18"/>
                <w:szCs w:val="18"/>
                <w:lang w:val="sr-Cyrl-BA"/>
              </w:rPr>
              <w:t xml:space="preserve"> Испит се полаже путем теста.</w:t>
            </w:r>
          </w:p>
          <w:p w:rsidR="00613E50" w:rsidRPr="00313E79" w:rsidRDefault="00613E50" w:rsidP="001553E7">
            <w:pPr>
              <w:jc w:val="both"/>
              <w:rPr>
                <w:sz w:val="18"/>
                <w:szCs w:val="18"/>
                <w:lang w:val="sr-Cyrl-BA"/>
              </w:rPr>
            </w:pPr>
            <w:r w:rsidRPr="00313E79">
              <w:rPr>
                <w:sz w:val="18"/>
                <w:szCs w:val="18"/>
                <w:lang w:val="sr-Cyrl-BA"/>
              </w:rPr>
              <w:t xml:space="preserve">Испуњењем предиспитних обавеза и полагањем испита студент може да оствари највише 100 поена, при чему предиспитне обавезе учествују  до </w:t>
            </w:r>
            <w:r w:rsidRPr="00313E79">
              <w:rPr>
                <w:sz w:val="18"/>
                <w:szCs w:val="18"/>
                <w:lang w:val="sr-Latn-BA"/>
              </w:rPr>
              <w:t>5</w:t>
            </w:r>
            <w:r w:rsidRPr="00313E79">
              <w:rPr>
                <w:sz w:val="18"/>
                <w:szCs w:val="18"/>
                <w:lang w:val="sr-Cyrl-BA"/>
              </w:rPr>
              <w:t>0 поена.</w:t>
            </w:r>
          </w:p>
          <w:p w:rsidR="00613E50" w:rsidRPr="00313E79" w:rsidRDefault="00613E50" w:rsidP="001553E7">
            <w:pPr>
              <w:jc w:val="both"/>
              <w:rPr>
                <w:sz w:val="18"/>
                <w:szCs w:val="18"/>
                <w:lang w:val="sr-Cyrl-BA"/>
              </w:rPr>
            </w:pPr>
            <w:r w:rsidRPr="00313E79">
              <w:rPr>
                <w:sz w:val="18"/>
                <w:szCs w:val="18"/>
                <w:lang w:val="sr-Cyrl-BA"/>
              </w:rPr>
              <w:t xml:space="preserve">Завршни испит је обавезан и врједнује се до </w:t>
            </w:r>
            <w:r w:rsidRPr="00313E79">
              <w:rPr>
                <w:sz w:val="18"/>
                <w:szCs w:val="18"/>
                <w:lang w:val="sr-Latn-BA"/>
              </w:rPr>
              <w:t>50</w:t>
            </w:r>
            <w:r w:rsidRPr="00313E79">
              <w:rPr>
                <w:sz w:val="18"/>
                <w:szCs w:val="18"/>
                <w:lang w:val="sr-Cyrl-BA"/>
              </w:rPr>
              <w:t xml:space="preserve"> поена.</w:t>
            </w:r>
          </w:p>
          <w:p w:rsidR="00613E50" w:rsidRPr="00313E79" w:rsidRDefault="00613E50" w:rsidP="001553E7">
            <w:pPr>
              <w:jc w:val="both"/>
              <w:rPr>
                <w:sz w:val="18"/>
                <w:szCs w:val="18"/>
                <w:lang w:val="sr-Cyrl-BA"/>
              </w:rPr>
            </w:pPr>
            <w:r w:rsidRPr="00313E79">
              <w:rPr>
                <w:sz w:val="18"/>
                <w:szCs w:val="18"/>
                <w:lang w:val="sr-Cyrl-BA"/>
              </w:rPr>
              <w:t>Прелазна оцена се добија ако студент сакупи 51 поен.</w:t>
            </w:r>
          </w:p>
        </w:tc>
      </w:tr>
      <w:tr w:rsidR="00613E50" w:rsidRPr="00313E79" w:rsidTr="001553E7">
        <w:trPr>
          <w:trHeight w:val="105"/>
          <w:tblHeader/>
          <w:tblCellSpacing w:w="15" w:type="dxa"/>
        </w:trPr>
        <w:tc>
          <w:tcPr>
            <w:tcW w:w="9240" w:type="dxa"/>
            <w:gridSpan w:val="16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613E50" w:rsidRPr="00313E79" w:rsidRDefault="00613E50" w:rsidP="001553E7">
            <w:pPr>
              <w:jc w:val="both"/>
              <w:rPr>
                <w:sz w:val="20"/>
                <w:szCs w:val="20"/>
                <w:lang w:val="ru-RU"/>
              </w:rPr>
            </w:pPr>
            <w:r w:rsidRPr="00313E79">
              <w:rPr>
                <w:sz w:val="20"/>
                <w:szCs w:val="20"/>
                <w:lang w:val="sr-Cyrl-CS"/>
              </w:rPr>
              <w:t>Оцјена знања</w:t>
            </w:r>
            <w:r w:rsidR="00BD6D09">
              <w:rPr>
                <w:sz w:val="20"/>
                <w:szCs w:val="20"/>
                <w:lang w:val="sr-Latn-BA"/>
              </w:rPr>
              <w:t xml:space="preserve"> </w:t>
            </w:r>
            <w:r w:rsidRPr="00313E79">
              <w:rPr>
                <w:sz w:val="20"/>
                <w:szCs w:val="20"/>
                <w:lang w:val="sr-Cyrl-CS"/>
              </w:rPr>
              <w:t>(максималан број поена 100)</w:t>
            </w:r>
          </w:p>
        </w:tc>
      </w:tr>
      <w:tr w:rsidR="00613E50" w:rsidRPr="00313E79" w:rsidTr="001553E7">
        <w:trPr>
          <w:trHeight w:val="110"/>
          <w:tblHeader/>
          <w:tblCellSpacing w:w="15" w:type="dxa"/>
        </w:trPr>
        <w:tc>
          <w:tcPr>
            <w:tcW w:w="2388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3E50" w:rsidRPr="00313E79" w:rsidRDefault="00613E50" w:rsidP="00BD6D09">
            <w:pPr>
              <w:rPr>
                <w:sz w:val="20"/>
                <w:szCs w:val="20"/>
                <w:lang w:val="ru-RU"/>
              </w:rPr>
            </w:pPr>
            <w:r w:rsidRPr="00313E79">
              <w:rPr>
                <w:sz w:val="20"/>
                <w:szCs w:val="20"/>
                <w:lang w:val="sr-Cyrl-CS"/>
              </w:rPr>
              <w:t>Предиспитне обавезе</w:t>
            </w:r>
          </w:p>
        </w:tc>
        <w:tc>
          <w:tcPr>
            <w:tcW w:w="454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3E50" w:rsidRPr="00313E79" w:rsidRDefault="00613E50" w:rsidP="001553E7">
            <w:pPr>
              <w:jc w:val="center"/>
              <w:rPr>
                <w:sz w:val="20"/>
                <w:szCs w:val="20"/>
                <w:lang w:val="bs-Cyrl-BA"/>
              </w:rPr>
            </w:pPr>
            <w:r w:rsidRPr="00313E79">
              <w:rPr>
                <w:sz w:val="20"/>
                <w:szCs w:val="20"/>
                <w:lang w:val="bs-Latn-BA"/>
              </w:rPr>
              <w:t>Поени</w:t>
            </w:r>
          </w:p>
        </w:tc>
        <w:tc>
          <w:tcPr>
            <w:tcW w:w="2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  <w:hideMark/>
          </w:tcPr>
          <w:p w:rsidR="00613E50" w:rsidRPr="00313E79" w:rsidRDefault="00613E50" w:rsidP="001553E7">
            <w:pPr>
              <w:jc w:val="center"/>
              <w:rPr>
                <w:sz w:val="20"/>
                <w:szCs w:val="20"/>
                <w:lang w:val="ru-RU"/>
              </w:rPr>
            </w:pPr>
            <w:r w:rsidRPr="00313E79">
              <w:rPr>
                <w:sz w:val="20"/>
                <w:szCs w:val="20"/>
                <w:lang w:val="ru-RU"/>
              </w:rPr>
              <w:t>Поени</w:t>
            </w:r>
          </w:p>
        </w:tc>
      </w:tr>
      <w:tr w:rsidR="00613E50" w:rsidRPr="00313E79" w:rsidTr="001553E7">
        <w:trPr>
          <w:trHeight w:val="95"/>
          <w:tblHeader/>
          <w:tblCellSpacing w:w="15" w:type="dxa"/>
        </w:trPr>
        <w:tc>
          <w:tcPr>
            <w:tcW w:w="2388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3E50" w:rsidRPr="00313E79" w:rsidRDefault="00613E50" w:rsidP="001553E7">
            <w:pPr>
              <w:jc w:val="both"/>
              <w:rPr>
                <w:sz w:val="18"/>
                <w:szCs w:val="18"/>
                <w:lang w:val="ru-RU"/>
              </w:rPr>
            </w:pPr>
            <w:r w:rsidRPr="00313E79">
              <w:rPr>
                <w:sz w:val="18"/>
                <w:szCs w:val="18"/>
                <w:lang w:val="ru-RU"/>
              </w:rPr>
              <w:t>Активност у току предавања</w:t>
            </w: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E50" w:rsidRPr="00313E79" w:rsidRDefault="00613E50" w:rsidP="001553E7">
            <w:pPr>
              <w:jc w:val="center"/>
              <w:rPr>
                <w:sz w:val="18"/>
                <w:szCs w:val="18"/>
                <w:lang w:val="ru-RU"/>
              </w:rPr>
            </w:pPr>
            <w:r w:rsidRPr="00313E79">
              <w:rPr>
                <w:sz w:val="18"/>
                <w:szCs w:val="18"/>
                <w:lang w:val="ru-RU"/>
              </w:rPr>
              <w:t>25 поена</w:t>
            </w:r>
          </w:p>
        </w:tc>
        <w:tc>
          <w:tcPr>
            <w:tcW w:w="2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3E50" w:rsidRPr="00313E79" w:rsidRDefault="00613E50" w:rsidP="001553E7">
            <w:pPr>
              <w:jc w:val="both"/>
              <w:rPr>
                <w:sz w:val="18"/>
                <w:szCs w:val="18"/>
                <w:lang w:val="ru-RU"/>
              </w:rPr>
            </w:pPr>
            <w:r w:rsidRPr="00313E79">
              <w:rPr>
                <w:sz w:val="18"/>
                <w:szCs w:val="18"/>
                <w:lang w:val="ru-RU"/>
              </w:rPr>
              <w:t>Тест</w:t>
            </w:r>
          </w:p>
        </w:tc>
        <w:tc>
          <w:tcPr>
            <w:tcW w:w="2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613E50" w:rsidRPr="00313E79" w:rsidRDefault="00613E50" w:rsidP="001553E7">
            <w:pPr>
              <w:jc w:val="center"/>
              <w:rPr>
                <w:sz w:val="18"/>
                <w:szCs w:val="18"/>
                <w:lang w:val="ru-RU"/>
              </w:rPr>
            </w:pPr>
            <w:r w:rsidRPr="00313E79">
              <w:rPr>
                <w:sz w:val="18"/>
                <w:szCs w:val="18"/>
                <w:lang w:val="ru-RU"/>
              </w:rPr>
              <w:t>50 поена</w:t>
            </w:r>
          </w:p>
        </w:tc>
      </w:tr>
      <w:tr w:rsidR="00613E50" w:rsidRPr="00313E79" w:rsidTr="001553E7">
        <w:trPr>
          <w:trHeight w:val="120"/>
          <w:tblHeader/>
          <w:tblCellSpacing w:w="15" w:type="dxa"/>
        </w:trPr>
        <w:tc>
          <w:tcPr>
            <w:tcW w:w="2388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3E50" w:rsidRPr="00313E79" w:rsidRDefault="00613E50" w:rsidP="001553E7">
            <w:pPr>
              <w:jc w:val="both"/>
              <w:rPr>
                <w:sz w:val="18"/>
                <w:szCs w:val="18"/>
                <w:lang w:val="ru-RU"/>
              </w:rPr>
            </w:pPr>
            <w:r w:rsidRPr="00313E79">
              <w:rPr>
                <w:sz w:val="18"/>
                <w:szCs w:val="18"/>
                <w:lang w:val="ru-RU"/>
              </w:rPr>
              <w:t>Практична настава</w:t>
            </w: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E50" w:rsidRPr="00313E79" w:rsidRDefault="00613E50" w:rsidP="001553E7">
            <w:pPr>
              <w:jc w:val="center"/>
              <w:rPr>
                <w:sz w:val="18"/>
                <w:szCs w:val="18"/>
                <w:lang w:val="ru-RU"/>
              </w:rPr>
            </w:pPr>
          </w:p>
        </w:tc>
        <w:tc>
          <w:tcPr>
            <w:tcW w:w="2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3E50" w:rsidRPr="00313E79" w:rsidRDefault="00613E50" w:rsidP="001553E7">
            <w:pPr>
              <w:jc w:val="both"/>
              <w:rPr>
                <w:sz w:val="18"/>
                <w:szCs w:val="18"/>
                <w:lang w:val="ru-RU"/>
              </w:rPr>
            </w:pPr>
            <w:r w:rsidRPr="00313E79">
              <w:rPr>
                <w:sz w:val="18"/>
                <w:szCs w:val="18"/>
                <w:lang w:val="ru-RU"/>
              </w:rPr>
              <w:t xml:space="preserve">Практични </w:t>
            </w:r>
          </w:p>
        </w:tc>
        <w:tc>
          <w:tcPr>
            <w:tcW w:w="2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613E50" w:rsidRPr="00313E79" w:rsidRDefault="00613E50" w:rsidP="001553E7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613E50" w:rsidRPr="00313E79" w:rsidTr="001553E7">
        <w:trPr>
          <w:trHeight w:val="180"/>
          <w:tblHeader/>
          <w:tblCellSpacing w:w="15" w:type="dxa"/>
        </w:trPr>
        <w:tc>
          <w:tcPr>
            <w:tcW w:w="2388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3E50" w:rsidRPr="00313E79" w:rsidRDefault="00613E50" w:rsidP="001553E7">
            <w:pPr>
              <w:jc w:val="both"/>
              <w:rPr>
                <w:sz w:val="18"/>
                <w:szCs w:val="18"/>
                <w:lang w:val="ru-RU"/>
              </w:rPr>
            </w:pPr>
            <w:r w:rsidRPr="00313E79">
              <w:rPr>
                <w:sz w:val="18"/>
                <w:szCs w:val="18"/>
                <w:lang w:val="ru-RU"/>
              </w:rPr>
              <w:t>Колоквијум</w:t>
            </w: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E50" w:rsidRPr="00313E79" w:rsidRDefault="00613E50" w:rsidP="001553E7">
            <w:pPr>
              <w:jc w:val="center"/>
              <w:rPr>
                <w:sz w:val="18"/>
                <w:szCs w:val="18"/>
                <w:lang w:val="ru-RU"/>
              </w:rPr>
            </w:pPr>
            <w:r w:rsidRPr="00313E79">
              <w:rPr>
                <w:sz w:val="18"/>
                <w:szCs w:val="18"/>
                <w:lang w:val="ru-RU"/>
              </w:rPr>
              <w:t>20 поена</w:t>
            </w:r>
          </w:p>
        </w:tc>
        <w:tc>
          <w:tcPr>
            <w:tcW w:w="2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613E50" w:rsidRPr="00313E79" w:rsidRDefault="00613E50" w:rsidP="001553E7">
            <w:pPr>
              <w:jc w:val="both"/>
              <w:rPr>
                <w:sz w:val="18"/>
                <w:szCs w:val="18"/>
                <w:lang w:val="ru-RU"/>
              </w:rPr>
            </w:pPr>
            <w:r w:rsidRPr="00313E79">
              <w:rPr>
                <w:sz w:val="18"/>
                <w:szCs w:val="18"/>
                <w:lang w:val="ru-RU"/>
              </w:rPr>
              <w:t>Усмени</w:t>
            </w:r>
          </w:p>
        </w:tc>
        <w:tc>
          <w:tcPr>
            <w:tcW w:w="2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613E50" w:rsidRPr="00313E79" w:rsidRDefault="00613E50" w:rsidP="001553E7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613E50" w:rsidRPr="00313E79" w:rsidTr="001553E7">
        <w:trPr>
          <w:trHeight w:val="180"/>
          <w:tblHeader/>
          <w:tblCellSpacing w:w="15" w:type="dxa"/>
        </w:trPr>
        <w:tc>
          <w:tcPr>
            <w:tcW w:w="2388" w:type="dxa"/>
            <w:gridSpan w:val="3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E50" w:rsidRPr="00313E79" w:rsidRDefault="00613E50" w:rsidP="001553E7">
            <w:pPr>
              <w:jc w:val="both"/>
              <w:rPr>
                <w:sz w:val="18"/>
                <w:szCs w:val="18"/>
                <w:lang w:val="ru-RU"/>
              </w:rPr>
            </w:pPr>
            <w:r w:rsidRPr="00313E79">
              <w:rPr>
                <w:sz w:val="18"/>
                <w:szCs w:val="18"/>
                <w:lang w:val="ru-RU"/>
              </w:rPr>
              <w:t>Семинари</w:t>
            </w:r>
          </w:p>
        </w:tc>
        <w:tc>
          <w:tcPr>
            <w:tcW w:w="19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E50" w:rsidRPr="00313E79" w:rsidRDefault="00613E50" w:rsidP="001553E7">
            <w:pPr>
              <w:jc w:val="center"/>
              <w:rPr>
                <w:sz w:val="18"/>
                <w:szCs w:val="18"/>
                <w:lang w:val="ru-RU"/>
              </w:rPr>
            </w:pPr>
            <w:r w:rsidRPr="00313E79">
              <w:rPr>
                <w:sz w:val="18"/>
                <w:szCs w:val="18"/>
                <w:lang w:val="ru-RU"/>
              </w:rPr>
              <w:t>5 поена</w:t>
            </w:r>
          </w:p>
        </w:tc>
        <w:tc>
          <w:tcPr>
            <w:tcW w:w="25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13E50" w:rsidRPr="00313E79" w:rsidRDefault="00613E50" w:rsidP="001553E7">
            <w:pPr>
              <w:jc w:val="both"/>
              <w:rPr>
                <w:sz w:val="18"/>
                <w:szCs w:val="18"/>
                <w:lang w:val="ru-RU"/>
              </w:rPr>
            </w:pPr>
          </w:p>
        </w:tc>
        <w:tc>
          <w:tcPr>
            <w:tcW w:w="224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FFFFFF"/>
          </w:tcPr>
          <w:p w:rsidR="00613E50" w:rsidRPr="00313E79" w:rsidRDefault="00613E50" w:rsidP="001553E7">
            <w:pPr>
              <w:jc w:val="center"/>
              <w:rPr>
                <w:sz w:val="18"/>
                <w:szCs w:val="18"/>
                <w:lang w:val="ru-RU"/>
              </w:rPr>
            </w:pPr>
          </w:p>
        </w:tc>
      </w:tr>
      <w:tr w:rsidR="00613E50" w:rsidRPr="00313E79" w:rsidTr="001553E7">
        <w:trPr>
          <w:trHeight w:val="180"/>
          <w:tblHeader/>
          <w:tblCellSpacing w:w="15" w:type="dxa"/>
        </w:trPr>
        <w:tc>
          <w:tcPr>
            <w:tcW w:w="9240" w:type="dxa"/>
            <w:gridSpan w:val="16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3E50" w:rsidRPr="00313E79" w:rsidRDefault="00613E50" w:rsidP="001553E7">
            <w:pPr>
              <w:rPr>
                <w:b/>
                <w:sz w:val="20"/>
                <w:szCs w:val="20"/>
                <w:lang w:val="pl-PL"/>
              </w:rPr>
            </w:pPr>
            <w:r w:rsidRPr="00313E79">
              <w:rPr>
                <w:b/>
                <w:sz w:val="20"/>
                <w:szCs w:val="20"/>
                <w:lang w:val="pl-PL"/>
              </w:rPr>
              <w:t>Kомпентенције</w:t>
            </w:r>
          </w:p>
          <w:p w:rsidR="00613E50" w:rsidRPr="00BD6D09" w:rsidRDefault="00613E50" w:rsidP="001553E7">
            <w:pPr>
              <w:jc w:val="both"/>
              <w:rPr>
                <w:sz w:val="20"/>
                <w:szCs w:val="20"/>
                <w:lang w:val="bs-Latn-BA"/>
              </w:rPr>
            </w:pPr>
            <w:r w:rsidRPr="00313E79">
              <w:rPr>
                <w:sz w:val="20"/>
                <w:szCs w:val="20"/>
                <w:lang w:val="pl-PL"/>
              </w:rPr>
              <w:t>Посл</w:t>
            </w:r>
            <w:r w:rsidRPr="00313E79">
              <w:rPr>
                <w:sz w:val="20"/>
                <w:szCs w:val="20"/>
                <w:lang w:val="bs-Cyrl-BA"/>
              </w:rPr>
              <w:t>ије</w:t>
            </w:r>
            <w:r w:rsidRPr="00313E79">
              <w:rPr>
                <w:sz w:val="20"/>
                <w:szCs w:val="20"/>
                <w:lang w:val="pl-PL"/>
              </w:rPr>
              <w:t xml:space="preserve"> одслушане наставе и положеног испита студент је у</w:t>
            </w:r>
            <w:r w:rsidRPr="00313E79">
              <w:rPr>
                <w:sz w:val="20"/>
                <w:szCs w:val="20"/>
                <w:lang w:val="bs-Cyrl-BA"/>
              </w:rPr>
              <w:t>познат са основима захтјевима и принципима естетике у стоматологији, врстама и начином примјене директних и индиректних естетских материјала и врстама стоматолошких процедура за постизање највиших естетских стандарда у реконструкцији зуба.</w:t>
            </w:r>
          </w:p>
        </w:tc>
      </w:tr>
      <w:tr w:rsidR="00613E50" w:rsidRPr="00313E79" w:rsidTr="001553E7">
        <w:trPr>
          <w:trHeight w:val="210"/>
          <w:tblHeader/>
          <w:tblCellSpacing w:w="15" w:type="dxa"/>
        </w:trPr>
        <w:tc>
          <w:tcPr>
            <w:tcW w:w="92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3E50" w:rsidRPr="00313E79" w:rsidRDefault="00613E50" w:rsidP="001553E7">
            <w:pPr>
              <w:rPr>
                <w:b/>
                <w:sz w:val="20"/>
                <w:szCs w:val="20"/>
                <w:lang w:val="bs-Cyrl-BA"/>
              </w:rPr>
            </w:pPr>
            <w:r w:rsidRPr="00313E79">
              <w:rPr>
                <w:b/>
                <w:sz w:val="20"/>
                <w:szCs w:val="20"/>
                <w:lang w:val="pl-PL"/>
              </w:rPr>
              <w:t xml:space="preserve">Име и презиме наставника који је припремио податке: </w:t>
            </w:r>
            <w:r>
              <w:rPr>
                <w:sz w:val="20"/>
                <w:szCs w:val="20"/>
                <w:lang w:val="sr-Cyrl-CS"/>
              </w:rPr>
              <w:t xml:space="preserve"> </w:t>
            </w:r>
            <w:r>
              <w:rPr>
                <w:sz w:val="20"/>
                <w:szCs w:val="20"/>
              </w:rPr>
              <w:t>Проф</w:t>
            </w:r>
            <w:r w:rsidRPr="00313E79">
              <w:rPr>
                <w:sz w:val="20"/>
                <w:szCs w:val="20"/>
                <w:lang w:val="sr-Cyrl-CS"/>
              </w:rPr>
              <w:t xml:space="preserve">. др Никола Стојановић </w:t>
            </w:r>
          </w:p>
        </w:tc>
      </w:tr>
      <w:tr w:rsidR="00613E50" w:rsidRPr="00313E79" w:rsidTr="001553E7">
        <w:trPr>
          <w:trHeight w:val="195"/>
          <w:tblHeader/>
          <w:tblCellSpacing w:w="15" w:type="dxa"/>
        </w:trPr>
        <w:tc>
          <w:tcPr>
            <w:tcW w:w="9240" w:type="dxa"/>
            <w:gridSpan w:val="1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hideMark/>
          </w:tcPr>
          <w:p w:rsidR="00613E50" w:rsidRPr="00313E79" w:rsidRDefault="00613E50" w:rsidP="001553E7">
            <w:pPr>
              <w:jc w:val="both"/>
              <w:rPr>
                <w:b/>
                <w:sz w:val="20"/>
                <w:szCs w:val="20"/>
                <w:lang w:val="sr-Cyrl-BA"/>
              </w:rPr>
            </w:pPr>
            <w:r w:rsidRPr="00313E79">
              <w:rPr>
                <w:b/>
                <w:sz w:val="20"/>
                <w:szCs w:val="20"/>
                <w:lang w:val="sr-Cyrl-BA"/>
              </w:rPr>
              <w:t>Посебна напомена за предмет::</w:t>
            </w:r>
            <w:r w:rsidRPr="00313E79">
              <w:rPr>
                <w:sz w:val="20"/>
                <w:szCs w:val="20"/>
                <w:lang w:val="ru-RU"/>
              </w:rPr>
              <w:t xml:space="preserve">  Информације о предмету се могу наћи на </w:t>
            </w:r>
            <w:r w:rsidRPr="00313E79">
              <w:rPr>
                <w:sz w:val="20"/>
                <w:szCs w:val="20"/>
                <w:lang w:val="sr-Cyrl-BA"/>
              </w:rPr>
              <w:t>интернет</w:t>
            </w:r>
            <w:r w:rsidRPr="00313E79">
              <w:rPr>
                <w:sz w:val="20"/>
                <w:szCs w:val="20"/>
                <w:lang w:val="ru-RU"/>
              </w:rPr>
              <w:t xml:space="preserve"> страници Медицинског факултета Универзитета у Источном Сарајеву</w:t>
            </w:r>
            <w:r w:rsidRPr="00313E79">
              <w:rPr>
                <w:sz w:val="20"/>
                <w:szCs w:val="20"/>
                <w:lang w:val="sr-Latn-CS"/>
              </w:rPr>
              <w:t>:</w:t>
            </w:r>
            <w:hyperlink r:id="rId6" w:history="1">
              <w:r w:rsidRPr="00313E79">
                <w:rPr>
                  <w:rStyle w:val="Hyperlink"/>
                  <w:sz w:val="20"/>
                  <w:szCs w:val="20"/>
                  <w:lang w:val="sr-Latn-CS"/>
                </w:rPr>
                <w:t>http://www.ues.rs.ba/lat/medicinski-fakultet</w:t>
              </w:r>
            </w:hyperlink>
          </w:p>
        </w:tc>
      </w:tr>
    </w:tbl>
    <w:p w:rsidR="00613E50" w:rsidRPr="00313E79" w:rsidRDefault="00613E50" w:rsidP="00613E50"/>
    <w:p w:rsidR="008A5611" w:rsidRPr="00613E50" w:rsidRDefault="00E50F68" w:rsidP="00613E50"/>
    <w:sectPr w:rsidR="008A5611" w:rsidRPr="00613E50" w:rsidSect="00FA2D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C77D5"/>
    <w:multiLevelType w:val="hybridMultilevel"/>
    <w:tmpl w:val="3B12A474"/>
    <w:lvl w:ilvl="0" w:tplc="850EDA06">
      <w:start w:val="1"/>
      <w:numFmt w:val="decimal"/>
      <w:lvlText w:val="%1."/>
      <w:lvlJc w:val="left"/>
      <w:pPr>
        <w:ind w:left="819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BA1041"/>
    <w:multiLevelType w:val="hybridMultilevel"/>
    <w:tmpl w:val="3B12A474"/>
    <w:lvl w:ilvl="0" w:tplc="850EDA06">
      <w:start w:val="1"/>
      <w:numFmt w:val="decimal"/>
      <w:lvlText w:val="%1."/>
      <w:lvlJc w:val="left"/>
      <w:pPr>
        <w:ind w:left="819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EB348C"/>
    <w:multiLevelType w:val="hybridMultilevel"/>
    <w:tmpl w:val="3B12A474"/>
    <w:lvl w:ilvl="0" w:tplc="850EDA06">
      <w:start w:val="1"/>
      <w:numFmt w:val="decimal"/>
      <w:lvlText w:val="%1."/>
      <w:lvlJc w:val="left"/>
      <w:pPr>
        <w:ind w:left="819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5B7CFD"/>
    <w:multiLevelType w:val="hybridMultilevel"/>
    <w:tmpl w:val="3B12A474"/>
    <w:lvl w:ilvl="0" w:tplc="850EDA06">
      <w:start w:val="1"/>
      <w:numFmt w:val="decimal"/>
      <w:lvlText w:val="%1."/>
      <w:lvlJc w:val="left"/>
      <w:pPr>
        <w:ind w:left="819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4D52A8"/>
    <w:multiLevelType w:val="hybridMultilevel"/>
    <w:tmpl w:val="3B12A474"/>
    <w:lvl w:ilvl="0" w:tplc="850EDA06">
      <w:start w:val="1"/>
      <w:numFmt w:val="decimal"/>
      <w:lvlText w:val="%1."/>
      <w:lvlJc w:val="left"/>
      <w:pPr>
        <w:ind w:left="819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0D2DC1"/>
    <w:multiLevelType w:val="hybridMultilevel"/>
    <w:tmpl w:val="3B12A474"/>
    <w:lvl w:ilvl="0" w:tplc="850EDA06">
      <w:start w:val="1"/>
      <w:numFmt w:val="decimal"/>
      <w:lvlText w:val="%1."/>
      <w:lvlJc w:val="left"/>
      <w:pPr>
        <w:ind w:left="819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5B26CB"/>
    <w:multiLevelType w:val="hybridMultilevel"/>
    <w:tmpl w:val="3B12A474"/>
    <w:lvl w:ilvl="0" w:tplc="850EDA06">
      <w:start w:val="1"/>
      <w:numFmt w:val="decimal"/>
      <w:lvlText w:val="%1."/>
      <w:lvlJc w:val="left"/>
      <w:pPr>
        <w:ind w:left="819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61417E"/>
    <w:multiLevelType w:val="hybridMultilevel"/>
    <w:tmpl w:val="3B12A474"/>
    <w:lvl w:ilvl="0" w:tplc="850EDA06">
      <w:start w:val="1"/>
      <w:numFmt w:val="decimal"/>
      <w:lvlText w:val="%1."/>
      <w:lvlJc w:val="left"/>
      <w:pPr>
        <w:ind w:left="819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BA4A16"/>
    <w:multiLevelType w:val="hybridMultilevel"/>
    <w:tmpl w:val="3B12A474"/>
    <w:lvl w:ilvl="0" w:tplc="850EDA06">
      <w:start w:val="1"/>
      <w:numFmt w:val="decimal"/>
      <w:lvlText w:val="%1."/>
      <w:lvlJc w:val="left"/>
      <w:pPr>
        <w:ind w:left="819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D13095"/>
    <w:multiLevelType w:val="hybridMultilevel"/>
    <w:tmpl w:val="3B12A474"/>
    <w:lvl w:ilvl="0" w:tplc="850EDA06">
      <w:start w:val="1"/>
      <w:numFmt w:val="decimal"/>
      <w:lvlText w:val="%1."/>
      <w:lvlJc w:val="left"/>
      <w:pPr>
        <w:ind w:left="819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7084B2F"/>
    <w:multiLevelType w:val="hybridMultilevel"/>
    <w:tmpl w:val="3B12A474"/>
    <w:lvl w:ilvl="0" w:tplc="850EDA06">
      <w:start w:val="1"/>
      <w:numFmt w:val="decimal"/>
      <w:lvlText w:val="%1."/>
      <w:lvlJc w:val="left"/>
      <w:pPr>
        <w:ind w:left="819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15F5EFF"/>
    <w:multiLevelType w:val="hybridMultilevel"/>
    <w:tmpl w:val="3B12A474"/>
    <w:lvl w:ilvl="0" w:tplc="850EDA06">
      <w:start w:val="1"/>
      <w:numFmt w:val="decimal"/>
      <w:lvlText w:val="%1."/>
      <w:lvlJc w:val="left"/>
      <w:pPr>
        <w:ind w:left="819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0F69C6"/>
    <w:multiLevelType w:val="hybridMultilevel"/>
    <w:tmpl w:val="3B12A474"/>
    <w:lvl w:ilvl="0" w:tplc="850EDA06">
      <w:start w:val="1"/>
      <w:numFmt w:val="decimal"/>
      <w:lvlText w:val="%1."/>
      <w:lvlJc w:val="left"/>
      <w:pPr>
        <w:ind w:left="819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5E06775"/>
    <w:multiLevelType w:val="hybridMultilevel"/>
    <w:tmpl w:val="3B12A474"/>
    <w:lvl w:ilvl="0" w:tplc="850EDA06">
      <w:start w:val="1"/>
      <w:numFmt w:val="decimal"/>
      <w:lvlText w:val="%1."/>
      <w:lvlJc w:val="left"/>
      <w:pPr>
        <w:ind w:left="819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517374"/>
    <w:multiLevelType w:val="hybridMultilevel"/>
    <w:tmpl w:val="3B12A474"/>
    <w:lvl w:ilvl="0" w:tplc="850EDA06">
      <w:start w:val="1"/>
      <w:numFmt w:val="decimal"/>
      <w:lvlText w:val="%1."/>
      <w:lvlJc w:val="left"/>
      <w:pPr>
        <w:ind w:left="819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1"/>
  </w:num>
  <w:num w:numId="4">
    <w:abstractNumId w:val="6"/>
  </w:num>
  <w:num w:numId="5">
    <w:abstractNumId w:val="14"/>
  </w:num>
  <w:num w:numId="6">
    <w:abstractNumId w:val="4"/>
  </w:num>
  <w:num w:numId="7">
    <w:abstractNumId w:val="8"/>
  </w:num>
  <w:num w:numId="8">
    <w:abstractNumId w:val="0"/>
  </w:num>
  <w:num w:numId="9">
    <w:abstractNumId w:val="12"/>
  </w:num>
  <w:num w:numId="10">
    <w:abstractNumId w:val="7"/>
  </w:num>
  <w:num w:numId="11">
    <w:abstractNumId w:val="9"/>
  </w:num>
  <w:num w:numId="12">
    <w:abstractNumId w:val="1"/>
  </w:num>
  <w:num w:numId="13">
    <w:abstractNumId w:val="10"/>
  </w:num>
  <w:num w:numId="14">
    <w:abstractNumId w:val="13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D3B"/>
    <w:rsid w:val="00047502"/>
    <w:rsid w:val="000A240A"/>
    <w:rsid w:val="000C2DEC"/>
    <w:rsid w:val="000D671C"/>
    <w:rsid w:val="000E0C94"/>
    <w:rsid w:val="00142780"/>
    <w:rsid w:val="00146FAB"/>
    <w:rsid w:val="001D5479"/>
    <w:rsid w:val="00205A0E"/>
    <w:rsid w:val="00212FCA"/>
    <w:rsid w:val="002212B8"/>
    <w:rsid w:val="00236B68"/>
    <w:rsid w:val="002559FA"/>
    <w:rsid w:val="00256F66"/>
    <w:rsid w:val="002932C3"/>
    <w:rsid w:val="002946CB"/>
    <w:rsid w:val="002D1826"/>
    <w:rsid w:val="002E3E06"/>
    <w:rsid w:val="002E5E60"/>
    <w:rsid w:val="002F67C6"/>
    <w:rsid w:val="00300F7D"/>
    <w:rsid w:val="00313BA9"/>
    <w:rsid w:val="00313E79"/>
    <w:rsid w:val="00355D02"/>
    <w:rsid w:val="003B1B47"/>
    <w:rsid w:val="0055057D"/>
    <w:rsid w:val="00560917"/>
    <w:rsid w:val="005D6106"/>
    <w:rsid w:val="00613E50"/>
    <w:rsid w:val="006807AE"/>
    <w:rsid w:val="006D333A"/>
    <w:rsid w:val="006F5CC0"/>
    <w:rsid w:val="00751C53"/>
    <w:rsid w:val="00755CA6"/>
    <w:rsid w:val="007936EE"/>
    <w:rsid w:val="007A66D3"/>
    <w:rsid w:val="007C3DEC"/>
    <w:rsid w:val="007D6341"/>
    <w:rsid w:val="007F01EE"/>
    <w:rsid w:val="00804A13"/>
    <w:rsid w:val="00824238"/>
    <w:rsid w:val="00840E2B"/>
    <w:rsid w:val="00865A70"/>
    <w:rsid w:val="008A2469"/>
    <w:rsid w:val="008A56B8"/>
    <w:rsid w:val="008D5475"/>
    <w:rsid w:val="008F6A67"/>
    <w:rsid w:val="0090595B"/>
    <w:rsid w:val="0095614E"/>
    <w:rsid w:val="009C5F67"/>
    <w:rsid w:val="00A62A74"/>
    <w:rsid w:val="00AF0516"/>
    <w:rsid w:val="00B04976"/>
    <w:rsid w:val="00B122E7"/>
    <w:rsid w:val="00B44C21"/>
    <w:rsid w:val="00B80EB4"/>
    <w:rsid w:val="00BC5763"/>
    <w:rsid w:val="00BD6D09"/>
    <w:rsid w:val="00BE43FC"/>
    <w:rsid w:val="00C15DCF"/>
    <w:rsid w:val="00D401A8"/>
    <w:rsid w:val="00D61E56"/>
    <w:rsid w:val="00D714EF"/>
    <w:rsid w:val="00DB1DD0"/>
    <w:rsid w:val="00DC3D3B"/>
    <w:rsid w:val="00DD32EF"/>
    <w:rsid w:val="00E33F6C"/>
    <w:rsid w:val="00E50F68"/>
    <w:rsid w:val="00E520C3"/>
    <w:rsid w:val="00E8066B"/>
    <w:rsid w:val="00EA4B24"/>
    <w:rsid w:val="00F66A01"/>
    <w:rsid w:val="00FA2D92"/>
    <w:rsid w:val="00FC2CD3"/>
    <w:rsid w:val="00FC4D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DC3D3B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DC3D3B"/>
    <w:pPr>
      <w:tabs>
        <w:tab w:val="center" w:pos="4153"/>
        <w:tab w:val="right" w:pos="8306"/>
      </w:tabs>
    </w:pPr>
    <w:rPr>
      <w:lang w:val="en-GB" w:eastAsia="en-GB"/>
    </w:rPr>
  </w:style>
  <w:style w:type="character" w:customStyle="1" w:styleId="HeaderChar">
    <w:name w:val="Header Char"/>
    <w:basedOn w:val="DefaultParagraphFont"/>
    <w:link w:val="Header"/>
    <w:rsid w:val="00DC3D3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">
    <w:name w:val="Body Text"/>
    <w:basedOn w:val="Normal"/>
    <w:link w:val="BodyTextChar"/>
    <w:unhideWhenUsed/>
    <w:rsid w:val="00DC3D3B"/>
    <w:pPr>
      <w:jc w:val="both"/>
    </w:pPr>
    <w:rPr>
      <w:rFonts w:ascii="YU L Friz Quadrata" w:hAnsi="YU L Friz Quadrata"/>
      <w:lang w:val="en-GB"/>
    </w:rPr>
  </w:style>
  <w:style w:type="character" w:customStyle="1" w:styleId="BodyTextChar">
    <w:name w:val="Body Text Char"/>
    <w:basedOn w:val="DefaultParagraphFont"/>
    <w:link w:val="BodyText"/>
    <w:rsid w:val="00DC3D3B"/>
    <w:rPr>
      <w:rFonts w:ascii="YU L Friz Quadrata" w:eastAsia="Times New Roman" w:hAnsi="YU L Friz Quadrata" w:cs="Times New Roman"/>
      <w:sz w:val="24"/>
      <w:szCs w:val="24"/>
      <w:lang w:val="en-GB"/>
    </w:rPr>
  </w:style>
  <w:style w:type="paragraph" w:styleId="BodyTextIndent3">
    <w:name w:val="Body Text Indent 3"/>
    <w:basedOn w:val="Normal"/>
    <w:link w:val="BodyTextIndent3Char"/>
    <w:unhideWhenUsed/>
    <w:rsid w:val="00DC3D3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C3D3B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C3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DC3D3B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DC3D3B"/>
    <w:pPr>
      <w:tabs>
        <w:tab w:val="center" w:pos="4153"/>
        <w:tab w:val="right" w:pos="8306"/>
      </w:tabs>
    </w:pPr>
    <w:rPr>
      <w:lang w:val="en-GB" w:eastAsia="en-GB"/>
    </w:rPr>
  </w:style>
  <w:style w:type="character" w:customStyle="1" w:styleId="HeaderChar">
    <w:name w:val="Header Char"/>
    <w:basedOn w:val="DefaultParagraphFont"/>
    <w:link w:val="Header"/>
    <w:rsid w:val="00DC3D3B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BodyText">
    <w:name w:val="Body Text"/>
    <w:basedOn w:val="Normal"/>
    <w:link w:val="BodyTextChar"/>
    <w:unhideWhenUsed/>
    <w:rsid w:val="00DC3D3B"/>
    <w:pPr>
      <w:jc w:val="both"/>
    </w:pPr>
    <w:rPr>
      <w:rFonts w:ascii="YU L Friz Quadrata" w:hAnsi="YU L Friz Quadrata"/>
      <w:lang w:val="en-GB"/>
    </w:rPr>
  </w:style>
  <w:style w:type="character" w:customStyle="1" w:styleId="BodyTextChar">
    <w:name w:val="Body Text Char"/>
    <w:basedOn w:val="DefaultParagraphFont"/>
    <w:link w:val="BodyText"/>
    <w:rsid w:val="00DC3D3B"/>
    <w:rPr>
      <w:rFonts w:ascii="YU L Friz Quadrata" w:eastAsia="Times New Roman" w:hAnsi="YU L Friz Quadrata" w:cs="Times New Roman"/>
      <w:sz w:val="24"/>
      <w:szCs w:val="24"/>
      <w:lang w:val="en-GB"/>
    </w:rPr>
  </w:style>
  <w:style w:type="paragraph" w:styleId="BodyTextIndent3">
    <w:name w:val="Body Text Indent 3"/>
    <w:basedOn w:val="Normal"/>
    <w:link w:val="BodyTextIndent3Char"/>
    <w:unhideWhenUsed/>
    <w:rsid w:val="00DC3D3B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rsid w:val="00DC3D3B"/>
    <w:rPr>
      <w:rFonts w:ascii="Times New Roman" w:eastAsia="Times New Roman" w:hAnsi="Times New Roman" w:cs="Times New Roman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ues.rs.ba/lat/medicinski-fakult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605</Words>
  <Characters>3450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IM</cp:lastModifiedBy>
  <cp:revision>6</cp:revision>
  <dcterms:created xsi:type="dcterms:W3CDTF">2021-01-06T14:47:00Z</dcterms:created>
  <dcterms:modified xsi:type="dcterms:W3CDTF">2021-02-28T20:58:00Z</dcterms:modified>
</cp:coreProperties>
</file>