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901CC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537DA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676B3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  <w:r w:rsidR="001537DA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</w:t>
            </w:r>
          </w:p>
          <w:p w:rsidR="00421F85" w:rsidRPr="001537DA" w:rsidRDefault="001537DA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Pr="001537DA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 xml:space="preserve">одул: Логопедија 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404E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Други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404E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Прва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7103D" w:rsidRDefault="00404EA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МЕТОДОЛОГИЈА НАУЧНО-ИСТРАЖИВАЧКОГ РАДА У СПЕЦИЈАЛНОЈ ЕДУКАЦИЈИ И РЕХАБИЛИТАЦИЈИ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404EA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1537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-Медицински факултет у Фочи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7103D" w:rsidRDefault="00404EA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ДЛ-01-1-001-1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404EA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664DE" w:rsidRDefault="00404EA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04EAF" w:rsidRDefault="00404EA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404EAF" w:rsidRDefault="00404EA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Проф. др Биљана Мијовић, Проф. др Драган Рапаић, Доц. др Маја Грујичић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CC2989" w:rsidRDefault="00153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CC2989" w:rsidRDefault="00153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537DA" w:rsidRDefault="00153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4261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4261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42611B" w:rsidP="0042611B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60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4261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1537DA" w:rsidRDefault="00153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4261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60+60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42611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42611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2611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180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676B3F" w:rsidRPr="00676B3F" w:rsidRDefault="00676B3F" w:rsidP="00676B3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Циљ предмета је да упозна студенте са општим појмовима везаним за науку и научноистраживачки рад, као и са основним принципима етике научноистраживачлог рада у специјалној едукацији и рехабилитацији. </w:t>
            </w:r>
          </w:p>
          <w:p w:rsidR="00676B3F" w:rsidRPr="00676B3F" w:rsidRDefault="00676B3F" w:rsidP="00676B3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Студенти ће стећи основна знања из области истраживачких метода и  дизајнирања студија. </w:t>
            </w:r>
          </w:p>
          <w:p w:rsidR="00355B14" w:rsidRPr="001537DA" w:rsidRDefault="00676B3F" w:rsidP="00DD2E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Такође ће научити како да прикажу, тумаче и напишу добијене резултате</w:t>
            </w:r>
            <w:r w:rsidRPr="00676B3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1537DA" w:rsidP="00676B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676B3F" w:rsidRDefault="00676B3F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/>
                <w:sz w:val="20"/>
                <w:szCs w:val="20"/>
                <w:lang w:val="ru-RU"/>
              </w:rPr>
              <w:t>Предавања, вјежбе, семинари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033F9" w:rsidRPr="00CC2989" w:rsidRDefault="008033F9" w:rsidP="008033F9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</w:rPr>
            </w:pPr>
            <w:r w:rsidRPr="00CC2989">
              <w:rPr>
                <w:rFonts w:ascii="Arial Narrow" w:hAnsi="Arial Narrow"/>
                <w:b/>
                <w:sz w:val="20"/>
                <w:szCs w:val="20"/>
              </w:rPr>
              <w:t xml:space="preserve">Предавања: 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8033F9">
              <w:rPr>
                <w:rFonts w:ascii="Arial Narrow" w:hAnsi="Arial Narrow"/>
                <w:sz w:val="20"/>
                <w:szCs w:val="20"/>
              </w:rPr>
              <w:t>Основе научноистраживачког рада у специјалној едукацији и рехабилитацији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Концептуализација истраживачког рада (истраживачки проблем; истраживачка питања и хипотезе</w:t>
            </w:r>
            <w:r w:rsidRPr="008033F9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Етички принципи научноистраживачког рада у специјалној едукацији и рехабилитацији</w:t>
            </w:r>
          </w:p>
          <w:p w:rsidR="008033F9" w:rsidRPr="008033F9" w:rsidRDefault="008033F9" w:rsidP="008033F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</w:rPr>
              <w:t>Квантитативна истраживања (</w:t>
            </w: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Дескриптивне епидемиолошке срудије и њихова примјена у специјалној едукацији и рехабилитацији)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у специјалној едукацији и рехабилитацији (студије случајева и контрола)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(кохортне студије)</w:t>
            </w:r>
          </w:p>
          <w:p w:rsidR="008033F9" w:rsidRPr="008033F9" w:rsidRDefault="008033F9" w:rsidP="008033F9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(експерименталне студије)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Квалитативна истраживања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Мјерења (скале мјерења; варијабле; конторла мјерења; ваљаност и поузданост; грешеке мјерења у квантитативним студијама)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Технике прикупљања података у квантитативним и квалитативним истраживањима (упитник: врсте и начин конструисања, лингвистичка и културолошка валидација упитника; опсервација учесника; интервју; фокус групе); 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bs-Cyrl-BA"/>
              </w:rPr>
              <w:t>Повјерљивост података</w:t>
            </w:r>
          </w:p>
          <w:p w:rsidR="008033F9" w:rsidRPr="008033F9" w:rsidRDefault="008033F9" w:rsidP="008033F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033F9">
              <w:rPr>
                <w:rFonts w:ascii="Arial Narrow" w:hAnsi="Arial Narrow"/>
                <w:sz w:val="20"/>
                <w:szCs w:val="20"/>
              </w:rPr>
              <w:t>Концепт узрочности</w:t>
            </w:r>
          </w:p>
          <w:p w:rsidR="008033F9" w:rsidRPr="008033F9" w:rsidRDefault="008033F9" w:rsidP="008033F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bs-Cyrl-BA"/>
              </w:rPr>
              <w:t>Објављивање резултата истраживања (писање извјештаја обављеног истраживања)</w:t>
            </w:r>
          </w:p>
          <w:p w:rsidR="008033F9" w:rsidRPr="008033F9" w:rsidRDefault="008033F9" w:rsidP="008033F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bs-Cyrl-BA"/>
              </w:rPr>
              <w:t>Објављивање резултата истраживања (писање научног рада)</w:t>
            </w:r>
          </w:p>
          <w:p w:rsidR="008033F9" w:rsidRPr="008033F9" w:rsidRDefault="008033F9" w:rsidP="008033F9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Мастер рад (избор теме, структура рада и писање апликације за мастер тезу)</w:t>
            </w:r>
          </w:p>
          <w:p w:rsidR="00355B14" w:rsidRPr="008033F9" w:rsidRDefault="008033F9" w:rsidP="008033F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033F9">
              <w:rPr>
                <w:rFonts w:ascii="Arial Narrow" w:hAnsi="Arial Narrow"/>
                <w:sz w:val="20"/>
                <w:szCs w:val="20"/>
                <w:lang w:val="sr-Cyrl-BA"/>
              </w:rPr>
              <w:t>Истраживачки пројекти и писање апликације за истраживачки пројекат</w:t>
            </w:r>
          </w:p>
          <w:p w:rsidR="008033F9" w:rsidRDefault="008033F9" w:rsidP="008033F9">
            <w:pPr>
              <w:rPr>
                <w:sz w:val="20"/>
                <w:szCs w:val="20"/>
                <w:lang w:val="sr-Cyrl-BA"/>
              </w:rPr>
            </w:pPr>
          </w:p>
          <w:p w:rsidR="008033F9" w:rsidRDefault="008033F9" w:rsidP="008033F9">
            <w:pPr>
              <w:rPr>
                <w:b/>
                <w:sz w:val="20"/>
                <w:szCs w:val="20"/>
                <w:lang w:val="sr-Cyrl-BA"/>
              </w:rPr>
            </w:pPr>
          </w:p>
          <w:p w:rsidR="008033F9" w:rsidRDefault="008033F9" w:rsidP="008033F9">
            <w:pPr>
              <w:rPr>
                <w:b/>
                <w:sz w:val="20"/>
                <w:szCs w:val="20"/>
                <w:lang w:val="sr-Cyrl-BA"/>
              </w:rPr>
            </w:pPr>
          </w:p>
          <w:p w:rsidR="008033F9" w:rsidRDefault="008033F9" w:rsidP="008033F9">
            <w:pPr>
              <w:rPr>
                <w:b/>
                <w:sz w:val="20"/>
                <w:szCs w:val="20"/>
                <w:lang w:val="sr-Cyrl-BA"/>
              </w:rPr>
            </w:pPr>
          </w:p>
          <w:p w:rsidR="008033F9" w:rsidRDefault="008033F9" w:rsidP="008033F9">
            <w:pPr>
              <w:rPr>
                <w:b/>
                <w:sz w:val="20"/>
                <w:szCs w:val="20"/>
                <w:lang w:val="sr-Cyrl-BA"/>
              </w:rPr>
            </w:pPr>
          </w:p>
          <w:p w:rsidR="008033F9" w:rsidRPr="00CC2989" w:rsidRDefault="00CC2989" w:rsidP="008033F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        </w:t>
            </w:r>
            <w:r w:rsidR="008033F9" w:rsidRPr="00CC298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Вјежбе: 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Квантитативна истраживања (дескриптивне епидемиолошке студије)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Квантитативна истраживања (кохортне студије)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Квантитативна </w:t>
            </w:r>
            <w:r w:rsidRPr="00CC29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истраживања (студије случајева и контроле)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Квантитативна истраживања (експерименталне студије)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bs-Cyrl-BA"/>
              </w:rPr>
              <w:t>Квалитативна истраживања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bs-Cyrl-BA"/>
              </w:rPr>
              <w:t>Технике прикупљања података у квантитативним и квалитативним истраживањима (упитник: врсте и начин конструисања, лингвистичка и културолошка валидација упитника; опсервација учесника; интервју; фокус групе); повјерљивост података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bs-Cyrl-BA"/>
              </w:rPr>
              <w:t>Објављивање резултата истраживања (писање извјештаја обављеног истраживања)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bs-Cyrl-BA"/>
              </w:rPr>
              <w:t>Објављивање резултата истраживања (писање научног рада, врсте абстракта, увод)</w:t>
            </w:r>
          </w:p>
          <w:p w:rsidR="00CC2989" w:rsidRPr="00CC2989" w:rsidRDefault="00CC2989" w:rsidP="00CC2989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bs-Cyrl-BA"/>
              </w:rPr>
              <w:t>Објављивање резултата истраживања (писање научног рада, резултати, дискусија, закључци)</w:t>
            </w:r>
          </w:p>
          <w:p w:rsidR="00CC2989" w:rsidRPr="00CC2989" w:rsidRDefault="00CC2989" w:rsidP="00CC2989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bs-Cyrl-BA"/>
              </w:rPr>
              <w:t>Како пронаћи релевантну литературу и како је цитирати. Ванкуверски и Харвардски стил цитирања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 (избор теме, структура рада, презентација рада)</w:t>
            </w:r>
          </w:p>
          <w:p w:rsidR="00CC2989" w:rsidRPr="00CC2989" w:rsidRDefault="00CC2989" w:rsidP="00CC2989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sr-Cyrl-BA"/>
              </w:rPr>
              <w:t>Научноистраживачки пројекти (апликација, планирање, реализација и писање)</w:t>
            </w:r>
          </w:p>
          <w:p w:rsidR="00CC2989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sr-Cyrl-BA"/>
              </w:rPr>
              <w:t>Биомедицинска научна информатика</w:t>
            </w:r>
          </w:p>
          <w:p w:rsidR="00CC2989" w:rsidRPr="00CC2989" w:rsidRDefault="00CC2989" w:rsidP="00CC2989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sr-Cyrl-BA"/>
              </w:rPr>
              <w:t>Мастер рад (избор теме, структура рада и писање апликације  за мастер тезу)</w:t>
            </w:r>
          </w:p>
          <w:p w:rsidR="00355B14" w:rsidRPr="00CC2989" w:rsidRDefault="00CC2989" w:rsidP="00CC29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C2989">
              <w:rPr>
                <w:rFonts w:ascii="Arial Narrow" w:hAnsi="Arial Narrow"/>
                <w:sz w:val="20"/>
                <w:szCs w:val="20"/>
                <w:lang w:val="sr-Cyrl-BA"/>
              </w:rPr>
              <w:t>Истраживачки пројекти и писање апликације за истраживачки пројекат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76B3F" w:rsidRPr="00676B3F" w:rsidRDefault="00676B3F" w:rsidP="00676B3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Група аутора.</w:t>
            </w:r>
          </w:p>
          <w:p w:rsidR="003A52B9" w:rsidRPr="00676B3F" w:rsidRDefault="003A52B9" w:rsidP="00676B3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CC2989" w:rsidRDefault="00676B3F" w:rsidP="00CC298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Основи методологије научноистраживачког рада у медицини, Београд, Веларта.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676B3F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676B3F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B3F" w:rsidRPr="00676B3F" w:rsidRDefault="00676B3F" w:rsidP="00676B3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Јанковић С, Мијовић Б. </w:t>
            </w:r>
          </w:p>
          <w:p w:rsidR="003A52B9" w:rsidRPr="00676B3F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676B3F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Епидемиолошке студије. У: Јанковић С. (уредник). Епидемиологија, Медиицнски факултет Фоча.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676B3F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676B3F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76B3F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676B3F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76B3F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76B3F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76B3F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676B3F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Савић Ј.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676B3F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Како написати, објавити и вредновати научно дело у биомедиицни, 3 издање. Београд, КИЗ Култура.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676B3F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76B3F" w:rsidRPr="00676B3F" w:rsidRDefault="00676B3F" w:rsidP="00676B3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Вучковић-Декић Љ, Миленковић П. </w:t>
            </w:r>
          </w:p>
          <w:p w:rsidR="00676B3F" w:rsidRPr="00676B3F" w:rsidRDefault="00676B3F" w:rsidP="00676B3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</w:p>
          <w:p w:rsidR="00E50261" w:rsidRPr="00676B3F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676B3F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B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Етика научноистраживачког рада у биомедицини.  Медицински факултет Универзитета у Београду.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676B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8033F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позитивно оцјењен семинарски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3A52B9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8033F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B6A8D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B6A8D" w:rsidRPr="00686EE2" w:rsidRDefault="001B6A8D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1B6A8D" w:rsidRPr="00676B3F" w:rsidRDefault="001B6A8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657" w:rsidRDefault="00830657" w:rsidP="00662C2A">
      <w:pPr>
        <w:spacing w:after="0" w:line="240" w:lineRule="auto"/>
      </w:pPr>
      <w:r>
        <w:separator/>
      </w:r>
    </w:p>
  </w:endnote>
  <w:endnote w:type="continuationSeparator" w:id="0">
    <w:p w:rsidR="00830657" w:rsidRDefault="0083065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657" w:rsidRDefault="00830657" w:rsidP="00662C2A">
      <w:pPr>
        <w:spacing w:after="0" w:line="240" w:lineRule="auto"/>
      </w:pPr>
      <w:r>
        <w:separator/>
      </w:r>
    </w:p>
  </w:footnote>
  <w:footnote w:type="continuationSeparator" w:id="0">
    <w:p w:rsidR="00830657" w:rsidRDefault="00830657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1DCE"/>
    <w:multiLevelType w:val="hybridMultilevel"/>
    <w:tmpl w:val="B22CF9E8"/>
    <w:lvl w:ilvl="0" w:tplc="0B7847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891"/>
    <w:multiLevelType w:val="hybridMultilevel"/>
    <w:tmpl w:val="90881578"/>
    <w:lvl w:ilvl="0" w:tplc="0B7847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208F8"/>
    <w:multiLevelType w:val="hybridMultilevel"/>
    <w:tmpl w:val="0A5A9BF2"/>
    <w:lvl w:ilvl="0" w:tplc="0B7847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66892"/>
    <w:multiLevelType w:val="hybridMultilevel"/>
    <w:tmpl w:val="E9B2DB64"/>
    <w:lvl w:ilvl="0" w:tplc="0B7847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F2DE7"/>
    <w:multiLevelType w:val="hybridMultilevel"/>
    <w:tmpl w:val="7AEE9700"/>
    <w:lvl w:ilvl="0" w:tplc="0B7847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537DA"/>
    <w:rsid w:val="00191E6E"/>
    <w:rsid w:val="001B6A8D"/>
    <w:rsid w:val="001E27BB"/>
    <w:rsid w:val="002022EF"/>
    <w:rsid w:val="00274C9C"/>
    <w:rsid w:val="002833F0"/>
    <w:rsid w:val="002B0879"/>
    <w:rsid w:val="00322925"/>
    <w:rsid w:val="00355B14"/>
    <w:rsid w:val="0037103D"/>
    <w:rsid w:val="003848E7"/>
    <w:rsid w:val="003A52B9"/>
    <w:rsid w:val="003B1A86"/>
    <w:rsid w:val="003B5A99"/>
    <w:rsid w:val="00404EAF"/>
    <w:rsid w:val="00421F85"/>
    <w:rsid w:val="0042611B"/>
    <w:rsid w:val="0043206D"/>
    <w:rsid w:val="00446201"/>
    <w:rsid w:val="004A44C4"/>
    <w:rsid w:val="00516918"/>
    <w:rsid w:val="00541C81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76B3F"/>
    <w:rsid w:val="00686EE2"/>
    <w:rsid w:val="00696562"/>
    <w:rsid w:val="006F0D88"/>
    <w:rsid w:val="00707181"/>
    <w:rsid w:val="00720EA3"/>
    <w:rsid w:val="007408E3"/>
    <w:rsid w:val="00741E90"/>
    <w:rsid w:val="007A7335"/>
    <w:rsid w:val="007D4D9B"/>
    <w:rsid w:val="008033F9"/>
    <w:rsid w:val="00817290"/>
    <w:rsid w:val="00830657"/>
    <w:rsid w:val="00834BB9"/>
    <w:rsid w:val="008A5AAE"/>
    <w:rsid w:val="008D5263"/>
    <w:rsid w:val="008E6F9C"/>
    <w:rsid w:val="008F54FF"/>
    <w:rsid w:val="00901CC9"/>
    <w:rsid w:val="00953D0B"/>
    <w:rsid w:val="00964A76"/>
    <w:rsid w:val="009C12A9"/>
    <w:rsid w:val="009C6099"/>
    <w:rsid w:val="00A05E6A"/>
    <w:rsid w:val="00A255BB"/>
    <w:rsid w:val="00A45AB1"/>
    <w:rsid w:val="00A664DE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450B"/>
    <w:rsid w:val="00C36E2B"/>
    <w:rsid w:val="00C85CCF"/>
    <w:rsid w:val="00C93003"/>
    <w:rsid w:val="00CB3299"/>
    <w:rsid w:val="00CB7036"/>
    <w:rsid w:val="00CC2989"/>
    <w:rsid w:val="00CC6752"/>
    <w:rsid w:val="00CC7446"/>
    <w:rsid w:val="00CD1242"/>
    <w:rsid w:val="00D4285C"/>
    <w:rsid w:val="00D86FF0"/>
    <w:rsid w:val="00D93B3E"/>
    <w:rsid w:val="00DC452B"/>
    <w:rsid w:val="00DF29EF"/>
    <w:rsid w:val="00E50261"/>
    <w:rsid w:val="00E579B5"/>
    <w:rsid w:val="00E72E4F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8033F9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033F9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18F78C0-34F1-46E9-B999-FE759D406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8</cp:revision>
  <cp:lastPrinted>2016-06-01T08:13:00Z</cp:lastPrinted>
  <dcterms:created xsi:type="dcterms:W3CDTF">2016-06-09T07:54:00Z</dcterms:created>
  <dcterms:modified xsi:type="dcterms:W3CDTF">2021-03-29T12:56:00Z</dcterms:modified>
</cp:coreProperties>
</file>