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032D6E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032D6E" w:rsidRPr="0037103D" w:rsidRDefault="00032D6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032D6E" w:rsidRPr="00D75354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032D6E" w:rsidRPr="000C20EE" w:rsidRDefault="0073549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A22B3BD" wp14:editId="30564542">
                  <wp:extent cx="858741" cy="795131"/>
                  <wp:effectExtent l="19050" t="0" r="0" b="0"/>
                  <wp:docPr id="1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032D6E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032D6E" w:rsidRPr="00D75354" w:rsidRDefault="00032D6E" w:rsidP="00DB5F87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032D6E" w:rsidRPr="00D75354" w:rsidRDefault="00032D6E" w:rsidP="00DB5F8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032D6E" w:rsidRPr="0037103D" w:rsidRDefault="00032D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032D6E" w:rsidRPr="00386F8A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032D6E" w:rsidRPr="00386F8A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032D6E" w:rsidRPr="00686EE2" w:rsidRDefault="00032D6E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032D6E" w:rsidRPr="00032D6E" w:rsidRDefault="00032D6E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А</w:t>
            </w:r>
            <w:r w:rsidR="00BC44ED">
              <w:rPr>
                <w:rFonts w:ascii="Arial Narrow" w:hAnsi="Arial Narrow" w:cs="Times New Roman"/>
                <w:sz w:val="20"/>
                <w:szCs w:val="20"/>
              </w:rPr>
              <w:t>РТИКУЛАЦИОНО-</w:t>
            </w:r>
            <w:r w:rsidR="00983590">
              <w:rPr>
                <w:rFonts w:ascii="Arial Narrow" w:hAnsi="Arial Narrow" w:cs="Times New Roman"/>
                <w:sz w:val="20"/>
                <w:szCs w:val="20"/>
              </w:rPr>
              <w:t>ФОНОЛОШКИ ПОРЕМЕЋАЈИ</w:t>
            </w:r>
          </w:p>
        </w:tc>
      </w:tr>
      <w:tr w:rsidR="00032D6E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032D6E" w:rsidRPr="003A4B5C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032D6E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032D6E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Default="00032D6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37103D" w:rsidRDefault="00032D6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37103D" w:rsidRDefault="00032D6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37103D" w:rsidRDefault="00032D6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32D6E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032D6E" w:rsidRPr="00032D6E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32D6E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032D6E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</w:t>
            </w:r>
            <w:r w:rsidRPr="00032D6E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032D6E">
              <w:rPr>
                <w:rFonts w:ascii="Arial Narrow" w:hAnsi="Arial Narrow" w:cs="Times New Roman"/>
                <w:sz w:val="20"/>
                <w:szCs w:val="20"/>
                <w:lang w:val="fr-FR"/>
              </w:rPr>
              <w:t>04-1-025-5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32D6E" w:rsidRPr="003A4B5C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32D6E" w:rsidRPr="003A4B5C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032D6E" w:rsidRPr="003A4B5C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032D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F771EE" w:rsidRDefault="00993344" w:rsidP="009933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 </w:t>
            </w:r>
            <w:r>
              <w:rPr>
                <w:rFonts w:ascii="Arial Narrow" w:hAnsi="Arial Narrow"/>
                <w:sz w:val="20"/>
                <w:szCs w:val="20"/>
              </w:rPr>
              <w:t>д</w:t>
            </w:r>
            <w:r w:rsidR="00032D6E" w:rsidRPr="00F771EE">
              <w:rPr>
                <w:rFonts w:ascii="Arial Narrow" w:hAnsi="Arial Narrow"/>
                <w:sz w:val="20"/>
                <w:szCs w:val="20"/>
                <w:lang w:val="sr-Cyrl-CS"/>
              </w:rPr>
              <w:t>р</w:t>
            </w:r>
            <w:r w:rsidR="00032D6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Весела Миланков</w:t>
            </w:r>
            <w:r w:rsidR="00032D6E"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032D6E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C44ED" w:rsidRDefault="00032D6E" w:rsidP="00DB5F87">
            <w:pPr>
              <w:rPr>
                <w:rFonts w:ascii="Arial Narrow" w:hAnsi="Arial Narrow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  <w:p w:rsidR="00032D6E" w:rsidRPr="004E4FD2" w:rsidRDefault="00BC44ED" w:rsidP="00DB5F8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Дипломирани логопед Наташа Березовски, клинички сарадник</w:t>
            </w:r>
          </w:p>
        </w:tc>
      </w:tr>
      <w:tr w:rsidR="00032D6E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032D6E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5C185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¹</w:t>
            </w:r>
          </w:p>
        </w:tc>
      </w:tr>
      <w:tr w:rsidR="00032D6E" w:rsidRPr="0037103D" w:rsidTr="00BB3616">
        <w:tc>
          <w:tcPr>
            <w:tcW w:w="1242" w:type="dxa"/>
            <w:shd w:val="clear" w:color="auto" w:fill="auto"/>
            <w:vAlign w:val="center"/>
          </w:tcPr>
          <w:p w:rsidR="00032D6E" w:rsidRPr="004E4FD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032D6E" w:rsidRPr="00F2645F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32D6E" w:rsidRPr="004E4FD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32D6E" w:rsidRPr="004E4FD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32D6E" w:rsidRPr="00F2645F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032D6E" w:rsidRPr="004E4FD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34,95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32D6E" w:rsidRPr="00F8544A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032D6E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F2645F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32D6E" w:rsidRPr="000D198E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30+0+15=45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F2645F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32D6E" w:rsidRPr="00A452E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69,9+0+34,95=105</w:t>
            </w:r>
          </w:p>
        </w:tc>
      </w:tr>
      <w:tr w:rsidR="00032D6E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F2645F" w:rsidRDefault="00032D6E" w:rsidP="00032D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45+ 105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032D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032D6E" w:rsidRDefault="00032D6E" w:rsidP="00032D6E">
            <w:pPr>
              <w:rPr>
                <w:rFonts w:ascii="Arial Narrow" w:hAnsi="Arial Narrow"/>
                <w:sz w:val="20"/>
                <w:szCs w:val="20"/>
              </w:rPr>
            </w:pPr>
            <w:r w:rsidRPr="00032D6E">
              <w:rPr>
                <w:rFonts w:ascii="Arial Narrow" w:hAnsi="Arial Narrow"/>
                <w:sz w:val="20"/>
                <w:szCs w:val="20"/>
              </w:rPr>
              <w:t>Студент је оспособљен за:</w:t>
            </w:r>
          </w:p>
          <w:p w:rsidR="00032D6E" w:rsidRPr="00032D6E" w:rsidRDefault="00032D6E" w:rsidP="00032D6E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032D6E">
              <w:rPr>
                <w:rFonts w:ascii="Arial Narrow" w:hAnsi="Arial Narrow"/>
                <w:sz w:val="20"/>
                <w:szCs w:val="20"/>
              </w:rPr>
              <w:t>Савјетодавни рад са родитељима дјеце са артикулационо-фонолошким  поремећајима,</w:t>
            </w:r>
          </w:p>
          <w:p w:rsidR="00032D6E" w:rsidRPr="00032D6E" w:rsidRDefault="00032D6E" w:rsidP="00032D6E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032D6E">
              <w:rPr>
                <w:rFonts w:ascii="Arial Narrow" w:hAnsi="Arial Narrow"/>
                <w:sz w:val="20"/>
                <w:szCs w:val="20"/>
              </w:rPr>
              <w:t>Рад на превенцији артикулационо-фонолошких поремећаја,</w:t>
            </w:r>
          </w:p>
          <w:p w:rsidR="00032D6E" w:rsidRPr="00032D6E" w:rsidRDefault="00032D6E" w:rsidP="00032D6E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032D6E">
              <w:rPr>
                <w:rFonts w:ascii="Arial Narrow" w:hAnsi="Arial Narrow"/>
                <w:sz w:val="20"/>
                <w:szCs w:val="20"/>
              </w:rPr>
              <w:t>Дијагностиковање артикулационо-фонолошких поремећаја,</w:t>
            </w:r>
          </w:p>
          <w:p w:rsidR="00032D6E" w:rsidRPr="00032D6E" w:rsidRDefault="00032D6E" w:rsidP="00032D6E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032D6E">
              <w:rPr>
                <w:rFonts w:ascii="Arial Narrow" w:hAnsi="Arial Narrow"/>
                <w:sz w:val="20"/>
                <w:szCs w:val="20"/>
              </w:rPr>
              <w:t>Третман артикулационо-фонолошких поремећаја,</w:t>
            </w:r>
          </w:p>
          <w:p w:rsidR="00032D6E" w:rsidRPr="00032D6E" w:rsidRDefault="00032D6E" w:rsidP="00DD2E69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032D6E">
              <w:rPr>
                <w:rFonts w:ascii="Arial Narrow" w:hAnsi="Arial Narrow"/>
                <w:sz w:val="20"/>
                <w:szCs w:val="20"/>
              </w:rPr>
              <w:t>Одређивање  прогнозе артикулационо-фонолошког поремећаја.</w:t>
            </w:r>
          </w:p>
        </w:tc>
      </w:tr>
      <w:tr w:rsidR="00032D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582613" w:rsidRDefault="00957364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032D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032D6E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83590" w:rsidRPr="00C32DF2" w:rsidRDefault="00983590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C32DF2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>Предавања:</w:t>
            </w:r>
          </w:p>
          <w:p w:rsidR="00032D6E" w:rsidRPr="00371516" w:rsidRDefault="00032D6E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>Артикулационо-фонолошки поремећаји - дефиниција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Етиологија и учесталост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Дијагностика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Класификација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Превенција и третман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Патологија орофацијалне регије,  анатомија, ембриологија, етиологија,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Класификација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Дијагностика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Третман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Отогене дислалије - дефиниција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Етиологија, учесталост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Дијагностика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Класификација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Симптоматологија</w:t>
            </w:r>
          </w:p>
          <w:p w:rsidR="00032D6E" w:rsidRPr="00371516" w:rsidRDefault="00032D6E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Дијагностика и третман</w:t>
            </w:r>
          </w:p>
          <w:p w:rsidR="00371516" w:rsidRPr="00C32DF2" w:rsidRDefault="00983590" w:rsidP="00355B14">
            <w:pPr>
              <w:rPr>
                <w:sz w:val="20"/>
                <w:szCs w:val="20"/>
                <w:u w:val="single"/>
              </w:rPr>
            </w:pPr>
            <w:r w:rsidRPr="00C32DF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Вјежбе:</w:t>
            </w:r>
            <w:r w:rsidR="00371516" w:rsidRPr="00C32DF2">
              <w:rPr>
                <w:sz w:val="20"/>
                <w:szCs w:val="20"/>
                <w:u w:val="single"/>
              </w:rPr>
              <w:t xml:space="preserve"> 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Дијагностика и третман особа са</w:t>
            </w:r>
            <w:r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артикулационо-фонолошким поремећајима, </w:t>
            </w:r>
            <w:r w:rsidRPr="00371516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983590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 xml:space="preserve">Типови </w:t>
            </w:r>
            <w:r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артикулационих поремећајима, </w:t>
            </w:r>
            <w:r w:rsidRPr="00371516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Дијагностика особа са функционалним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Третман особа са функционалним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Дијагностика особа са органским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Третман особа са  органским 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Дијагностика особа са ортодонским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Третман особа са ортодонским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Дијагностика особа са отогеним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Третман особа са отогеним 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  <w:lang w:val="sr-Cyrl-BA"/>
              </w:rPr>
              <w:t>Артикулација дјетета са расцепима усана и непца,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Артикулација дјетета са менталном ретардацијом,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  <w:lang w:val="sr-Cyrl-BA"/>
              </w:rPr>
              <w:t>Артикулација дјетета са аутизмом,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/>
                <w:sz w:val="20"/>
                <w:szCs w:val="20"/>
                <w:lang w:val="sr-Cyrl-BA"/>
              </w:rPr>
              <w:t>Артикулација дјетета са оштећеним слухом,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/>
                <w:sz w:val="20"/>
                <w:szCs w:val="20"/>
                <w:lang w:val="sr-Cyrl-BA"/>
              </w:rPr>
              <w:t>Артикулација дјетета са церебралном парализом, прикази случајева</w:t>
            </w:r>
          </w:p>
        </w:tc>
      </w:tr>
      <w:tr w:rsidR="00032D6E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32D6E" w:rsidRPr="00983590" w:rsidRDefault="00032D6E" w:rsidP="009835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Доброта Давидовић Н.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32D6E" w:rsidRPr="00957364" w:rsidRDefault="00032D6E" w:rsidP="0095736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Артикулационо фонолошки поремећаји, ФАСПЕР, Београд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32D6E" w:rsidRPr="00983590" w:rsidRDefault="0098359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32D6E" w:rsidRPr="00983590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983590" w:rsidRDefault="00983590" w:rsidP="009835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Доброта </w:t>
            </w:r>
            <w:r w:rsidRPr="00983590">
              <w:rPr>
                <w:rFonts w:ascii="Arial Narrow" w:hAnsi="Arial Narrow"/>
                <w:sz w:val="20"/>
                <w:szCs w:val="20"/>
              </w:rPr>
              <w:t xml:space="preserve">Давидовић </w:t>
            </w: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957364" w:rsidRDefault="00983590" w:rsidP="0095736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>Краниофацијални говорни поремећаји, Завод за психофизиолошке поремећаје и говорну патологију Проф.др Цветко Брајовић, Београд</w:t>
            </w:r>
            <w:r w:rsidRPr="00983590">
              <w:rPr>
                <w:rFonts w:ascii="Arial Narrow" w:hAnsi="Arial Narrow"/>
                <w:sz w:val="20"/>
                <w:szCs w:val="20"/>
                <w:lang w:val="hr-HR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983590" w:rsidRDefault="0098359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983590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032D6E" w:rsidRPr="00686EE2" w:rsidRDefault="00032D6E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32D6E" w:rsidRPr="0037103D" w:rsidRDefault="00032D6E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32D6E" w:rsidRPr="00686EE2" w:rsidRDefault="00032D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032D6E" w:rsidRPr="00686EE2" w:rsidRDefault="00032D6E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32D6E" w:rsidRPr="00686EE2" w:rsidRDefault="00032D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37103D" w:rsidRDefault="00032D6E" w:rsidP="00DB5F8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37103D" w:rsidRDefault="00032D6E" w:rsidP="0095736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032D6E" w:rsidRPr="00032D6E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032D6E" w:rsidRPr="00032D6E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37103D" w:rsidRDefault="00032D6E" w:rsidP="00DB5F8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37103D" w:rsidRDefault="00032D6E" w:rsidP="00DB5F8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032D6E" w:rsidRPr="00032D6E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032D6E" w:rsidRPr="00032D6E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ED7AB0" w:rsidRDefault="00032D6E" w:rsidP="0095736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32D6E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37103D" w:rsidRDefault="00032D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8DA" w:rsidRDefault="00C658DA" w:rsidP="00662C2A">
      <w:pPr>
        <w:spacing w:after="0" w:line="240" w:lineRule="auto"/>
      </w:pPr>
      <w:r>
        <w:separator/>
      </w:r>
    </w:p>
  </w:endnote>
  <w:endnote w:type="continuationSeparator" w:id="0">
    <w:p w:rsidR="00C658DA" w:rsidRDefault="00C658D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8DA" w:rsidRDefault="00C658DA" w:rsidP="00662C2A">
      <w:pPr>
        <w:spacing w:after="0" w:line="240" w:lineRule="auto"/>
      </w:pPr>
      <w:r>
        <w:separator/>
      </w:r>
    </w:p>
  </w:footnote>
  <w:footnote w:type="continuationSeparator" w:id="0">
    <w:p w:rsidR="00C658DA" w:rsidRDefault="00C658DA" w:rsidP="00662C2A">
      <w:pPr>
        <w:spacing w:after="0" w:line="240" w:lineRule="auto"/>
      </w:pPr>
      <w:r>
        <w:continuationSeparator/>
      </w:r>
    </w:p>
  </w:footnote>
  <w:footnote w:id="1">
    <w:p w:rsidR="00032D6E" w:rsidRPr="00ED59F8" w:rsidRDefault="00032D6E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032D6E" w:rsidRPr="00BB3616" w:rsidRDefault="00032D6E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032D6E" w:rsidRPr="00564658" w:rsidRDefault="00032D6E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57735"/>
    <w:multiLevelType w:val="hybridMultilevel"/>
    <w:tmpl w:val="D85E4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F2751"/>
    <w:multiLevelType w:val="hybridMultilevel"/>
    <w:tmpl w:val="126642D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32D6E"/>
    <w:rsid w:val="00045978"/>
    <w:rsid w:val="00060A17"/>
    <w:rsid w:val="00073BE8"/>
    <w:rsid w:val="000C20EE"/>
    <w:rsid w:val="000C4C55"/>
    <w:rsid w:val="000E1F0F"/>
    <w:rsid w:val="000E6CA4"/>
    <w:rsid w:val="00142472"/>
    <w:rsid w:val="00186858"/>
    <w:rsid w:val="00191E6E"/>
    <w:rsid w:val="00194F04"/>
    <w:rsid w:val="001B6A8D"/>
    <w:rsid w:val="001E27BB"/>
    <w:rsid w:val="002833F0"/>
    <w:rsid w:val="002B0879"/>
    <w:rsid w:val="00322925"/>
    <w:rsid w:val="00355B14"/>
    <w:rsid w:val="0037103D"/>
    <w:rsid w:val="00371516"/>
    <w:rsid w:val="003848E7"/>
    <w:rsid w:val="003A52B9"/>
    <w:rsid w:val="003B1A86"/>
    <w:rsid w:val="003B5A99"/>
    <w:rsid w:val="00421F85"/>
    <w:rsid w:val="0043206D"/>
    <w:rsid w:val="004340B9"/>
    <w:rsid w:val="00446201"/>
    <w:rsid w:val="00487B0A"/>
    <w:rsid w:val="00516918"/>
    <w:rsid w:val="00545329"/>
    <w:rsid w:val="00550AD9"/>
    <w:rsid w:val="00564658"/>
    <w:rsid w:val="00581BDB"/>
    <w:rsid w:val="00592CFD"/>
    <w:rsid w:val="005B5014"/>
    <w:rsid w:val="005C1852"/>
    <w:rsid w:val="00620598"/>
    <w:rsid w:val="00621E22"/>
    <w:rsid w:val="00633DA5"/>
    <w:rsid w:val="00662C2A"/>
    <w:rsid w:val="00686EE2"/>
    <w:rsid w:val="00696562"/>
    <w:rsid w:val="006E262D"/>
    <w:rsid w:val="006F0D88"/>
    <w:rsid w:val="00707181"/>
    <w:rsid w:val="00713355"/>
    <w:rsid w:val="00720EA3"/>
    <w:rsid w:val="0073549C"/>
    <w:rsid w:val="00741E90"/>
    <w:rsid w:val="007A7335"/>
    <w:rsid w:val="007D4D9B"/>
    <w:rsid w:val="00817290"/>
    <w:rsid w:val="00834BB9"/>
    <w:rsid w:val="00866695"/>
    <w:rsid w:val="008A5AAE"/>
    <w:rsid w:val="008D5263"/>
    <w:rsid w:val="008E6F9C"/>
    <w:rsid w:val="008F54FF"/>
    <w:rsid w:val="00953D0B"/>
    <w:rsid w:val="00957364"/>
    <w:rsid w:val="00964A76"/>
    <w:rsid w:val="00966CC3"/>
    <w:rsid w:val="00983590"/>
    <w:rsid w:val="00993344"/>
    <w:rsid w:val="009C12A9"/>
    <w:rsid w:val="009C6099"/>
    <w:rsid w:val="00A05E6A"/>
    <w:rsid w:val="00A255BB"/>
    <w:rsid w:val="00A45AB1"/>
    <w:rsid w:val="00A6669B"/>
    <w:rsid w:val="00A8544E"/>
    <w:rsid w:val="00A96387"/>
    <w:rsid w:val="00AB50B5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C44ED"/>
    <w:rsid w:val="00C01A18"/>
    <w:rsid w:val="00C32DF2"/>
    <w:rsid w:val="00C36E2B"/>
    <w:rsid w:val="00C658DA"/>
    <w:rsid w:val="00C85CCF"/>
    <w:rsid w:val="00C93003"/>
    <w:rsid w:val="00CB3299"/>
    <w:rsid w:val="00CB7036"/>
    <w:rsid w:val="00CC6752"/>
    <w:rsid w:val="00CC7446"/>
    <w:rsid w:val="00CD1242"/>
    <w:rsid w:val="00CE2442"/>
    <w:rsid w:val="00D4285C"/>
    <w:rsid w:val="00D86FF0"/>
    <w:rsid w:val="00D93B3E"/>
    <w:rsid w:val="00DC352A"/>
    <w:rsid w:val="00DC452B"/>
    <w:rsid w:val="00DF29EF"/>
    <w:rsid w:val="00E50261"/>
    <w:rsid w:val="00E579B5"/>
    <w:rsid w:val="00E72E4F"/>
    <w:rsid w:val="00E77298"/>
    <w:rsid w:val="00E820B0"/>
    <w:rsid w:val="00ED59F8"/>
    <w:rsid w:val="00F26F1F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4243073-F65E-4F08-9508-5D14EE3D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15</cp:revision>
  <cp:lastPrinted>2016-06-01T08:13:00Z</cp:lastPrinted>
  <dcterms:created xsi:type="dcterms:W3CDTF">2016-06-09T07:54:00Z</dcterms:created>
  <dcterms:modified xsi:type="dcterms:W3CDTF">2021-03-31T23:59:00Z</dcterms:modified>
</cp:coreProperties>
</file>