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554"/>
        <w:gridCol w:w="1107"/>
        <w:gridCol w:w="422"/>
        <w:gridCol w:w="541"/>
        <w:gridCol w:w="12"/>
        <w:gridCol w:w="297"/>
        <w:gridCol w:w="681"/>
        <w:gridCol w:w="14"/>
        <w:gridCol w:w="1294"/>
      </w:tblGrid>
      <w:tr w:rsidR="00581FBC" w:rsidRPr="00581FBC" w:rsidTr="005971D3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val="en-US" w:eastAsia="zh-TW"/>
              </w:rPr>
              <w:drawing>
                <wp:inline distT="0" distB="0" distL="0" distR="0" wp14:anchorId="4E19A69D" wp14:editId="4919A189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Медицински </w:t>
            </w: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факултет 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noProof/>
                <w:color w:val="000000" w:themeColor="text1"/>
                <w:lang w:val="en-US" w:eastAsia="zh-TW"/>
              </w:rPr>
              <w:drawing>
                <wp:inline distT="0" distB="0" distL="0" distR="0" wp14:anchorId="7756F010" wp14:editId="5D449A36">
                  <wp:extent cx="775970" cy="731520"/>
                  <wp:effectExtent l="0" t="0" r="5080" b="0"/>
                  <wp:docPr id="3" name="Picture 3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logo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970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1FBC" w:rsidRPr="00581FBC" w:rsidTr="005971D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  <w:t>Студијски програм: медицина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581FBC" w:rsidRPr="00581FBC" w:rsidTr="005971D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/>
                <w:color w:val="000000" w:themeColor="text1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II</w:t>
            </w: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581FBC" w:rsidRPr="00581FBC" w:rsidTr="005971D3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КЛИНИЧКА ПРАКСА </w:t>
            </w: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60E7E" w:rsidRPr="00AE23C7">
              <w:rPr>
                <w:rFonts w:ascii="Arial Narrow" w:hAnsi="Arial Narrow"/>
                <w:sz w:val="20"/>
                <w:szCs w:val="20"/>
              </w:rPr>
              <w:t>II</w:t>
            </w:r>
            <w:bookmarkStart w:id="0" w:name="_GoBack"/>
            <w:bookmarkEnd w:id="0"/>
          </w:p>
        </w:tc>
      </w:tr>
      <w:tr w:rsidR="00581FBC" w:rsidRPr="00581FBC" w:rsidTr="005971D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Катедра</w:t>
            </w: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Катедра за примарну здравствену заштиту и јавно здравље, Медицински факултет Фоча</w:t>
            </w:r>
          </w:p>
        </w:tc>
      </w:tr>
      <w:tr w:rsidR="00581FBC" w:rsidRPr="00581FBC" w:rsidTr="005971D3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95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082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ECTS</w:t>
            </w:r>
          </w:p>
        </w:tc>
      </w:tr>
      <w:tr w:rsidR="00581FBC" w:rsidRPr="00581FBC" w:rsidTr="005971D3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295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082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</w:p>
        </w:tc>
      </w:tr>
      <w:tr w:rsidR="00581FBC" w:rsidRPr="00581FBC" w:rsidTr="005971D3">
        <w:tc>
          <w:tcPr>
            <w:tcW w:w="2943" w:type="dxa"/>
            <w:gridSpan w:val="6"/>
            <w:shd w:val="clear" w:color="auto" w:fill="auto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МЕ-04-1-016-3; МЕ-04-1-016-4</w:t>
            </w:r>
          </w:p>
        </w:tc>
        <w:tc>
          <w:tcPr>
            <w:tcW w:w="2295" w:type="dxa"/>
            <w:gridSpan w:val="4"/>
            <w:shd w:val="clear" w:color="auto" w:fill="auto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082" w:type="dxa"/>
            <w:gridSpan w:val="4"/>
            <w:shd w:val="clear" w:color="auto" w:fill="auto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III, IV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  <w:t>6</w:t>
            </w:r>
          </w:p>
        </w:tc>
      </w:tr>
      <w:tr w:rsidR="00581FBC" w:rsidRPr="00581FBC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proofErr w:type="spellStart"/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  <w:t>проф</w:t>
            </w:r>
            <w:proofErr w:type="spellEnd"/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.др </w:t>
            </w:r>
            <w:proofErr w:type="spellStart"/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  <w:t>Лариса</w:t>
            </w:r>
            <w:proofErr w:type="spellEnd"/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Гавран;</w:t>
            </w: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  <w:t>доц.др</w:t>
            </w:r>
            <w:proofErr w:type="spellEnd"/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  <w:t>Светлана</w:t>
            </w:r>
            <w:proofErr w:type="spellEnd"/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  <w:t>Радевић</w:t>
            </w:r>
            <w:proofErr w:type="spellEnd"/>
          </w:p>
        </w:tc>
      </w:tr>
      <w:tr w:rsidR="00581FBC" w:rsidRPr="00581FBC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 др Маја Вуковић, виши асистент; др Данијела Радуловић, виши асистент</w:t>
            </w: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;</w:t>
            </w: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др Борис Пејић</w:t>
            </w: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</w:t>
            </w: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 виши асистент; </w:t>
            </w:r>
          </w:p>
        </w:tc>
      </w:tr>
      <w:tr w:rsidR="00581FBC" w:rsidRPr="00581FBC" w:rsidTr="005971D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581FBC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581FBC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  <w:r w:rsidRPr="00581FBC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581FBC" w:rsidRPr="00581FBC" w:rsidTr="005971D3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</w:rPr>
            </w:pPr>
            <w:r w:rsidRPr="00581FBC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444" w:type="dxa"/>
            <w:gridSpan w:val="3"/>
            <w:shd w:val="clear" w:color="auto" w:fill="F2F2F2" w:themeFill="background1" w:themeFillShade="F2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107" w:type="dxa"/>
            <w:shd w:val="clear" w:color="auto" w:fill="F2F2F2" w:themeFill="background1" w:themeFillShade="F2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581FBC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581FBC" w:rsidRPr="00581FBC" w:rsidTr="005971D3">
        <w:tc>
          <w:tcPr>
            <w:tcW w:w="1242" w:type="dxa"/>
            <w:shd w:val="clear" w:color="auto" w:fill="auto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44" w:type="dxa"/>
            <w:gridSpan w:val="3"/>
            <w:shd w:val="clear" w:color="auto" w:fill="auto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1*15*1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2*15*1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0*15*1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</w:pPr>
            <w:r w:rsidRPr="00581FBC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1</w:t>
            </w:r>
          </w:p>
        </w:tc>
      </w:tr>
      <w:tr w:rsidR="00581FBC" w:rsidRPr="00581FBC" w:rsidTr="005971D3">
        <w:tc>
          <w:tcPr>
            <w:tcW w:w="1242" w:type="dxa"/>
            <w:shd w:val="clear" w:color="auto" w:fill="auto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44" w:type="dxa"/>
            <w:gridSpan w:val="3"/>
            <w:shd w:val="clear" w:color="auto" w:fill="auto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1*15*1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2*15*1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0*15*1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</w:pPr>
            <w:r w:rsidRPr="00581FBC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1</w:t>
            </w:r>
          </w:p>
        </w:tc>
      </w:tr>
      <w:tr w:rsidR="00581FBC" w:rsidRPr="00581FBC" w:rsidTr="005971D3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1*15+2*15+0*15=45</w:t>
            </w:r>
          </w:p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1*15+2*15+0*15=45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1*15*1+2*15*1+0*15*1=45</w:t>
            </w:r>
          </w:p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1*15*1+2*15*1+0*15*1=45</w:t>
            </w:r>
          </w:p>
        </w:tc>
      </w:tr>
      <w:tr w:rsidR="00581FBC" w:rsidRPr="00581FBC" w:rsidTr="005971D3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Укупно оптерећењепредмета (наставно + студентско): 90+90=180 сати</w:t>
            </w:r>
          </w:p>
        </w:tc>
      </w:tr>
      <w:tr w:rsidR="00581FBC" w:rsidRPr="00581FBC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Савладавањем овог предмета студент ће бити оспособљен да:</w:t>
            </w:r>
          </w:p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1. користи вербалне и невербалне комуникацијске вјештине и технике са пацијентом</w:t>
            </w:r>
          </w:p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2. узима анамнестичке податке</w:t>
            </w:r>
          </w:p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3. изведе основне елементе физикалног прегледа</w:t>
            </w:r>
          </w:p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4. даје парентералну терапију </w:t>
            </w:r>
          </w:p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5. узима излучевине за анализу</w:t>
            </w:r>
          </w:p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6.наведе принципе његе болесника у болничким условима</w:t>
            </w:r>
          </w:p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7. наведе принципе рада у ПЗЗ</w:t>
            </w:r>
          </w:p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8. учествује у превенцији појединих социјалних болести</w:t>
            </w:r>
          </w:p>
        </w:tc>
      </w:tr>
      <w:tr w:rsidR="00581FBC" w:rsidRPr="00581FBC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Нема услова за слушање и полагање предмета</w:t>
            </w:r>
          </w:p>
        </w:tc>
      </w:tr>
      <w:tr w:rsidR="00581FBC" w:rsidRPr="00581FBC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Предавања, вјежбе, семинари, консултације, извјештаји студената о самосталном раду</w:t>
            </w:r>
          </w:p>
        </w:tc>
      </w:tr>
      <w:tr w:rsidR="00581FBC" w:rsidRPr="00581FBC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Предавања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Комуникацијске вјештине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Комуникацијске вјештине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Комуникацијске технике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Комуникацијске технике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Медицина усмјерена ка пацијенту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Медицина усмјерена ка пацијенту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bs-Cyrl-BA"/>
              </w:rPr>
              <w:t>Типови односа љекар-пацијент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bs-Cyrl-BA"/>
              </w:rPr>
              <w:t>Типови односа љекар-пацијент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Принципи узимања анамнезе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Принципи узимања анамнезе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Клиничке вјештине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Клиничке вјештине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Клиничке вјештине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Клиничке вјештине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Клиничке вјештине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Љекар у заједници – рад са појединцем, породицом и заједницом. 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Љекар у заједници – рад са појединцем, породицом и заједницом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Примарна здравствена заштита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Маргинализоване групе и здравље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Маргинализоване групе и здравље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Насиље – проблем породице и друштва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Насиље – проблем породице и друштва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Друштвена структура и здравље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lastRenderedPageBreak/>
              <w:t xml:space="preserve"> Друштвена подршка и здравље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Породица и породично здравље. 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СЗО и светски дан здравља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Социјалне неједнакости и здравље. 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Хендикепирани и здравље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Сиромаштво и здравље. 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Животна средина и здравље</w:t>
            </w:r>
          </w:p>
          <w:p w:rsidR="00581FBC" w:rsidRPr="00581FBC" w:rsidRDefault="00581FBC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Вјежбе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Њега пацијента у ПЗЗ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Њега пацијента у ПЗЗ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Њега пацијента у ПЗЗ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Њега пацијената на одјелу интерне медицине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Њега пацијената на одјелу интерне медицине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Њега пацијента на одјелу хирургије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Њега пацијента на одјелу хирургије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Њега пацијената на педијатријском одјелу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Њега пацијената на педијатријском одјелу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Њега пацијента на одјелу за инфективне болести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Њега пацијента на одјелу за инфективне болести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Њега пацијента на неуролошком одјелу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Њега пацијента на неуролошком одјелу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Здравље жена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Здравље жена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Маргинализоване групе и здравље (анализа студије случаја и појединих маргинализованих група</w:t>
            </w: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)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Здравствена заштита одојчади и дјеце предшколског узраста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Здравствена заштита дјеце школског узраста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Здравствена заштита жена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Здравствена заштита старих особа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Здравствена заштита радно-активног становништва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Здравствена заштита хендикепираних особа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Зависност од дувана-могућности превенције у заједници. 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Злоупотреба алкохола-могућности превенције. 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Злоупотреба ПАС (дроге) 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Организација примарне здравствене заштите; Свјетски дан здравља у заједници 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Упознавање са међународним документима (Алма-Ата декларација, Отава повеља)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Метод ,,Мој пацијент“-рад са пацијентом у ДЗ и породици (појединачни и групни извјештаји)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Метод ,,Мој пацијент“-рад са пацијентом у ДЗ и породици (појединачни и групни извјештаји)</w:t>
            </w:r>
          </w:p>
          <w:p w:rsidR="00581FBC" w:rsidRPr="00581FBC" w:rsidRDefault="00581FBC" w:rsidP="005971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Анализа система финансирања здравствене заштите кроз документарни филм ,,Sicko“</w:t>
            </w:r>
          </w:p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581FBC" w:rsidRPr="00581FBC" w:rsidTr="005971D3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581FBC" w:rsidRPr="00581FBC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8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81FBC" w:rsidRPr="00581FBC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Башић С, Јовић С, Парлић М, Мирковић М.</w:t>
            </w: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Основи клиничке праксе II, Медицински факултет у Приштини (Косовска Митровица)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2006.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581FBC" w:rsidRPr="00581FBC" w:rsidTr="005971D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Hodgetts PG,et al.</w:t>
            </w:r>
          </w:p>
        </w:tc>
        <w:tc>
          <w:tcPr>
            <w:tcW w:w="425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Клиничке вјештине, Сарајево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2011.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581FBC" w:rsidRPr="00581FBC" w:rsidTr="005971D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Рачић М.</w:t>
            </w:r>
          </w:p>
        </w:tc>
        <w:tc>
          <w:tcPr>
            <w:tcW w:w="425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Скрипта са предавањима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581FBC" w:rsidRPr="00581FBC" w:rsidTr="005971D3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81FBC" w:rsidRPr="00581FBC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8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81FBC" w:rsidRPr="00581FBC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581FBC" w:rsidRPr="00581FBC" w:rsidTr="005971D3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Проценат</w:t>
            </w:r>
          </w:p>
        </w:tc>
      </w:tr>
      <w:tr w:rsidR="00581FBC" w:rsidRPr="00581FBC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81FBC" w:rsidRPr="00581FBC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81FBC" w:rsidRPr="00581FBC" w:rsidRDefault="00581FBC" w:rsidP="005971D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20</w:t>
            </w:r>
          </w:p>
        </w:tc>
      </w:tr>
      <w:tr w:rsidR="00581FBC" w:rsidRPr="00581FBC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81FBC" w:rsidRPr="00581FBC" w:rsidRDefault="00581FBC" w:rsidP="005971D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семинарски  рад</w:t>
            </w:r>
          </w:p>
        </w:tc>
        <w:tc>
          <w:tcPr>
            <w:tcW w:w="992" w:type="dxa"/>
            <w:gridSpan w:val="3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</w:t>
            </w:r>
          </w:p>
        </w:tc>
      </w:tr>
      <w:tr w:rsidR="00581FBC" w:rsidRPr="00581FBC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81FBC" w:rsidRPr="00581FBC" w:rsidRDefault="00581FBC" w:rsidP="005971D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3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20</w:t>
            </w:r>
          </w:p>
        </w:tc>
      </w:tr>
      <w:tr w:rsidR="00581FBC" w:rsidRPr="00581FBC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81FBC" w:rsidRPr="00581FBC" w:rsidTr="005971D3">
        <w:trPr>
          <w:trHeight w:val="265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1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       тест I                                                                                                                           </w:t>
            </w:r>
          </w:p>
        </w:tc>
        <w:tc>
          <w:tcPr>
            <w:tcW w:w="990" w:type="dxa"/>
            <w:gridSpan w:val="3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      25                     </w:t>
            </w:r>
          </w:p>
        </w:tc>
        <w:tc>
          <w:tcPr>
            <w:tcW w:w="1308" w:type="dxa"/>
            <w:gridSpan w:val="2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         </w:t>
            </w: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25                     </w:t>
            </w:r>
          </w:p>
        </w:tc>
      </w:tr>
      <w:tr w:rsidR="00581FBC" w:rsidRPr="00581FBC" w:rsidTr="005971D3">
        <w:trPr>
          <w:trHeight w:val="265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1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т</w:t>
            </w: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ест II                                                                                     </w:t>
            </w: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990" w:type="dxa"/>
            <w:gridSpan w:val="3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      25</w:t>
            </w:r>
          </w:p>
        </w:tc>
        <w:tc>
          <w:tcPr>
            <w:tcW w:w="1308" w:type="dxa"/>
            <w:gridSpan w:val="2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         25</w:t>
            </w:r>
          </w:p>
        </w:tc>
      </w:tr>
      <w:tr w:rsidR="00581FBC" w:rsidRPr="00581FBC" w:rsidTr="005971D3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81FBC" w:rsidRPr="00581FBC" w:rsidRDefault="00581FBC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100 %</w:t>
            </w:r>
          </w:p>
        </w:tc>
      </w:tr>
      <w:tr w:rsidR="00581FBC" w:rsidRPr="00581FBC" w:rsidTr="005971D3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581FBC" w:rsidRPr="00581FBC" w:rsidRDefault="00581FBC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81FB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15.09.2020.год</w:t>
            </w:r>
          </w:p>
        </w:tc>
      </w:tr>
    </w:tbl>
    <w:p w:rsidR="00B36B65" w:rsidRPr="00581FBC" w:rsidRDefault="00581FBC" w:rsidP="00581FBC">
      <w:pPr>
        <w:rPr>
          <w:rFonts w:ascii="Arial Narrow" w:hAnsi="Arial Narrow" w:cs="Times New Roman"/>
          <w:color w:val="000000" w:themeColor="text1"/>
          <w:sz w:val="18"/>
          <w:szCs w:val="20"/>
          <w:lang w:val="sr-Latn-BA"/>
        </w:rPr>
      </w:pPr>
      <w:r w:rsidRPr="00581FBC">
        <w:rPr>
          <w:rFonts w:ascii="Arial Narrow" w:hAnsi="Arial Narrow" w:cs="Times New Roman"/>
          <w:color w:val="000000" w:themeColor="text1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581FBC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EE0" w:rsidRDefault="000C2EE0" w:rsidP="00662C2A">
      <w:pPr>
        <w:spacing w:after="0" w:line="240" w:lineRule="auto"/>
      </w:pPr>
      <w:r>
        <w:separator/>
      </w:r>
    </w:p>
  </w:endnote>
  <w:endnote w:type="continuationSeparator" w:id="0">
    <w:p w:rsidR="000C2EE0" w:rsidRDefault="000C2EE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EE0" w:rsidRDefault="000C2EE0" w:rsidP="00662C2A">
      <w:pPr>
        <w:spacing w:after="0" w:line="240" w:lineRule="auto"/>
      </w:pPr>
      <w:r>
        <w:separator/>
      </w:r>
    </w:p>
  </w:footnote>
  <w:footnote w:type="continuationSeparator" w:id="0">
    <w:p w:rsidR="000C2EE0" w:rsidRDefault="000C2EE0" w:rsidP="00662C2A">
      <w:pPr>
        <w:spacing w:after="0" w:line="240" w:lineRule="auto"/>
      </w:pPr>
      <w:r>
        <w:continuationSeparator/>
      </w:r>
    </w:p>
  </w:footnote>
  <w:footnote w:id="1">
    <w:p w:rsidR="00581FBC" w:rsidRPr="00ED59F8" w:rsidRDefault="00581FBC" w:rsidP="00581FBC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581FBC" w:rsidRPr="00BB3616" w:rsidRDefault="00581FBC" w:rsidP="00581FBC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581FBC" w:rsidRPr="00564658" w:rsidRDefault="00581FBC" w:rsidP="00581FBC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09F8"/>
    <w:multiLevelType w:val="hybridMultilevel"/>
    <w:tmpl w:val="F5184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577BB"/>
    <w:multiLevelType w:val="hybridMultilevel"/>
    <w:tmpl w:val="F5184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930067"/>
    <w:multiLevelType w:val="hybridMultilevel"/>
    <w:tmpl w:val="8FD8C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385D"/>
    <w:rsid w:val="00004D77"/>
    <w:rsid w:val="00005E54"/>
    <w:rsid w:val="00014E4C"/>
    <w:rsid w:val="00045978"/>
    <w:rsid w:val="00060A17"/>
    <w:rsid w:val="00073BE8"/>
    <w:rsid w:val="000C20EE"/>
    <w:rsid w:val="000C2EE0"/>
    <w:rsid w:val="000C4C55"/>
    <w:rsid w:val="000E6CA4"/>
    <w:rsid w:val="000F4E9A"/>
    <w:rsid w:val="00142472"/>
    <w:rsid w:val="001776EB"/>
    <w:rsid w:val="00191E6E"/>
    <w:rsid w:val="001B4C8D"/>
    <w:rsid w:val="001B6A8D"/>
    <w:rsid w:val="001E27BB"/>
    <w:rsid w:val="00214FA5"/>
    <w:rsid w:val="002274FB"/>
    <w:rsid w:val="002833F0"/>
    <w:rsid w:val="002B0879"/>
    <w:rsid w:val="002C23F7"/>
    <w:rsid w:val="00322925"/>
    <w:rsid w:val="00355B14"/>
    <w:rsid w:val="003579F9"/>
    <w:rsid w:val="0037103D"/>
    <w:rsid w:val="003848E7"/>
    <w:rsid w:val="003A52B9"/>
    <w:rsid w:val="003B1A27"/>
    <w:rsid w:val="003B1A86"/>
    <w:rsid w:val="003B5A99"/>
    <w:rsid w:val="003B5D2C"/>
    <w:rsid w:val="003C5523"/>
    <w:rsid w:val="003D478A"/>
    <w:rsid w:val="003E567A"/>
    <w:rsid w:val="003F57D5"/>
    <w:rsid w:val="0041153D"/>
    <w:rsid w:val="00420396"/>
    <w:rsid w:val="00421F85"/>
    <w:rsid w:val="0043206D"/>
    <w:rsid w:val="00446201"/>
    <w:rsid w:val="004601FF"/>
    <w:rsid w:val="0047067C"/>
    <w:rsid w:val="004836A1"/>
    <w:rsid w:val="004B2039"/>
    <w:rsid w:val="004C27A8"/>
    <w:rsid w:val="00516918"/>
    <w:rsid w:val="00521AF7"/>
    <w:rsid w:val="005240C9"/>
    <w:rsid w:val="00545329"/>
    <w:rsid w:val="00550AD9"/>
    <w:rsid w:val="0056422B"/>
    <w:rsid w:val="00564658"/>
    <w:rsid w:val="00581BDB"/>
    <w:rsid w:val="00581FBC"/>
    <w:rsid w:val="005847AA"/>
    <w:rsid w:val="00592CFD"/>
    <w:rsid w:val="005B5014"/>
    <w:rsid w:val="006046BB"/>
    <w:rsid w:val="00620598"/>
    <w:rsid w:val="00621E22"/>
    <w:rsid w:val="006331C5"/>
    <w:rsid w:val="00641701"/>
    <w:rsid w:val="00662C2A"/>
    <w:rsid w:val="00686EE2"/>
    <w:rsid w:val="00696562"/>
    <w:rsid w:val="006A4B0F"/>
    <w:rsid w:val="006F0D88"/>
    <w:rsid w:val="00707181"/>
    <w:rsid w:val="007108A8"/>
    <w:rsid w:val="00720EA3"/>
    <w:rsid w:val="00727088"/>
    <w:rsid w:val="00741E90"/>
    <w:rsid w:val="007A7335"/>
    <w:rsid w:val="007D0C75"/>
    <w:rsid w:val="007D4D9B"/>
    <w:rsid w:val="007E081C"/>
    <w:rsid w:val="007E582F"/>
    <w:rsid w:val="00817290"/>
    <w:rsid w:val="00834BB9"/>
    <w:rsid w:val="008A1C31"/>
    <w:rsid w:val="008A5AAE"/>
    <w:rsid w:val="008D5263"/>
    <w:rsid w:val="008E0D03"/>
    <w:rsid w:val="008E6F9C"/>
    <w:rsid w:val="008F54FF"/>
    <w:rsid w:val="009154B5"/>
    <w:rsid w:val="00934078"/>
    <w:rsid w:val="00953AA7"/>
    <w:rsid w:val="00953D0B"/>
    <w:rsid w:val="00964A76"/>
    <w:rsid w:val="00970D9B"/>
    <w:rsid w:val="00987F7D"/>
    <w:rsid w:val="009C12A9"/>
    <w:rsid w:val="009C1AC0"/>
    <w:rsid w:val="009C6099"/>
    <w:rsid w:val="00A05E6A"/>
    <w:rsid w:val="00A255BB"/>
    <w:rsid w:val="00A43D56"/>
    <w:rsid w:val="00A45AB1"/>
    <w:rsid w:val="00A57F35"/>
    <w:rsid w:val="00A60E7E"/>
    <w:rsid w:val="00A6669B"/>
    <w:rsid w:val="00A8544E"/>
    <w:rsid w:val="00A86BBC"/>
    <w:rsid w:val="00A96387"/>
    <w:rsid w:val="00AC1498"/>
    <w:rsid w:val="00AD6782"/>
    <w:rsid w:val="00AD6D22"/>
    <w:rsid w:val="00AE578D"/>
    <w:rsid w:val="00AF6F4F"/>
    <w:rsid w:val="00B27FCB"/>
    <w:rsid w:val="00B36B65"/>
    <w:rsid w:val="00B41027"/>
    <w:rsid w:val="00B57306"/>
    <w:rsid w:val="00B665CE"/>
    <w:rsid w:val="00B72E3C"/>
    <w:rsid w:val="00B732CF"/>
    <w:rsid w:val="00B73D94"/>
    <w:rsid w:val="00B85EFF"/>
    <w:rsid w:val="00B91E28"/>
    <w:rsid w:val="00B93FA8"/>
    <w:rsid w:val="00B94753"/>
    <w:rsid w:val="00BB3616"/>
    <w:rsid w:val="00BB4A07"/>
    <w:rsid w:val="00C36E2B"/>
    <w:rsid w:val="00C85CCF"/>
    <w:rsid w:val="00C93003"/>
    <w:rsid w:val="00CB3299"/>
    <w:rsid w:val="00CB7036"/>
    <w:rsid w:val="00CC6752"/>
    <w:rsid w:val="00CC7446"/>
    <w:rsid w:val="00CD1242"/>
    <w:rsid w:val="00D4228F"/>
    <w:rsid w:val="00D4285C"/>
    <w:rsid w:val="00D86FF0"/>
    <w:rsid w:val="00D93B3E"/>
    <w:rsid w:val="00DC452B"/>
    <w:rsid w:val="00DD0BEB"/>
    <w:rsid w:val="00DE17E1"/>
    <w:rsid w:val="00DF29EF"/>
    <w:rsid w:val="00E06B13"/>
    <w:rsid w:val="00E50261"/>
    <w:rsid w:val="00E5702E"/>
    <w:rsid w:val="00E579B5"/>
    <w:rsid w:val="00E72E4F"/>
    <w:rsid w:val="00E77298"/>
    <w:rsid w:val="00E9758E"/>
    <w:rsid w:val="00EB1E02"/>
    <w:rsid w:val="00ED59F8"/>
    <w:rsid w:val="00ED7292"/>
    <w:rsid w:val="00EF5F48"/>
    <w:rsid w:val="00F03772"/>
    <w:rsid w:val="00F51EC0"/>
    <w:rsid w:val="00F867DD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ED99131-486E-422F-A039-AECE10541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16</cp:revision>
  <cp:lastPrinted>2016-06-01T08:13:00Z</cp:lastPrinted>
  <dcterms:created xsi:type="dcterms:W3CDTF">2016-09-02T12:08:00Z</dcterms:created>
  <dcterms:modified xsi:type="dcterms:W3CDTF">2021-02-28T23:21:00Z</dcterms:modified>
</cp:coreProperties>
</file>