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76"/>
        <w:gridCol w:w="1218"/>
      </w:tblGrid>
      <w:tr w:rsidR="00B93050" w:rsidRPr="00B93050" w:rsidTr="000D5B7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0CE000F" wp14:editId="59E518B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proofErr w:type="spellStart"/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</w:t>
            </w:r>
            <w:proofErr w:type="spellEnd"/>
            <w:r w:rsidRPr="00B93050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факултет</w:t>
            </w:r>
            <w:proofErr w:type="spellEnd"/>
            <w:r w:rsidRPr="00B93050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4F0FE97" wp14:editId="6C63BAD9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3050" w:rsidRPr="00B93050" w:rsidTr="000D5B7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B93050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3050" w:rsidRPr="00B93050" w:rsidTr="000D5B7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IV </w:t>
            </w: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3050" w:rsidRPr="00B93050" w:rsidTr="000D5B7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КЛИНИЧКА МИКРОБИОЛОГИЈА</w:t>
            </w:r>
          </w:p>
        </w:tc>
      </w:tr>
      <w:tr w:rsidR="00B93050" w:rsidRPr="00B93050" w:rsidTr="000D5B7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Катедра за пропедеутику, Mедицински факултет Фоча </w:t>
            </w:r>
          </w:p>
        </w:tc>
      </w:tr>
      <w:tr w:rsidR="00B93050" w:rsidRPr="00B93050" w:rsidTr="000D5B7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93050" w:rsidRPr="00B93050" w:rsidTr="000D5B7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B93050" w:rsidRPr="00B93050" w:rsidTr="000D5B7E">
        <w:tc>
          <w:tcPr>
            <w:tcW w:w="2943" w:type="dxa"/>
            <w:gridSpan w:val="6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ME-1.4.6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VII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B93050" w:rsidRPr="00B93050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proofErr w:type="gramStart"/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</w:t>
            </w:r>
            <w:proofErr w:type="spellEnd"/>
            <w:proofErr w:type="gramEnd"/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.</w:t>
            </w:r>
            <w:r w:rsidRPr="00B93050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др</w:t>
            </w:r>
            <w:proofErr w:type="spellEnd"/>
            <w:r w:rsidRPr="00B93050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Небојша</w:t>
            </w:r>
            <w:proofErr w:type="spellEnd"/>
            <w:r w:rsidRPr="00B93050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Арсенијевић</w:t>
            </w:r>
            <w:proofErr w:type="spellEnd"/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редовни</w:t>
            </w:r>
            <w:proofErr w:type="spellEnd"/>
            <w:r w:rsidRPr="00B93050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профессор</w:t>
            </w:r>
            <w:proofErr w:type="spellEnd"/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;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 проф.др Иван Јовановић, ванредни про</w:t>
            </w: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>есор, доц.др Ружица Лукић, доцент</w:t>
            </w:r>
          </w:p>
        </w:tc>
      </w:tr>
      <w:tr w:rsidR="00B93050" w:rsidRPr="00B93050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3050" w:rsidRPr="00B93050" w:rsidTr="000D5B7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9305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9305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93050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B93050" w:rsidRPr="00B93050" w:rsidTr="000D5B7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93050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B93050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B93050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9305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93050" w:rsidRPr="00B93050" w:rsidTr="000D5B7E">
        <w:tc>
          <w:tcPr>
            <w:tcW w:w="1242" w:type="dxa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B93050" w:rsidRPr="00B93050" w:rsidTr="000D5B7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 + 0*15*1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B93050" w:rsidRPr="00B93050" w:rsidTr="000D5B7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9305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B9305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B93050" w:rsidRPr="00B93050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авладавањем овог предмета студент ће бити оспособљен да: 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>опишеимунскемеханизменастанкаалергијскихболести, болестизглобоваимишића, срцаиплућа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>даобјасниимунопатогенезунајзначајнијихболестикрвиикрвотворнихоргана, хроничнихиаутоимунскихболестижлездасаунутрашњимлучењем, гастроинтестиналних и хепатобилијарних болести, болести бубрега, неуролошких боелсти, болести коже и ока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>да разуме основне механизме имунологије репродукције, имунског одговора на трансплантате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>да објасни основне принципе имунофармаколошке терапије, дејства и примене вакцина, моноклонских антитела, имунотоксина и цитокина у превенцији и терапији</w:t>
            </w:r>
          </w:p>
        </w:tc>
      </w:tr>
      <w:tr w:rsidR="00B93050" w:rsidRPr="00B93050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 w:rsidRPr="00B93050">
              <w:rPr>
                <w:rFonts w:ascii="Arial Narrow" w:hAnsi="Arial Narrow"/>
                <w:sz w:val="20"/>
                <w:szCs w:val="20"/>
              </w:rPr>
              <w:t>:положени сви испити треће године</w:t>
            </w:r>
          </w:p>
        </w:tc>
      </w:tr>
      <w:tr w:rsidR="00B93050" w:rsidRPr="00B93050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305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редавања, семинари</w:t>
            </w:r>
          </w:p>
        </w:tc>
      </w:tr>
      <w:tr w:rsidR="00B93050" w:rsidRPr="00B93050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</w:rPr>
              <w:t>П</w:t>
            </w: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>редавања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Дијагностика инфекција ЦНС 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2. 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Дијагностика инфекција ока и уха 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 Дијагностика инфекција ГИТ-а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 Дијагностика инфекција уринарног тракта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 Дијагностика инфекција гениталног тракта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>Дијагностика инфекција респираторног тракта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 Дијагностика инфекција коже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8. 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>СТД и  инфекција  у трудноћи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>Дијагностика инфекција имунокомпромитованих пацијената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 Дијагностика сепсе 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11. Дијагностика  инфекција посредованих страним тијелима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 Интрахоспиталне инфекције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Дијагностика импортованих болести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 Дијагностика нових и претећих инфекција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Принципи тумаченја резултата микробиолошких анализа</w:t>
            </w:r>
          </w:p>
        </w:tc>
      </w:tr>
      <w:tr w:rsidR="00B93050" w:rsidRPr="00B93050" w:rsidTr="000D5B7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B93050" w:rsidRPr="00B93050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93050" w:rsidRPr="00B93050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Бранислава Савић, Сања Митровић, Тања Јовановић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Медицинска микробиологија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2019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3050" w:rsidRPr="00B93050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Abul K.Abbas,  Andrew H. Lichtman.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Основна имунологија: функције и поремећаји имунског система, петоиздање</w:t>
            </w:r>
            <w:r w:rsidRPr="00B93050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B930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Datastatus, Београд.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2016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3050" w:rsidRPr="00B93050" w:rsidTr="000D5B7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Helen Chapel, </w:t>
            </w:r>
            <w:proofErr w:type="spellStart"/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ManselHaeney</w:t>
            </w:r>
            <w:proofErr w:type="spellEnd"/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SirajMisbah</w:t>
            </w:r>
            <w:proofErr w:type="spellEnd"/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, Neil </w:t>
            </w:r>
          </w:p>
          <w:p w:rsidR="00B93050" w:rsidRPr="00B93050" w:rsidRDefault="00B93050" w:rsidP="000D5B7E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Snowden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Essentials of Clinical Immunology, </w:t>
            </w:r>
            <w:proofErr w:type="gramStart"/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6</w:t>
            </w:r>
            <w:r w:rsidRPr="00B93050">
              <w:rPr>
                <w:rFonts w:ascii="Arial Narrow" w:eastAsia="Times New Roman" w:hAnsi="Arial Narrow" w:cs="Arial"/>
                <w:sz w:val="20"/>
                <w:szCs w:val="20"/>
                <w:vertAlign w:val="superscript"/>
                <w:lang w:val="en-GB" w:eastAsia="en-GB"/>
              </w:rPr>
              <w:t xml:space="preserve">th </w:t>
            </w:r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 edition</w:t>
            </w:r>
            <w:proofErr w:type="gramEnd"/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.</w:t>
            </w:r>
          </w:p>
          <w:p w:rsidR="00B93050" w:rsidRPr="00B93050" w:rsidRDefault="00B93050" w:rsidP="000D5B7E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Blackwell Publishing </w:t>
            </w:r>
            <w:proofErr w:type="spellStart"/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Ltd,Massachusetts,USA</w:t>
            </w:r>
            <w:proofErr w:type="spellEnd"/>
            <w:r w:rsidRPr="00B93050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, </w:t>
            </w:r>
          </w:p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2014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3050" w:rsidRPr="00B93050" w:rsidTr="000D5B7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eastAsia="Times New Roman" w:hAnsi="Arial Narrow" w:cs="Arial"/>
                <w:sz w:val="20"/>
                <w:szCs w:val="20"/>
                <w:lang w:eastAsia="en-GB"/>
              </w:rPr>
            </w:pPr>
            <w:r w:rsidRPr="00B93050">
              <w:rPr>
                <w:rFonts w:ascii="Arial Narrow" w:eastAsia="Times New Roman" w:hAnsi="Arial Narrow" w:cs="Arial"/>
                <w:sz w:val="20"/>
                <w:szCs w:val="20"/>
                <w:lang w:eastAsia="en-GB"/>
              </w:rPr>
              <w:t>Презентације и  word текст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3050" w:rsidRPr="00B93050" w:rsidTr="000D5B7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93050" w:rsidRPr="00B93050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93050" w:rsidRPr="00B93050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3050" w:rsidRPr="00B93050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3050" w:rsidRPr="00B93050" w:rsidTr="000D5B7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gridSpan w:val="2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B93050" w:rsidRPr="00B9305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93050" w:rsidRPr="00B9305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93050" w:rsidRPr="00B93050" w:rsidRDefault="00B93050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Активности у току предавања</w:t>
            </w:r>
          </w:p>
        </w:tc>
        <w:tc>
          <w:tcPr>
            <w:tcW w:w="1068" w:type="dxa"/>
            <w:gridSpan w:val="3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18" w:type="dxa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0%</w:t>
            </w:r>
          </w:p>
        </w:tc>
      </w:tr>
      <w:tr w:rsidR="00B93050" w:rsidRPr="00B9305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93050" w:rsidRPr="00B93050" w:rsidRDefault="00B93050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семинар</w:t>
            </w:r>
          </w:p>
        </w:tc>
        <w:tc>
          <w:tcPr>
            <w:tcW w:w="1068" w:type="dxa"/>
            <w:gridSpan w:val="3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1218" w:type="dxa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0%</w:t>
            </w:r>
          </w:p>
        </w:tc>
      </w:tr>
      <w:tr w:rsidR="00B93050" w:rsidRPr="00B9305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93050" w:rsidRPr="00B9305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93050" w:rsidRPr="00B93050" w:rsidRDefault="00B93050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gridSpan w:val="2"/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en-GB"/>
              </w:rPr>
              <w:t>50%</w:t>
            </w:r>
          </w:p>
        </w:tc>
      </w:tr>
      <w:tr w:rsidR="00B93050" w:rsidRPr="00B93050" w:rsidTr="000D5B7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gridSpan w:val="2"/>
            <w:tcBorders>
              <w:bottom w:val="single" w:sz="4" w:space="0" w:color="auto"/>
            </w:tcBorders>
            <w:vAlign w:val="center"/>
          </w:tcPr>
          <w:p w:rsidR="00B93050" w:rsidRPr="00B93050" w:rsidRDefault="00B93050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93050" w:rsidRPr="009043D6" w:rsidTr="000D5B7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3050" w:rsidRPr="00B93050" w:rsidRDefault="00B93050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B93050" w:rsidRPr="009043D6" w:rsidRDefault="00B93050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30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</w:t>
            </w:r>
            <w:bookmarkStart w:id="0" w:name="_GoBack"/>
            <w:bookmarkEnd w:id="0"/>
          </w:p>
        </w:tc>
      </w:tr>
    </w:tbl>
    <w:p w:rsidR="00B93050" w:rsidRDefault="00B93050" w:rsidP="00B93050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93050" w:rsidRDefault="00B36B65" w:rsidP="00B93050">
      <w:pPr>
        <w:rPr>
          <w:lang w:val="sr-Cyrl-RS"/>
        </w:rPr>
      </w:pPr>
    </w:p>
    <w:sectPr w:rsidR="00B36B65" w:rsidRPr="00B930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C20" w:rsidRDefault="00C30C20" w:rsidP="00662C2A">
      <w:pPr>
        <w:spacing w:after="0" w:line="240" w:lineRule="auto"/>
      </w:pPr>
      <w:r>
        <w:separator/>
      </w:r>
    </w:p>
  </w:endnote>
  <w:endnote w:type="continuationSeparator" w:id="0">
    <w:p w:rsidR="00C30C20" w:rsidRDefault="00C30C2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C20" w:rsidRDefault="00C30C20" w:rsidP="00662C2A">
      <w:pPr>
        <w:spacing w:after="0" w:line="240" w:lineRule="auto"/>
      </w:pPr>
      <w:r>
        <w:separator/>
      </w:r>
    </w:p>
  </w:footnote>
  <w:footnote w:type="continuationSeparator" w:id="0">
    <w:p w:rsidR="00C30C20" w:rsidRDefault="00C30C20" w:rsidP="00662C2A">
      <w:pPr>
        <w:spacing w:after="0" w:line="240" w:lineRule="auto"/>
      </w:pPr>
      <w:r>
        <w:continuationSeparator/>
      </w:r>
    </w:p>
  </w:footnote>
  <w:footnote w:id="1">
    <w:p w:rsidR="00B93050" w:rsidRPr="00564658" w:rsidRDefault="00B93050" w:rsidP="00B93050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11E4"/>
    <w:rsid w:val="00005E54"/>
    <w:rsid w:val="00017FB7"/>
    <w:rsid w:val="00036C0B"/>
    <w:rsid w:val="00037BC0"/>
    <w:rsid w:val="00045978"/>
    <w:rsid w:val="00055B0A"/>
    <w:rsid w:val="00060A17"/>
    <w:rsid w:val="00073BE8"/>
    <w:rsid w:val="00091E43"/>
    <w:rsid w:val="000C20EE"/>
    <w:rsid w:val="000C24A5"/>
    <w:rsid w:val="000C4C55"/>
    <w:rsid w:val="000E6CA4"/>
    <w:rsid w:val="00142472"/>
    <w:rsid w:val="0014302D"/>
    <w:rsid w:val="0014520E"/>
    <w:rsid w:val="00191E6E"/>
    <w:rsid w:val="001B6A8D"/>
    <w:rsid w:val="001C5763"/>
    <w:rsid w:val="001E27BB"/>
    <w:rsid w:val="001E6F55"/>
    <w:rsid w:val="002050EE"/>
    <w:rsid w:val="00206309"/>
    <w:rsid w:val="00270B23"/>
    <w:rsid w:val="002833F0"/>
    <w:rsid w:val="002B0879"/>
    <w:rsid w:val="002B4F8E"/>
    <w:rsid w:val="002D7F27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F756D"/>
    <w:rsid w:val="00516918"/>
    <w:rsid w:val="005351BB"/>
    <w:rsid w:val="00545329"/>
    <w:rsid w:val="00550AD9"/>
    <w:rsid w:val="00564658"/>
    <w:rsid w:val="00581BDB"/>
    <w:rsid w:val="00592CFD"/>
    <w:rsid w:val="005B5014"/>
    <w:rsid w:val="00614771"/>
    <w:rsid w:val="00620598"/>
    <w:rsid w:val="00621E22"/>
    <w:rsid w:val="00625CD0"/>
    <w:rsid w:val="00662C2A"/>
    <w:rsid w:val="00686EE2"/>
    <w:rsid w:val="00696562"/>
    <w:rsid w:val="006F0D88"/>
    <w:rsid w:val="00707181"/>
    <w:rsid w:val="00720EA3"/>
    <w:rsid w:val="00727088"/>
    <w:rsid w:val="00734D5F"/>
    <w:rsid w:val="00741E90"/>
    <w:rsid w:val="007A7335"/>
    <w:rsid w:val="007C3134"/>
    <w:rsid w:val="007D4D9B"/>
    <w:rsid w:val="007F2D50"/>
    <w:rsid w:val="00817290"/>
    <w:rsid w:val="00834BB9"/>
    <w:rsid w:val="0084225B"/>
    <w:rsid w:val="008523E6"/>
    <w:rsid w:val="00854A22"/>
    <w:rsid w:val="00896039"/>
    <w:rsid w:val="008962CA"/>
    <w:rsid w:val="008A1C31"/>
    <w:rsid w:val="008A5AAE"/>
    <w:rsid w:val="008C6213"/>
    <w:rsid w:val="008D5263"/>
    <w:rsid w:val="008E6F9C"/>
    <w:rsid w:val="008F54FF"/>
    <w:rsid w:val="009374B9"/>
    <w:rsid w:val="0095233B"/>
    <w:rsid w:val="00953D0B"/>
    <w:rsid w:val="00964A76"/>
    <w:rsid w:val="0099715E"/>
    <w:rsid w:val="009A10E7"/>
    <w:rsid w:val="009C12A9"/>
    <w:rsid w:val="009C6099"/>
    <w:rsid w:val="009D5655"/>
    <w:rsid w:val="009D6363"/>
    <w:rsid w:val="00A05E6A"/>
    <w:rsid w:val="00A20329"/>
    <w:rsid w:val="00A2190D"/>
    <w:rsid w:val="00A255BB"/>
    <w:rsid w:val="00A30E98"/>
    <w:rsid w:val="00A3666C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050"/>
    <w:rsid w:val="00B93FA8"/>
    <w:rsid w:val="00B94753"/>
    <w:rsid w:val="00BB3616"/>
    <w:rsid w:val="00C30C20"/>
    <w:rsid w:val="00C36E2B"/>
    <w:rsid w:val="00C43BFB"/>
    <w:rsid w:val="00C5031D"/>
    <w:rsid w:val="00C62134"/>
    <w:rsid w:val="00C85CCF"/>
    <w:rsid w:val="00C93003"/>
    <w:rsid w:val="00CB3299"/>
    <w:rsid w:val="00CB7036"/>
    <w:rsid w:val="00CC6752"/>
    <w:rsid w:val="00CC7446"/>
    <w:rsid w:val="00CD1242"/>
    <w:rsid w:val="00D4285C"/>
    <w:rsid w:val="00D74DBD"/>
    <w:rsid w:val="00D86FF0"/>
    <w:rsid w:val="00D93B3E"/>
    <w:rsid w:val="00D947EE"/>
    <w:rsid w:val="00DA1B9E"/>
    <w:rsid w:val="00DC452B"/>
    <w:rsid w:val="00DD71B1"/>
    <w:rsid w:val="00DF29EF"/>
    <w:rsid w:val="00E002DC"/>
    <w:rsid w:val="00E06A8C"/>
    <w:rsid w:val="00E17AD4"/>
    <w:rsid w:val="00E413C1"/>
    <w:rsid w:val="00E43AAB"/>
    <w:rsid w:val="00E50261"/>
    <w:rsid w:val="00E5702E"/>
    <w:rsid w:val="00E579B5"/>
    <w:rsid w:val="00E72E4F"/>
    <w:rsid w:val="00E77298"/>
    <w:rsid w:val="00EB0065"/>
    <w:rsid w:val="00ED59F8"/>
    <w:rsid w:val="00EF669B"/>
    <w:rsid w:val="00F25861"/>
    <w:rsid w:val="00F271AF"/>
    <w:rsid w:val="00FC0946"/>
    <w:rsid w:val="00FE2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semiHidden/>
    <w:unhideWhenUsed/>
    <w:rsid w:val="00EF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3CCEFC7-B8ED-43E9-BF5D-4460AD1D4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15</cp:revision>
  <cp:lastPrinted>2016-06-01T08:13:00Z</cp:lastPrinted>
  <dcterms:created xsi:type="dcterms:W3CDTF">2016-09-02T09:30:00Z</dcterms:created>
  <dcterms:modified xsi:type="dcterms:W3CDTF">2021-01-17T14:49:00Z</dcterms:modified>
</cp:coreProperties>
</file>