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49D" w:rsidRPr="00A72DBD" w:rsidRDefault="0040749D" w:rsidP="0040749D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 w:rsidRPr="00FA7B54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FA7B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7B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1F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A72DBD">
        <w:rPr>
          <w:rFonts w:ascii="Times New Roman" w:hAnsi="Times New Roman" w:cs="Times New Roman"/>
          <w:b/>
          <w:sz w:val="16"/>
          <w:szCs w:val="16"/>
        </w:rPr>
        <w:t xml:space="preserve">НАУЧНО-НАСТАВНОМ ВИЈЕЋУ </w:t>
      </w:r>
    </w:p>
    <w:p w:rsidR="0040749D" w:rsidRPr="00A72DBD" w:rsidRDefault="0040749D" w:rsidP="0040749D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72DBD">
        <w:rPr>
          <w:rFonts w:ascii="Times New Roman" w:hAnsi="Times New Roman" w:cs="Times New Roman"/>
          <w:b/>
          <w:sz w:val="16"/>
          <w:szCs w:val="16"/>
        </w:rPr>
        <w:t xml:space="preserve">                          </w:t>
      </w:r>
      <w:r w:rsidR="00F551FF">
        <w:rPr>
          <w:rFonts w:ascii="Times New Roman" w:hAnsi="Times New Roman" w:cs="Times New Roman"/>
          <w:b/>
          <w:sz w:val="16"/>
          <w:szCs w:val="16"/>
        </w:rPr>
        <w:t xml:space="preserve">                             </w:t>
      </w:r>
      <w:r w:rsidR="00FA7B54" w:rsidRPr="00A72DB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FA7B54" w:rsidRPr="00A72DBD">
        <w:rPr>
          <w:rFonts w:ascii="Times New Roman" w:hAnsi="Times New Roman" w:cs="Times New Roman"/>
          <w:b/>
          <w:sz w:val="16"/>
          <w:szCs w:val="16"/>
          <w:lang w:val="sr-Cyrl-CS"/>
        </w:rPr>
        <w:t xml:space="preserve">  </w:t>
      </w:r>
      <w:r w:rsidRPr="00A72DBD">
        <w:rPr>
          <w:rFonts w:ascii="Times New Roman" w:hAnsi="Times New Roman" w:cs="Times New Roman"/>
          <w:b/>
          <w:sz w:val="16"/>
          <w:szCs w:val="16"/>
        </w:rPr>
        <w:t xml:space="preserve"> МЕДИЦИНСКОГ ФАКУЛТЕТА У ФОЧИ </w:t>
      </w:r>
    </w:p>
    <w:p w:rsidR="00811C32" w:rsidRPr="00A72DBD" w:rsidRDefault="0040749D" w:rsidP="0040749D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72DBD">
        <w:rPr>
          <w:rFonts w:ascii="Times New Roman" w:hAnsi="Times New Roman" w:cs="Times New Roman"/>
          <w:b/>
          <w:sz w:val="16"/>
          <w:szCs w:val="16"/>
        </w:rPr>
        <w:t xml:space="preserve">                        </w:t>
      </w:r>
      <w:r w:rsidR="00F551FF">
        <w:rPr>
          <w:rFonts w:ascii="Times New Roman" w:hAnsi="Times New Roman" w:cs="Times New Roman"/>
          <w:b/>
          <w:sz w:val="16"/>
          <w:szCs w:val="16"/>
        </w:rPr>
        <w:t xml:space="preserve">                              </w:t>
      </w:r>
      <w:r w:rsidRPr="00A72DBD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="00FA7B54" w:rsidRPr="00A72DBD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A72DBD">
        <w:rPr>
          <w:rFonts w:ascii="Times New Roman" w:hAnsi="Times New Roman" w:cs="Times New Roman"/>
          <w:b/>
          <w:sz w:val="16"/>
          <w:szCs w:val="16"/>
        </w:rPr>
        <w:t>УНИВЕРЗИТЕТА У ИСТОЧНОМ САРАЈЕВУ</w:t>
      </w:r>
    </w:p>
    <w:p w:rsidR="0040749D" w:rsidRPr="00A72DBD" w:rsidRDefault="0040749D" w:rsidP="0040749D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0749D" w:rsidRPr="00A72DBD" w:rsidRDefault="0040749D" w:rsidP="0040749D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0749D" w:rsidRPr="00A72DBD" w:rsidRDefault="0040749D" w:rsidP="0040749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72DBD">
        <w:rPr>
          <w:rFonts w:ascii="Times New Roman" w:hAnsi="Times New Roman" w:cs="Times New Roman"/>
          <w:sz w:val="16"/>
          <w:szCs w:val="16"/>
        </w:rPr>
        <w:t>Извештај Комисије за оцјену и јавну одбрану докторске дисертације вишег асистента др Владимира Чанчара</w:t>
      </w:r>
    </w:p>
    <w:p w:rsidR="0040749D" w:rsidRPr="00A72DBD" w:rsidRDefault="0040749D" w:rsidP="0040749D">
      <w:pPr>
        <w:spacing w:line="240" w:lineRule="auto"/>
        <w:rPr>
          <w:sz w:val="16"/>
          <w:szCs w:val="16"/>
        </w:rPr>
      </w:pPr>
    </w:p>
    <w:p w:rsidR="00FA7B54" w:rsidRPr="00A72DBD" w:rsidRDefault="0040749D" w:rsidP="0040749D">
      <w:pPr>
        <w:spacing w:line="240" w:lineRule="auto"/>
        <w:rPr>
          <w:sz w:val="16"/>
          <w:szCs w:val="16"/>
          <w:lang w:val="sr-Cyrl-CS"/>
        </w:rPr>
      </w:pPr>
      <w:r w:rsidRPr="00A72DBD">
        <w:rPr>
          <w:sz w:val="16"/>
          <w:szCs w:val="16"/>
        </w:rPr>
        <w:t xml:space="preserve"> </w:t>
      </w:r>
      <w:r w:rsidRPr="00A72DBD">
        <w:rPr>
          <w:rFonts w:ascii="Times New Roman" w:hAnsi="Times New Roman" w:cs="Times New Roman"/>
          <w:sz w:val="16"/>
          <w:szCs w:val="16"/>
        </w:rPr>
        <w:t xml:space="preserve">Научно-наставно вијеће Медицинског факултета у Фочи Универзитета у Источном Сарајеву је на својој сjедници од </w:t>
      </w:r>
      <w:r w:rsidRPr="00A72DBD">
        <w:rPr>
          <w:rFonts w:ascii="Times New Roman" w:hAnsi="Times New Roman" w:cs="Times New Roman"/>
          <w:sz w:val="16"/>
          <w:szCs w:val="16"/>
          <w:lang w:val="sr-Cyrl-CS"/>
        </w:rPr>
        <w:t xml:space="preserve"> 07</w:t>
      </w:r>
      <w:r w:rsidRPr="00A72DBD">
        <w:rPr>
          <w:rFonts w:ascii="Times New Roman" w:hAnsi="Times New Roman" w:cs="Times New Roman"/>
          <w:sz w:val="16"/>
          <w:szCs w:val="16"/>
        </w:rPr>
        <w:t xml:space="preserve">. </w:t>
      </w:r>
      <w:r w:rsidRPr="00A72DBD">
        <w:rPr>
          <w:rFonts w:ascii="Times New Roman" w:hAnsi="Times New Roman" w:cs="Times New Roman"/>
          <w:sz w:val="16"/>
          <w:szCs w:val="16"/>
          <w:lang w:val="sr-Cyrl-CS"/>
        </w:rPr>
        <w:t>фебруара</w:t>
      </w:r>
      <w:r w:rsidRPr="00A72DBD">
        <w:rPr>
          <w:rFonts w:ascii="Times New Roman" w:hAnsi="Times New Roman" w:cs="Times New Roman"/>
          <w:sz w:val="16"/>
          <w:szCs w:val="16"/>
        </w:rPr>
        <w:t xml:space="preserve"> 201</w:t>
      </w:r>
      <w:r w:rsidRPr="00A72DBD">
        <w:rPr>
          <w:rFonts w:ascii="Times New Roman" w:hAnsi="Times New Roman" w:cs="Times New Roman"/>
          <w:sz w:val="16"/>
          <w:szCs w:val="16"/>
          <w:lang w:val="sr-Cyrl-CS"/>
        </w:rPr>
        <w:t>9</w:t>
      </w:r>
      <w:r w:rsidR="008E46C0">
        <w:rPr>
          <w:rFonts w:ascii="Times New Roman" w:hAnsi="Times New Roman" w:cs="Times New Roman"/>
          <w:sz w:val="16"/>
          <w:szCs w:val="16"/>
        </w:rPr>
        <w:t>. године (број одлуке 01-3-77</w:t>
      </w:r>
      <w:r w:rsidRPr="00A72DBD">
        <w:rPr>
          <w:rFonts w:ascii="Times New Roman" w:hAnsi="Times New Roman" w:cs="Times New Roman"/>
          <w:sz w:val="16"/>
          <w:szCs w:val="16"/>
        </w:rPr>
        <w:t>) дон</w:t>
      </w:r>
      <w:r w:rsidR="008E46C0">
        <w:rPr>
          <w:rFonts w:ascii="Times New Roman" w:hAnsi="Times New Roman" w:cs="Times New Roman"/>
          <w:sz w:val="16"/>
          <w:szCs w:val="16"/>
        </w:rPr>
        <w:t>и</w:t>
      </w:r>
      <w:r w:rsidRPr="00A72DBD">
        <w:rPr>
          <w:rFonts w:ascii="Times New Roman" w:hAnsi="Times New Roman" w:cs="Times New Roman"/>
          <w:sz w:val="16"/>
          <w:szCs w:val="16"/>
        </w:rPr>
        <w:t xml:space="preserve">јело је одлуку о формирање Комисије за оцјену и јавну одбрану завршене докторске дисертације вишег асистента др </w:t>
      </w:r>
      <w:r w:rsidRPr="00A72DBD">
        <w:rPr>
          <w:rFonts w:ascii="Times New Roman" w:hAnsi="Times New Roman" w:cs="Times New Roman"/>
          <w:sz w:val="16"/>
          <w:szCs w:val="16"/>
          <w:lang w:val="sr-Cyrl-CS"/>
        </w:rPr>
        <w:t>Владимира Чанчара</w:t>
      </w:r>
      <w:r w:rsidRPr="00A72DBD">
        <w:rPr>
          <w:rFonts w:ascii="Times New Roman" w:hAnsi="Times New Roman" w:cs="Times New Roman"/>
          <w:sz w:val="16"/>
          <w:szCs w:val="16"/>
        </w:rPr>
        <w:t>, mr sc. под насловом „</w:t>
      </w:r>
      <w:r w:rsidRPr="00A72DBD">
        <w:rPr>
          <w:rFonts w:ascii="Times New Roman" w:hAnsi="Times New Roman" w:cs="Times New Roman"/>
          <w:b/>
          <w:sz w:val="16"/>
          <w:szCs w:val="16"/>
          <w:lang w:val="sr-Cyrl-CS"/>
        </w:rPr>
        <w:t xml:space="preserve">Компаративна анализа трансвагиналног ултразвучног </w:t>
      </w:r>
      <w:r w:rsidR="00FA7B54" w:rsidRPr="00A72DBD">
        <w:rPr>
          <w:rFonts w:ascii="Times New Roman" w:hAnsi="Times New Roman" w:cs="Times New Roman"/>
          <w:b/>
          <w:sz w:val="16"/>
          <w:szCs w:val="16"/>
          <w:lang w:val="sr-Cyrl-CS"/>
        </w:rPr>
        <w:t>,хистероскопског и хистопатолошког налаза ендометријума код постменопаузалних крварења</w:t>
      </w:r>
      <w:r w:rsidRPr="00A72DBD">
        <w:rPr>
          <w:rFonts w:ascii="Times New Roman" w:hAnsi="Times New Roman" w:cs="Times New Roman"/>
          <w:sz w:val="16"/>
          <w:szCs w:val="16"/>
        </w:rPr>
        <w:t>“ у следећем саставу</w:t>
      </w:r>
      <w:r w:rsidRPr="00A72DBD">
        <w:rPr>
          <w:sz w:val="16"/>
          <w:szCs w:val="16"/>
        </w:rPr>
        <w:t>:</w:t>
      </w:r>
    </w:p>
    <w:p w:rsidR="00FA7B54" w:rsidRPr="00A72DBD" w:rsidRDefault="00FA7B54" w:rsidP="0040749D">
      <w:pPr>
        <w:spacing w:line="240" w:lineRule="auto"/>
        <w:rPr>
          <w:rFonts w:ascii="Times New Roman" w:hAnsi="Times New Roman" w:cs="Times New Roman"/>
          <w:sz w:val="16"/>
          <w:szCs w:val="16"/>
          <w:lang w:val="sr-Cyrl-CS"/>
        </w:rPr>
      </w:pPr>
      <w:r w:rsidRPr="00A72DBD">
        <w:rPr>
          <w:sz w:val="16"/>
          <w:szCs w:val="16"/>
        </w:rPr>
        <w:t xml:space="preserve"> </w:t>
      </w:r>
      <w:r w:rsidRPr="00A72DBD">
        <w:rPr>
          <w:rFonts w:ascii="Times New Roman" w:hAnsi="Times New Roman" w:cs="Times New Roman"/>
          <w:sz w:val="16"/>
          <w:szCs w:val="16"/>
        </w:rPr>
        <w:t xml:space="preserve">1. Проф. др </w:t>
      </w:r>
      <w:r w:rsidRPr="00A72DBD">
        <w:rPr>
          <w:rFonts w:ascii="Times New Roman" w:hAnsi="Times New Roman" w:cs="Times New Roman"/>
          <w:sz w:val="16"/>
          <w:szCs w:val="16"/>
          <w:lang w:val="sr-Cyrl-CS"/>
        </w:rPr>
        <w:t>Ненад Бабић</w:t>
      </w:r>
      <w:r w:rsidR="0040749D" w:rsidRPr="00A72DBD">
        <w:rPr>
          <w:rFonts w:ascii="Times New Roman" w:hAnsi="Times New Roman" w:cs="Times New Roman"/>
          <w:sz w:val="16"/>
          <w:szCs w:val="16"/>
        </w:rPr>
        <w:t>, уж</w:t>
      </w:r>
      <w:r w:rsidRPr="00A72DBD">
        <w:rPr>
          <w:rFonts w:ascii="Times New Roman" w:hAnsi="Times New Roman" w:cs="Times New Roman"/>
          <w:sz w:val="16"/>
          <w:szCs w:val="16"/>
        </w:rPr>
        <w:t xml:space="preserve">а научна област </w:t>
      </w:r>
      <w:r w:rsidRPr="00A72DBD">
        <w:rPr>
          <w:rFonts w:ascii="Times New Roman" w:hAnsi="Times New Roman" w:cs="Times New Roman"/>
          <w:sz w:val="16"/>
          <w:szCs w:val="16"/>
          <w:lang w:val="sr-Cyrl-CS"/>
        </w:rPr>
        <w:t xml:space="preserve">Гинекологија и акушерство </w:t>
      </w:r>
      <w:r w:rsidRPr="00A72DBD">
        <w:rPr>
          <w:rFonts w:ascii="Times New Roman" w:hAnsi="Times New Roman" w:cs="Times New Roman"/>
          <w:sz w:val="16"/>
          <w:szCs w:val="16"/>
        </w:rPr>
        <w:t>, Универзитет у Б</w:t>
      </w:r>
      <w:r w:rsidRPr="00A72DBD">
        <w:rPr>
          <w:rFonts w:ascii="Times New Roman" w:hAnsi="Times New Roman" w:cs="Times New Roman"/>
          <w:sz w:val="16"/>
          <w:szCs w:val="16"/>
          <w:lang w:val="sr-Cyrl-CS"/>
        </w:rPr>
        <w:t>ањалуци</w:t>
      </w:r>
      <w:r w:rsidR="0040749D" w:rsidRPr="00A72DBD">
        <w:rPr>
          <w:rFonts w:ascii="Times New Roman" w:hAnsi="Times New Roman" w:cs="Times New Roman"/>
          <w:sz w:val="16"/>
          <w:szCs w:val="16"/>
        </w:rPr>
        <w:t>, предсједник Комисије,</w:t>
      </w:r>
    </w:p>
    <w:p w:rsidR="00FA7B54" w:rsidRPr="00A72DBD" w:rsidRDefault="00FA7B54" w:rsidP="0040749D">
      <w:pPr>
        <w:spacing w:line="240" w:lineRule="auto"/>
        <w:rPr>
          <w:rFonts w:ascii="Times New Roman" w:hAnsi="Times New Roman" w:cs="Times New Roman"/>
          <w:sz w:val="16"/>
          <w:szCs w:val="16"/>
          <w:lang w:val="sr-Cyrl-CS"/>
        </w:rPr>
      </w:pPr>
      <w:r w:rsidRPr="00A72DBD">
        <w:rPr>
          <w:rFonts w:ascii="Times New Roman" w:hAnsi="Times New Roman" w:cs="Times New Roman"/>
          <w:sz w:val="16"/>
          <w:szCs w:val="16"/>
        </w:rPr>
        <w:t xml:space="preserve"> 2. </w:t>
      </w:r>
      <w:r w:rsidRPr="00A72DBD">
        <w:rPr>
          <w:rFonts w:ascii="Times New Roman" w:hAnsi="Times New Roman" w:cs="Times New Roman"/>
          <w:sz w:val="16"/>
          <w:szCs w:val="16"/>
          <w:lang w:val="sr-Cyrl-CS"/>
        </w:rPr>
        <w:t>Доц</w:t>
      </w:r>
      <w:r w:rsidRPr="00A72DBD">
        <w:rPr>
          <w:rFonts w:ascii="Times New Roman" w:hAnsi="Times New Roman" w:cs="Times New Roman"/>
          <w:sz w:val="16"/>
          <w:szCs w:val="16"/>
        </w:rPr>
        <w:t xml:space="preserve">. др </w:t>
      </w:r>
      <w:r w:rsidRPr="00A72DBD">
        <w:rPr>
          <w:rFonts w:ascii="Times New Roman" w:hAnsi="Times New Roman" w:cs="Times New Roman"/>
          <w:sz w:val="16"/>
          <w:szCs w:val="16"/>
          <w:lang w:val="sr-Cyrl-CS"/>
        </w:rPr>
        <w:t>Бранка Чанчаревић Ђајић</w:t>
      </w:r>
      <w:r w:rsidR="0040749D" w:rsidRPr="00A72DBD">
        <w:rPr>
          <w:rFonts w:ascii="Times New Roman" w:hAnsi="Times New Roman" w:cs="Times New Roman"/>
          <w:sz w:val="16"/>
          <w:szCs w:val="16"/>
        </w:rPr>
        <w:t>, уж</w:t>
      </w:r>
      <w:r w:rsidRPr="00A72DBD">
        <w:rPr>
          <w:rFonts w:ascii="Times New Roman" w:hAnsi="Times New Roman" w:cs="Times New Roman"/>
          <w:sz w:val="16"/>
          <w:szCs w:val="16"/>
        </w:rPr>
        <w:t xml:space="preserve">а научна област </w:t>
      </w:r>
      <w:r w:rsidRPr="00A72DBD">
        <w:rPr>
          <w:rFonts w:ascii="Times New Roman" w:hAnsi="Times New Roman" w:cs="Times New Roman"/>
          <w:sz w:val="16"/>
          <w:szCs w:val="16"/>
          <w:lang w:val="sr-Cyrl-CS"/>
        </w:rPr>
        <w:t>Гинекологија и акушерство</w:t>
      </w:r>
      <w:r w:rsidR="0040749D" w:rsidRPr="00A72DBD">
        <w:rPr>
          <w:rFonts w:ascii="Times New Roman" w:hAnsi="Times New Roman" w:cs="Times New Roman"/>
          <w:sz w:val="16"/>
          <w:szCs w:val="16"/>
        </w:rPr>
        <w:t xml:space="preserve">, Универзитет у Бањалуци, члан Комисије, </w:t>
      </w:r>
    </w:p>
    <w:p w:rsidR="00FA7B54" w:rsidRPr="00A72DBD" w:rsidRDefault="00FA7B54" w:rsidP="0040749D">
      <w:pPr>
        <w:spacing w:line="240" w:lineRule="auto"/>
        <w:rPr>
          <w:rFonts w:ascii="Times New Roman" w:hAnsi="Times New Roman" w:cs="Times New Roman"/>
          <w:sz w:val="16"/>
          <w:szCs w:val="16"/>
          <w:lang w:val="sr-Cyrl-CS"/>
        </w:rPr>
      </w:pPr>
      <w:r w:rsidRPr="00A72DBD">
        <w:rPr>
          <w:rFonts w:ascii="Times New Roman" w:hAnsi="Times New Roman" w:cs="Times New Roman"/>
          <w:sz w:val="16"/>
          <w:szCs w:val="16"/>
        </w:rPr>
        <w:t xml:space="preserve">3. </w:t>
      </w:r>
      <w:r w:rsidRPr="00A72DBD">
        <w:rPr>
          <w:rFonts w:ascii="Times New Roman" w:hAnsi="Times New Roman" w:cs="Times New Roman"/>
          <w:sz w:val="16"/>
          <w:szCs w:val="16"/>
          <w:lang w:val="sr-Cyrl-CS"/>
        </w:rPr>
        <w:t xml:space="preserve">Проф </w:t>
      </w:r>
      <w:r w:rsidRPr="00A72DBD">
        <w:rPr>
          <w:rFonts w:ascii="Times New Roman" w:hAnsi="Times New Roman" w:cs="Times New Roman"/>
          <w:sz w:val="16"/>
          <w:szCs w:val="16"/>
        </w:rPr>
        <w:t xml:space="preserve">. др </w:t>
      </w:r>
      <w:r w:rsidRPr="00A72DBD">
        <w:rPr>
          <w:rFonts w:ascii="Times New Roman" w:hAnsi="Times New Roman" w:cs="Times New Roman"/>
          <w:sz w:val="16"/>
          <w:szCs w:val="16"/>
          <w:lang w:val="sr-Cyrl-CS"/>
        </w:rPr>
        <w:t>Сања Марић</w:t>
      </w:r>
      <w:r w:rsidR="0040749D" w:rsidRPr="00A72DBD">
        <w:rPr>
          <w:rFonts w:ascii="Times New Roman" w:hAnsi="Times New Roman" w:cs="Times New Roman"/>
          <w:sz w:val="16"/>
          <w:szCs w:val="16"/>
        </w:rPr>
        <w:t>, уж</w:t>
      </w:r>
      <w:r w:rsidRPr="00A72DBD">
        <w:rPr>
          <w:rFonts w:ascii="Times New Roman" w:hAnsi="Times New Roman" w:cs="Times New Roman"/>
          <w:sz w:val="16"/>
          <w:szCs w:val="16"/>
        </w:rPr>
        <w:t xml:space="preserve">а научна област </w:t>
      </w:r>
      <w:r w:rsidRPr="00A72DBD">
        <w:rPr>
          <w:rFonts w:ascii="Times New Roman" w:hAnsi="Times New Roman" w:cs="Times New Roman"/>
          <w:sz w:val="16"/>
          <w:szCs w:val="16"/>
          <w:lang w:val="sr-Cyrl-CS"/>
        </w:rPr>
        <w:t>Хирургија</w:t>
      </w:r>
      <w:r w:rsidR="0040749D" w:rsidRPr="00A72DBD">
        <w:rPr>
          <w:rFonts w:ascii="Times New Roman" w:hAnsi="Times New Roman" w:cs="Times New Roman"/>
          <w:sz w:val="16"/>
          <w:szCs w:val="16"/>
        </w:rPr>
        <w:t xml:space="preserve">, Универзитет у </w:t>
      </w:r>
      <w:r w:rsidRPr="00A72DBD">
        <w:rPr>
          <w:rFonts w:ascii="Times New Roman" w:hAnsi="Times New Roman" w:cs="Times New Roman"/>
          <w:sz w:val="16"/>
          <w:szCs w:val="16"/>
          <w:lang w:val="sr-Cyrl-CS"/>
        </w:rPr>
        <w:t>Источном Сарајеву ,</w:t>
      </w:r>
      <w:r w:rsidR="0040749D" w:rsidRPr="00A72DBD">
        <w:rPr>
          <w:rFonts w:ascii="Times New Roman" w:hAnsi="Times New Roman" w:cs="Times New Roman"/>
          <w:sz w:val="16"/>
          <w:szCs w:val="16"/>
        </w:rPr>
        <w:t xml:space="preserve"> члан Комисије</w:t>
      </w:r>
      <w:r w:rsidRPr="00A72DBD">
        <w:rPr>
          <w:rFonts w:ascii="Times New Roman" w:hAnsi="Times New Roman" w:cs="Times New Roman"/>
          <w:sz w:val="16"/>
          <w:szCs w:val="16"/>
          <w:lang w:val="sr-Cyrl-CS"/>
        </w:rPr>
        <w:t>.</w:t>
      </w:r>
    </w:p>
    <w:p w:rsidR="0040749D" w:rsidRPr="00A72DBD" w:rsidRDefault="00FA7B54" w:rsidP="0040749D">
      <w:pPr>
        <w:spacing w:line="240" w:lineRule="auto"/>
        <w:rPr>
          <w:rFonts w:ascii="Times New Roman" w:hAnsi="Times New Roman" w:cs="Times New Roman"/>
          <w:sz w:val="16"/>
          <w:szCs w:val="16"/>
          <w:lang w:val="sr-Cyrl-CS"/>
        </w:rPr>
      </w:pPr>
      <w:r w:rsidRPr="00A72DBD">
        <w:rPr>
          <w:rFonts w:ascii="Times New Roman" w:hAnsi="Times New Roman" w:cs="Times New Roman"/>
          <w:sz w:val="16"/>
          <w:szCs w:val="16"/>
          <w:lang w:val="sr-Cyrl-CS"/>
        </w:rPr>
        <w:t xml:space="preserve">  </w:t>
      </w:r>
      <w:r w:rsidRPr="00A72DBD">
        <w:rPr>
          <w:rFonts w:ascii="Times New Roman" w:hAnsi="Times New Roman" w:cs="Times New Roman"/>
          <w:sz w:val="16"/>
          <w:szCs w:val="16"/>
        </w:rPr>
        <w:t xml:space="preserve"> Као замјенски члан – </w:t>
      </w:r>
      <w:r w:rsidRPr="00A72DBD">
        <w:rPr>
          <w:rFonts w:ascii="Times New Roman" w:hAnsi="Times New Roman" w:cs="Times New Roman"/>
          <w:sz w:val="16"/>
          <w:szCs w:val="16"/>
          <w:lang w:val="sr-Cyrl-CS"/>
        </w:rPr>
        <w:t>Доц</w:t>
      </w:r>
      <w:r w:rsidRPr="00A72DBD">
        <w:rPr>
          <w:rFonts w:ascii="Times New Roman" w:hAnsi="Times New Roman" w:cs="Times New Roman"/>
          <w:sz w:val="16"/>
          <w:szCs w:val="16"/>
        </w:rPr>
        <w:t xml:space="preserve">. др </w:t>
      </w:r>
      <w:r w:rsidRPr="00A72DBD">
        <w:rPr>
          <w:rFonts w:ascii="Times New Roman" w:hAnsi="Times New Roman" w:cs="Times New Roman"/>
          <w:sz w:val="16"/>
          <w:szCs w:val="16"/>
          <w:lang w:val="sr-Cyrl-CS"/>
        </w:rPr>
        <w:t>Ненад Лаловић</w:t>
      </w:r>
      <w:r w:rsidR="0040749D" w:rsidRPr="00A72DBD">
        <w:rPr>
          <w:rFonts w:ascii="Times New Roman" w:hAnsi="Times New Roman" w:cs="Times New Roman"/>
          <w:sz w:val="16"/>
          <w:szCs w:val="16"/>
        </w:rPr>
        <w:t>, ужа научна област Хирургија, Универзитет у Ист</w:t>
      </w:r>
      <w:r w:rsidRPr="00A72DBD">
        <w:rPr>
          <w:rFonts w:ascii="Times New Roman" w:hAnsi="Times New Roman" w:cs="Times New Roman"/>
          <w:sz w:val="16"/>
          <w:szCs w:val="16"/>
        </w:rPr>
        <w:t xml:space="preserve">очном Сарајеву, члан Комисије. </w:t>
      </w:r>
    </w:p>
    <w:p w:rsidR="00FA7B54" w:rsidRPr="00A72DBD" w:rsidRDefault="00FA7B54" w:rsidP="0040749D">
      <w:pPr>
        <w:spacing w:line="240" w:lineRule="auto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A7B54" w:rsidRPr="00A72DBD" w:rsidRDefault="00FA7B54" w:rsidP="0040749D">
      <w:pPr>
        <w:spacing w:line="240" w:lineRule="auto"/>
        <w:rPr>
          <w:rFonts w:ascii="Times New Roman" w:hAnsi="Times New Roman" w:cs="Times New Roman"/>
          <w:sz w:val="16"/>
          <w:szCs w:val="16"/>
          <w:lang w:val="sr-Cyrl-CS"/>
        </w:rPr>
      </w:pPr>
      <w:r w:rsidRPr="00A72DBD">
        <w:rPr>
          <w:rFonts w:ascii="Times New Roman" w:hAnsi="Times New Roman" w:cs="Times New Roman"/>
          <w:sz w:val="16"/>
          <w:szCs w:val="16"/>
        </w:rPr>
        <w:t>Комисија је пажљиво прегледала и оцjенила докторску дисертацију и подноси Вијећу следећи</w:t>
      </w:r>
    </w:p>
    <w:p w:rsidR="00FA7B54" w:rsidRPr="00A72DBD" w:rsidRDefault="00FA7B54" w:rsidP="0040749D">
      <w:pPr>
        <w:spacing w:line="240" w:lineRule="auto"/>
        <w:rPr>
          <w:rFonts w:ascii="Times New Roman" w:hAnsi="Times New Roman" w:cs="Times New Roman"/>
          <w:sz w:val="16"/>
          <w:szCs w:val="16"/>
          <w:lang w:val="sr-Cyrl-CS"/>
        </w:rPr>
      </w:pPr>
      <w:r w:rsidRPr="00A72DBD">
        <w:rPr>
          <w:rFonts w:ascii="Times New Roman" w:hAnsi="Times New Roman" w:cs="Times New Roman"/>
          <w:sz w:val="16"/>
          <w:szCs w:val="16"/>
          <w:lang w:val="sr-Cyrl-CS"/>
        </w:rPr>
        <w:t xml:space="preserve">                                          </w:t>
      </w:r>
    </w:p>
    <w:p w:rsidR="00FA7B54" w:rsidRPr="00A72DBD" w:rsidRDefault="00FA7B54" w:rsidP="0040749D">
      <w:pPr>
        <w:spacing w:line="240" w:lineRule="auto"/>
        <w:rPr>
          <w:rFonts w:ascii="Times New Roman" w:hAnsi="Times New Roman" w:cs="Times New Roman"/>
          <w:b/>
          <w:sz w:val="16"/>
          <w:szCs w:val="16"/>
          <w:lang w:val="sr-Cyrl-CS"/>
        </w:rPr>
      </w:pPr>
      <w:r w:rsidRPr="00A72DBD">
        <w:rPr>
          <w:rFonts w:ascii="Times New Roman" w:hAnsi="Times New Roman" w:cs="Times New Roman"/>
          <w:sz w:val="16"/>
          <w:szCs w:val="16"/>
          <w:lang w:val="sr-Cyrl-CS"/>
        </w:rPr>
        <w:t xml:space="preserve">                                                   </w:t>
      </w:r>
      <w:r w:rsidR="00F551FF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A72DBD">
        <w:rPr>
          <w:rFonts w:ascii="Times New Roman" w:hAnsi="Times New Roman" w:cs="Times New Roman"/>
          <w:sz w:val="16"/>
          <w:szCs w:val="16"/>
          <w:lang w:val="sr-Cyrl-CS"/>
        </w:rPr>
        <w:t xml:space="preserve">  </w:t>
      </w:r>
      <w:r w:rsidRPr="00A72DBD">
        <w:rPr>
          <w:rFonts w:ascii="Times New Roman" w:hAnsi="Times New Roman" w:cs="Times New Roman"/>
          <w:b/>
          <w:sz w:val="16"/>
          <w:szCs w:val="16"/>
          <w:lang w:val="sr-Cyrl-CS"/>
        </w:rPr>
        <w:t>ИЗВЈЕШТАЈ</w:t>
      </w:r>
    </w:p>
    <w:p w:rsidR="00FA7B54" w:rsidRPr="00A72DBD" w:rsidRDefault="00FA7B54" w:rsidP="0040749D">
      <w:pPr>
        <w:spacing w:line="240" w:lineRule="auto"/>
        <w:rPr>
          <w:rFonts w:ascii="Times New Roman" w:hAnsi="Times New Roman" w:cs="Times New Roman"/>
          <w:b/>
          <w:sz w:val="16"/>
          <w:szCs w:val="16"/>
          <w:lang w:val="sr-Cyrl-CS"/>
        </w:rPr>
      </w:pPr>
    </w:p>
    <w:p w:rsidR="00FA7B54" w:rsidRPr="00A72DBD" w:rsidRDefault="00B85931" w:rsidP="00B85931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16"/>
          <w:szCs w:val="16"/>
          <w:lang w:val="sr-Cyrl-CS"/>
        </w:rPr>
      </w:pPr>
      <w:r w:rsidRPr="00A72DBD">
        <w:rPr>
          <w:rFonts w:ascii="Times New Roman" w:hAnsi="Times New Roman" w:cs="Times New Roman"/>
          <w:b/>
          <w:sz w:val="16"/>
          <w:szCs w:val="16"/>
          <w:lang w:val="sr-Cyrl-CS"/>
        </w:rPr>
        <w:t xml:space="preserve">1. </w:t>
      </w:r>
      <w:r w:rsidR="00FA7B54" w:rsidRPr="00A72DBD">
        <w:rPr>
          <w:rFonts w:ascii="Times New Roman" w:hAnsi="Times New Roman" w:cs="Times New Roman"/>
          <w:b/>
          <w:sz w:val="16"/>
          <w:szCs w:val="16"/>
        </w:rPr>
        <w:t>Значај и допринос докторске дисертације са становишта актуелног стања у одређеној научној области</w:t>
      </w:r>
    </w:p>
    <w:p w:rsidR="00B85931" w:rsidRPr="00A72DBD" w:rsidRDefault="00B85931" w:rsidP="00B85931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16"/>
          <w:szCs w:val="16"/>
          <w:lang w:val="sr-Cyrl-CS"/>
        </w:rPr>
      </w:pPr>
    </w:p>
    <w:p w:rsidR="00B85931" w:rsidRPr="00A72DBD" w:rsidRDefault="00B85931" w:rsidP="00B85931">
      <w:pPr>
        <w:tabs>
          <w:tab w:val="left" w:pos="5812"/>
        </w:tabs>
        <w:spacing w:after="0" w:line="360" w:lineRule="auto"/>
        <w:rPr>
          <w:rFonts w:ascii="Times New Roman" w:hAnsi="Times New Roman"/>
          <w:color w:val="000000"/>
          <w:sz w:val="16"/>
          <w:szCs w:val="16"/>
          <w:lang w:val="sr-Cyrl-CS"/>
        </w:rPr>
      </w:pPr>
      <w:r w:rsidRPr="00A72DBD">
        <w:rPr>
          <w:rFonts w:ascii="Times New Roman" w:eastAsia="Times New Roman" w:hAnsi="Times New Roman"/>
          <w:sz w:val="16"/>
          <w:szCs w:val="16"/>
          <w:lang w:val="sr-Cyrl-CS"/>
        </w:rPr>
        <w:t>Најчешћи разлог посјете гинекологу код жена у периоду постменопаузе су постменопаузална крварења. Значај проучавања ове врсте гинеколошке патологије је у последњим деценијама још више добио на значају , растом инциденце карцинома ендометријума . Веома често су постменопаузална крваре</w:t>
      </w:r>
      <w:r w:rsidRPr="00A72DBD">
        <w:rPr>
          <w:rFonts w:ascii="Times New Roman" w:eastAsia="Times New Roman" w:hAnsi="Times New Roman"/>
          <w:sz w:val="16"/>
          <w:szCs w:val="16"/>
        </w:rPr>
        <w:t>њ</w:t>
      </w:r>
      <w:r w:rsidRPr="00A72DBD">
        <w:rPr>
          <w:rFonts w:ascii="Times New Roman" w:eastAsia="Times New Roman" w:hAnsi="Times New Roman"/>
          <w:sz w:val="16"/>
          <w:szCs w:val="16"/>
          <w:lang w:val="sr-Cyrl-CS"/>
        </w:rPr>
        <w:t>а  оскудна по интезитету, и управо из тог разлога се пацијенткиње јављају релативно касно на гинеколошки преглед.</w:t>
      </w:r>
      <w:r w:rsidRPr="00A72DBD">
        <w:rPr>
          <w:rFonts w:ascii="Arial" w:hAnsi="Arial" w:cs="Arial"/>
          <w:color w:val="000000"/>
          <w:sz w:val="16"/>
          <w:szCs w:val="16"/>
        </w:rPr>
        <w:t xml:space="preserve"> </w:t>
      </w:r>
      <w:r w:rsidRPr="00A72DBD">
        <w:rPr>
          <w:rFonts w:ascii="Times New Roman" w:hAnsi="Times New Roman"/>
          <w:color w:val="000000"/>
          <w:sz w:val="16"/>
          <w:szCs w:val="16"/>
          <w:lang w:val="sr-Cyrl-CS"/>
        </w:rPr>
        <w:t xml:space="preserve">Док су са једне стране крварења једини симптом патолошких дешавања превасходно у ендометријуму, са друге стране код једне мање групе пацијенткиња се јављају патолошки процеси и без евидентог крварења. </w:t>
      </w:r>
      <w:r w:rsidR="00213623" w:rsidRPr="00A72DBD">
        <w:rPr>
          <w:rFonts w:ascii="Times New Roman" w:hAnsi="Times New Roman"/>
          <w:color w:val="000000"/>
          <w:sz w:val="16"/>
          <w:szCs w:val="16"/>
          <w:lang w:val="sr-Cyrl-CS"/>
        </w:rPr>
        <w:t>Истраживањ</w:t>
      </w:r>
      <w:r w:rsidRPr="00A72DBD">
        <w:rPr>
          <w:rFonts w:ascii="Times New Roman" w:hAnsi="Times New Roman"/>
          <w:color w:val="000000"/>
          <w:sz w:val="16"/>
          <w:szCs w:val="16"/>
          <w:lang w:val="sr-Cyrl-CS"/>
        </w:rPr>
        <w:t xml:space="preserve">е фактора ризика </w:t>
      </w:r>
      <w:r w:rsidR="00213623" w:rsidRPr="00A72DBD">
        <w:rPr>
          <w:rFonts w:ascii="Times New Roman" w:hAnsi="Times New Roman"/>
          <w:color w:val="000000"/>
          <w:sz w:val="16"/>
          <w:szCs w:val="16"/>
          <w:lang w:val="sr-Cyrl-CS"/>
        </w:rPr>
        <w:t xml:space="preserve">за појаву крварења </w:t>
      </w:r>
      <w:r w:rsidRPr="00A72DBD">
        <w:rPr>
          <w:rFonts w:ascii="Times New Roman" w:hAnsi="Times New Roman"/>
          <w:color w:val="000000"/>
          <w:sz w:val="16"/>
          <w:szCs w:val="16"/>
          <w:lang w:val="sr-Cyrl-CS"/>
        </w:rPr>
        <w:t xml:space="preserve">као и адекватног модела дијагностике узрока постменопаузалних крварења предмет </w:t>
      </w:r>
      <w:r w:rsidR="00213623" w:rsidRPr="00A72DBD">
        <w:rPr>
          <w:rFonts w:ascii="Times New Roman" w:hAnsi="Times New Roman"/>
          <w:color w:val="000000"/>
          <w:sz w:val="16"/>
          <w:szCs w:val="16"/>
          <w:lang w:val="sr-Cyrl-CS"/>
        </w:rPr>
        <w:t xml:space="preserve">је </w:t>
      </w:r>
      <w:r w:rsidRPr="00A72DBD">
        <w:rPr>
          <w:rFonts w:ascii="Times New Roman" w:hAnsi="Times New Roman"/>
          <w:color w:val="000000"/>
          <w:sz w:val="16"/>
          <w:szCs w:val="16"/>
          <w:lang w:val="sr-Cyrl-CS"/>
        </w:rPr>
        <w:t>бројних досадашњ</w:t>
      </w:r>
      <w:r w:rsidR="00213623" w:rsidRPr="00A72DBD">
        <w:rPr>
          <w:rFonts w:ascii="Times New Roman" w:hAnsi="Times New Roman"/>
          <w:color w:val="000000"/>
          <w:sz w:val="16"/>
          <w:szCs w:val="16"/>
          <w:lang w:val="sr-Cyrl-CS"/>
        </w:rPr>
        <w:t>их студија</w:t>
      </w:r>
      <w:r w:rsidRPr="00A72DBD">
        <w:rPr>
          <w:rFonts w:ascii="Times New Roman" w:hAnsi="Times New Roman"/>
          <w:color w:val="000000"/>
          <w:sz w:val="16"/>
          <w:szCs w:val="16"/>
          <w:lang w:val="sr-Cyrl-CS"/>
        </w:rPr>
        <w:t xml:space="preserve">. Овој актуелној теми је посвећена докторска дисертација Владимира Чанчара у којој се са једне стране истражују фактори ризика за манифестна крварења у постменопаузалном периоду, а са друге стране </w:t>
      </w:r>
      <w:r w:rsidR="00213623" w:rsidRPr="00A72DBD">
        <w:rPr>
          <w:rFonts w:ascii="Times New Roman" w:hAnsi="Times New Roman"/>
          <w:color w:val="000000"/>
          <w:sz w:val="16"/>
          <w:szCs w:val="16"/>
          <w:lang w:val="sr-Cyrl-CS"/>
        </w:rPr>
        <w:t>између постојећих модела дијагностике узрока крварења трага се за најидеалнијим, најконфорнијим, економски најдоступнијим  и уједно и најсензитивнијом моделом .</w:t>
      </w:r>
    </w:p>
    <w:p w:rsidR="00F9601F" w:rsidRPr="00A72DBD" w:rsidRDefault="00F9601F" w:rsidP="00B85931">
      <w:pPr>
        <w:tabs>
          <w:tab w:val="left" w:pos="5812"/>
        </w:tabs>
        <w:spacing w:after="0" w:line="360" w:lineRule="auto"/>
        <w:rPr>
          <w:rFonts w:ascii="Times New Roman" w:hAnsi="Times New Roman"/>
          <w:color w:val="000000"/>
          <w:sz w:val="16"/>
          <w:szCs w:val="16"/>
          <w:lang w:val="sr-Cyrl-CS"/>
        </w:rPr>
      </w:pPr>
      <w:r w:rsidRPr="00A72DBD">
        <w:rPr>
          <w:rFonts w:ascii="Times New Roman" w:hAnsi="Times New Roman"/>
          <w:color w:val="000000"/>
          <w:sz w:val="16"/>
          <w:szCs w:val="16"/>
          <w:lang w:val="sr-Cyrl-CS"/>
        </w:rPr>
        <w:t xml:space="preserve">Урађено истраживање указује на постојање фактора ризика </w:t>
      </w:r>
      <w:r w:rsidR="005E7D26" w:rsidRPr="00A72DBD">
        <w:rPr>
          <w:rFonts w:ascii="Times New Roman" w:hAnsi="Times New Roman"/>
          <w:color w:val="000000"/>
          <w:sz w:val="16"/>
          <w:szCs w:val="16"/>
          <w:lang w:val="sr-Cyrl-CS"/>
        </w:rPr>
        <w:t>не само за појаву крварења у периоду постменопаузе , већ и за појаву карцинома ендометријума са циљем не само куративног већ и превентивног дјеовања</w:t>
      </w:r>
      <w:r w:rsidR="008B6E40" w:rsidRPr="00A72DBD">
        <w:rPr>
          <w:rFonts w:ascii="Times New Roman" w:hAnsi="Times New Roman"/>
          <w:color w:val="000000"/>
          <w:sz w:val="16"/>
          <w:szCs w:val="16"/>
          <w:lang w:val="sr-Cyrl-CS"/>
        </w:rPr>
        <w:t xml:space="preserve"> на примарном и секундарном ни</w:t>
      </w:r>
      <w:r w:rsidR="005E7D26" w:rsidRPr="00A72DBD">
        <w:rPr>
          <w:rFonts w:ascii="Times New Roman" w:hAnsi="Times New Roman"/>
          <w:color w:val="000000"/>
          <w:sz w:val="16"/>
          <w:szCs w:val="16"/>
          <w:lang w:val="sr-Cyrl-CS"/>
        </w:rPr>
        <w:t>воу здравствене заштите.</w:t>
      </w:r>
      <w:r w:rsidR="008B6E40" w:rsidRPr="00A72DBD">
        <w:rPr>
          <w:rFonts w:ascii="Times New Roman" w:hAnsi="Times New Roman"/>
          <w:color w:val="000000"/>
          <w:sz w:val="16"/>
          <w:szCs w:val="16"/>
          <w:lang w:val="sr-Cyrl-CS"/>
        </w:rPr>
        <w:t xml:space="preserve"> Својим приступом истраживању ове врсте проблема у савременој гинеколошкој пракси , кандидат је могао да докаже да су у нашој средини исти фактори ризика повезани са настанком крварења и евентуалног карцинома ендометријума у периоду постменопаузе. Посебна пажња је </w:t>
      </w:r>
      <w:r w:rsidR="009B3116" w:rsidRPr="00A72DBD">
        <w:rPr>
          <w:rFonts w:ascii="Times New Roman" w:hAnsi="Times New Roman"/>
          <w:color w:val="000000"/>
          <w:sz w:val="16"/>
          <w:szCs w:val="16"/>
        </w:rPr>
        <w:t>усмјерена</w:t>
      </w:r>
      <w:r w:rsidR="008B6E40" w:rsidRPr="00A72DBD">
        <w:rPr>
          <w:rFonts w:ascii="Times New Roman" w:hAnsi="Times New Roman"/>
          <w:color w:val="000000"/>
          <w:sz w:val="16"/>
          <w:szCs w:val="16"/>
          <w:lang w:val="sr-Cyrl-CS"/>
        </w:rPr>
        <w:t xml:space="preserve"> на </w:t>
      </w:r>
      <w:r w:rsidR="00E62FD9" w:rsidRPr="00A72DBD">
        <w:rPr>
          <w:rFonts w:ascii="Times New Roman" w:hAnsi="Times New Roman"/>
          <w:color w:val="000000"/>
          <w:sz w:val="16"/>
          <w:szCs w:val="16"/>
          <w:lang w:val="sr-Cyrl-CS"/>
        </w:rPr>
        <w:t>болеснице са присутним факторима ризика и  патолошким промјенама на ендометријуму које би потенцијално могле да буду малигне , код којих крварење још увијек није манифестно.</w:t>
      </w:r>
    </w:p>
    <w:p w:rsidR="00E62FD9" w:rsidRPr="00A72DBD" w:rsidRDefault="00E85533" w:rsidP="00B85931">
      <w:pPr>
        <w:tabs>
          <w:tab w:val="left" w:pos="5812"/>
        </w:tabs>
        <w:spacing w:after="0" w:line="360" w:lineRule="auto"/>
        <w:rPr>
          <w:rFonts w:ascii="Times New Roman" w:hAnsi="Times New Roman"/>
          <w:color w:val="000000"/>
          <w:sz w:val="16"/>
          <w:szCs w:val="16"/>
          <w:lang w:val="sr-Cyrl-CS"/>
        </w:rPr>
      </w:pPr>
      <w:r w:rsidRPr="00A72DBD">
        <w:rPr>
          <w:rFonts w:ascii="Times New Roman" w:hAnsi="Times New Roman"/>
          <w:color w:val="000000"/>
          <w:sz w:val="16"/>
          <w:szCs w:val="16"/>
          <w:lang w:val="sr-Cyrl-CS"/>
        </w:rPr>
        <w:t>У проналажењу идеалног мето</w:t>
      </w:r>
      <w:r w:rsidR="00E62FD9" w:rsidRPr="00A72DBD">
        <w:rPr>
          <w:rFonts w:ascii="Times New Roman" w:hAnsi="Times New Roman"/>
          <w:color w:val="000000"/>
          <w:sz w:val="16"/>
          <w:szCs w:val="16"/>
          <w:lang w:val="sr-Cyrl-CS"/>
        </w:rPr>
        <w:t xml:space="preserve">да дијагностике </w:t>
      </w:r>
      <w:r w:rsidRPr="00A72DBD">
        <w:rPr>
          <w:rFonts w:ascii="Times New Roman" w:hAnsi="Times New Roman"/>
          <w:color w:val="000000"/>
          <w:sz w:val="16"/>
          <w:szCs w:val="16"/>
          <w:lang w:val="sr-Cyrl-CS"/>
        </w:rPr>
        <w:t xml:space="preserve">, скренута је посебна пажња на досадашње непотребне инвазивне дијагностичке процедуре које се и даље рутински изводе у свакодневној клиничкој пракси. Компарирајући неинвазивне методе дијагностике, са минимално инвазивним савременијим дијагностичким методама </w:t>
      </w:r>
      <w:r w:rsidR="006152FA" w:rsidRPr="00A72DBD">
        <w:rPr>
          <w:rFonts w:ascii="Times New Roman" w:hAnsi="Times New Roman"/>
          <w:color w:val="000000"/>
          <w:sz w:val="16"/>
          <w:szCs w:val="16"/>
          <w:lang w:val="sr-Cyrl-CS"/>
        </w:rPr>
        <w:t xml:space="preserve">, </w:t>
      </w:r>
      <w:r w:rsidRPr="00A72DBD">
        <w:rPr>
          <w:rFonts w:ascii="Times New Roman" w:hAnsi="Times New Roman"/>
          <w:color w:val="000000"/>
          <w:sz w:val="16"/>
          <w:szCs w:val="16"/>
          <w:lang w:val="sr-Cyrl-CS"/>
        </w:rPr>
        <w:t xml:space="preserve">кандидат је у циљу идеалног дијагностичког модела узрока постменопаузалних крварења посебну пажњу </w:t>
      </w:r>
      <w:r w:rsidR="007556A3" w:rsidRPr="00A72DBD">
        <w:rPr>
          <w:rFonts w:ascii="Times New Roman" w:hAnsi="Times New Roman"/>
          <w:color w:val="000000"/>
          <w:sz w:val="16"/>
          <w:szCs w:val="16"/>
          <w:lang w:val="sr-Cyrl-CS"/>
        </w:rPr>
        <w:t xml:space="preserve">обратио на </w:t>
      </w:r>
      <w:r w:rsidR="002A257B" w:rsidRPr="00A72DBD">
        <w:rPr>
          <w:rFonts w:ascii="Times New Roman" w:hAnsi="Times New Roman"/>
          <w:color w:val="000000"/>
          <w:sz w:val="16"/>
          <w:szCs w:val="16"/>
          <w:lang w:val="sr-Cyrl-CS"/>
        </w:rPr>
        <w:t xml:space="preserve">могућност рутинског, минимално инвазивног ендоскопског прегледа ендометријума у амбуалнтним условима са циљем ране детекције карцинома ендометријума. </w:t>
      </w:r>
    </w:p>
    <w:p w:rsidR="002A257B" w:rsidRPr="00A72DBD" w:rsidRDefault="002A257B" w:rsidP="00B85931">
      <w:pPr>
        <w:tabs>
          <w:tab w:val="left" w:pos="5812"/>
        </w:tabs>
        <w:spacing w:after="0" w:line="360" w:lineRule="auto"/>
        <w:rPr>
          <w:rFonts w:ascii="Times New Roman" w:hAnsi="Times New Roman"/>
          <w:color w:val="000000"/>
          <w:sz w:val="16"/>
          <w:szCs w:val="16"/>
          <w:lang w:val="sr-Cyrl-CS"/>
        </w:rPr>
      </w:pPr>
      <w:r w:rsidRPr="00A72DBD">
        <w:rPr>
          <w:rFonts w:ascii="Times New Roman" w:hAnsi="Times New Roman"/>
          <w:color w:val="000000"/>
          <w:sz w:val="16"/>
          <w:szCs w:val="16"/>
          <w:lang w:val="sr-Cyrl-CS"/>
        </w:rPr>
        <w:lastRenderedPageBreak/>
        <w:t xml:space="preserve">Истраживање,  које је са оваквим циљевима и приступом по први пута изведено на овим просторима , показало је да у групи пацијенткиња са крварењем у постменопаузи рутинска експлоративна киретажа није најбољи дијагностички избор. Предходна ултразвучна дијагностика у корелацији са факторима ризика за појаву крварења и карцинома ендометријума су нопходан минимум у селекцији болесница које ће бити подвргнуте инвазивнијим дијагностичким процедурама. </w:t>
      </w:r>
    </w:p>
    <w:p w:rsidR="003B61F1" w:rsidRPr="00A72DBD" w:rsidRDefault="003B61F1" w:rsidP="00B85931">
      <w:pPr>
        <w:tabs>
          <w:tab w:val="left" w:pos="5812"/>
        </w:tabs>
        <w:spacing w:after="0" w:line="360" w:lineRule="auto"/>
        <w:rPr>
          <w:rFonts w:ascii="Times New Roman" w:hAnsi="Times New Roman"/>
          <w:color w:val="000000"/>
          <w:sz w:val="16"/>
          <w:szCs w:val="16"/>
          <w:lang w:val="sr-Cyrl-CS"/>
        </w:rPr>
      </w:pPr>
    </w:p>
    <w:p w:rsidR="003B61F1" w:rsidRPr="00A72DBD" w:rsidRDefault="003B61F1" w:rsidP="00B85931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b/>
          <w:sz w:val="16"/>
          <w:szCs w:val="16"/>
          <w:lang w:val="sr-Cyrl-CS"/>
        </w:rPr>
      </w:pPr>
      <w:r w:rsidRPr="00A72DBD">
        <w:rPr>
          <w:rFonts w:ascii="Times New Roman" w:hAnsi="Times New Roman" w:cs="Times New Roman"/>
          <w:b/>
          <w:sz w:val="16"/>
          <w:szCs w:val="16"/>
        </w:rPr>
        <w:t>2. Оцјенa да је урађена докторска дисертација резултат оригиналног научног рада кандидата у одговарајућој научној области</w:t>
      </w:r>
    </w:p>
    <w:p w:rsidR="003B61F1" w:rsidRPr="00A72DBD" w:rsidRDefault="003B61F1" w:rsidP="00B85931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b/>
          <w:sz w:val="16"/>
          <w:szCs w:val="16"/>
          <w:lang w:val="sr-Cyrl-CS"/>
        </w:rPr>
      </w:pPr>
    </w:p>
    <w:p w:rsidR="003B61F1" w:rsidRPr="00A72DBD" w:rsidRDefault="00E03432" w:rsidP="00B85931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A72DBD">
        <w:rPr>
          <w:rFonts w:ascii="Times New Roman" w:hAnsi="Times New Roman" w:cs="Times New Roman"/>
          <w:sz w:val="16"/>
          <w:szCs w:val="16"/>
        </w:rPr>
        <w:t>Већи број студија је показао да постоје регионалне разлике у</w:t>
      </w:r>
      <w:r w:rsidRPr="00A72DBD">
        <w:rPr>
          <w:rFonts w:ascii="Times New Roman" w:hAnsi="Times New Roman" w:cs="Times New Roman"/>
          <w:sz w:val="16"/>
          <w:szCs w:val="16"/>
          <w:lang w:val="sr-Cyrl-CS"/>
        </w:rPr>
        <w:t xml:space="preserve"> најчешћим узроцима крварења у постменопаузи ,</w:t>
      </w:r>
      <w:r w:rsidRPr="00A72DBD">
        <w:rPr>
          <w:rFonts w:ascii="Times New Roman" w:hAnsi="Times New Roman" w:cs="Times New Roman"/>
          <w:sz w:val="16"/>
          <w:szCs w:val="16"/>
        </w:rPr>
        <w:t xml:space="preserve"> које зависе од фактора сре</w:t>
      </w:r>
      <w:r w:rsidRPr="00A72DBD">
        <w:rPr>
          <w:rFonts w:ascii="Times New Roman" w:hAnsi="Times New Roman" w:cs="Times New Roman"/>
          <w:sz w:val="16"/>
          <w:szCs w:val="16"/>
          <w:lang w:val="sr-Cyrl-CS"/>
        </w:rPr>
        <w:t xml:space="preserve">дине </w:t>
      </w:r>
      <w:r w:rsidRPr="00A72DBD">
        <w:rPr>
          <w:rFonts w:ascii="Times New Roman" w:hAnsi="Times New Roman" w:cs="Times New Roman"/>
          <w:sz w:val="16"/>
          <w:szCs w:val="16"/>
        </w:rPr>
        <w:t>, навика, социоекономских чинилаца, доступности терапије и здравствене заштите</w:t>
      </w:r>
      <w:r w:rsidRPr="00A72DBD">
        <w:rPr>
          <w:rFonts w:ascii="Times New Roman" w:hAnsi="Times New Roman" w:cs="Times New Roman"/>
          <w:sz w:val="16"/>
          <w:szCs w:val="16"/>
          <w:lang w:val="sr-Cyrl-CS"/>
        </w:rPr>
        <w:t>.</w:t>
      </w:r>
      <w:r w:rsidRPr="00A72DBD">
        <w:rPr>
          <w:rFonts w:ascii="Times New Roman" w:hAnsi="Times New Roman" w:cs="Times New Roman"/>
          <w:sz w:val="16"/>
          <w:szCs w:val="16"/>
        </w:rPr>
        <w:t xml:space="preserve"> Према нашем сазнању нема радова из Босне и Херцеговине у којима је истраживана учесталост фактора ризика за </w:t>
      </w:r>
      <w:r w:rsidRPr="00A72DBD">
        <w:rPr>
          <w:rFonts w:ascii="Times New Roman" w:hAnsi="Times New Roman" w:cs="Times New Roman"/>
          <w:sz w:val="16"/>
          <w:szCs w:val="16"/>
          <w:lang w:val="sr-Cyrl-CS"/>
        </w:rPr>
        <w:t>карцином ендометријума код асимптоматских пацијенткиња .</w:t>
      </w:r>
      <w:r w:rsidRPr="00A72DBD">
        <w:rPr>
          <w:rFonts w:ascii="Times New Roman" w:hAnsi="Times New Roman" w:cs="Times New Roman"/>
          <w:sz w:val="16"/>
          <w:szCs w:val="16"/>
        </w:rPr>
        <w:t xml:space="preserve"> Радови који су се бавили факторима ризика за </w:t>
      </w:r>
      <w:r w:rsidRPr="00A72DBD">
        <w:rPr>
          <w:rFonts w:ascii="Times New Roman" w:hAnsi="Times New Roman" w:cs="Times New Roman"/>
          <w:sz w:val="16"/>
          <w:szCs w:val="16"/>
          <w:lang w:val="sr-Cyrl-CS"/>
        </w:rPr>
        <w:t xml:space="preserve">развој карцинома ендометријума и за појаву крварења у постменопаузи </w:t>
      </w:r>
      <w:r w:rsidRPr="00A72DBD">
        <w:rPr>
          <w:rFonts w:ascii="Times New Roman" w:hAnsi="Times New Roman" w:cs="Times New Roman"/>
          <w:sz w:val="16"/>
          <w:szCs w:val="16"/>
        </w:rPr>
        <w:t xml:space="preserve"> односили су се на групе пацијенткиња са манифестним крварењ</w:t>
      </w:r>
      <w:r w:rsidR="000F6E04" w:rsidRPr="00A72DBD">
        <w:rPr>
          <w:rFonts w:ascii="Times New Roman" w:hAnsi="Times New Roman" w:cs="Times New Roman"/>
          <w:sz w:val="16"/>
          <w:szCs w:val="16"/>
          <w:lang w:val="sr-Cyrl-CS"/>
        </w:rPr>
        <w:t xml:space="preserve">ем са једне стране, а са друге стране на </w:t>
      </w:r>
      <w:r w:rsidRPr="00A72DBD">
        <w:rPr>
          <w:rFonts w:ascii="Times New Roman" w:hAnsi="Times New Roman" w:cs="Times New Roman"/>
          <w:sz w:val="16"/>
          <w:szCs w:val="16"/>
        </w:rPr>
        <w:t>утицај терапијских м</w:t>
      </w:r>
      <w:r w:rsidRPr="00A72DBD">
        <w:rPr>
          <w:rFonts w:ascii="Times New Roman" w:hAnsi="Times New Roman" w:cs="Times New Roman"/>
          <w:sz w:val="16"/>
          <w:szCs w:val="16"/>
          <w:lang w:val="sr-Cyrl-CS"/>
        </w:rPr>
        <w:t>ј</w:t>
      </w:r>
      <w:r w:rsidR="000F6E04" w:rsidRPr="00A72DBD">
        <w:rPr>
          <w:rFonts w:ascii="Times New Roman" w:hAnsi="Times New Roman" w:cs="Times New Roman"/>
          <w:sz w:val="16"/>
          <w:szCs w:val="16"/>
        </w:rPr>
        <w:t xml:space="preserve">ера </w:t>
      </w:r>
      <w:r w:rsidR="000F6E04" w:rsidRPr="00A72DBD">
        <w:rPr>
          <w:rFonts w:ascii="Times New Roman" w:hAnsi="Times New Roman" w:cs="Times New Roman"/>
          <w:sz w:val="16"/>
          <w:szCs w:val="16"/>
          <w:lang w:val="sr-Cyrl-CS"/>
        </w:rPr>
        <w:t>као и евентуалних обољења која се манифестују крварењем у постменопаузи</w:t>
      </w:r>
      <w:r w:rsidRPr="00A72DBD">
        <w:rPr>
          <w:rFonts w:ascii="Times New Roman" w:hAnsi="Times New Roman" w:cs="Times New Roman"/>
          <w:sz w:val="16"/>
          <w:szCs w:val="16"/>
        </w:rPr>
        <w:t>. Кандидат је одабрао оригинал</w:t>
      </w:r>
      <w:r w:rsidR="000F6E04" w:rsidRPr="00A72DBD">
        <w:rPr>
          <w:rFonts w:ascii="Times New Roman" w:hAnsi="Times New Roman" w:cs="Times New Roman"/>
          <w:sz w:val="16"/>
          <w:szCs w:val="16"/>
          <w:lang w:val="sr-Cyrl-CS"/>
        </w:rPr>
        <w:t>а</w:t>
      </w:r>
      <w:r w:rsidR="000F6E04" w:rsidRPr="00A72DBD">
        <w:rPr>
          <w:rFonts w:ascii="Times New Roman" w:hAnsi="Times New Roman" w:cs="Times New Roman"/>
          <w:sz w:val="16"/>
          <w:szCs w:val="16"/>
        </w:rPr>
        <w:t>н</w:t>
      </w:r>
      <w:r w:rsidRPr="00A72DBD">
        <w:rPr>
          <w:rFonts w:ascii="Times New Roman" w:hAnsi="Times New Roman" w:cs="Times New Roman"/>
          <w:sz w:val="16"/>
          <w:szCs w:val="16"/>
        </w:rPr>
        <w:t xml:space="preserve"> приступ овом проблему истражујући, с једне стран</w:t>
      </w:r>
      <w:r w:rsidR="000F6E04" w:rsidRPr="00A72DBD">
        <w:rPr>
          <w:rFonts w:ascii="Times New Roman" w:hAnsi="Times New Roman" w:cs="Times New Roman"/>
          <w:sz w:val="16"/>
          <w:szCs w:val="16"/>
        </w:rPr>
        <w:t xml:space="preserve">е, факторе ризика за настанак </w:t>
      </w:r>
      <w:r w:rsidR="000F6E04" w:rsidRPr="00A72DBD">
        <w:rPr>
          <w:rFonts w:ascii="Times New Roman" w:hAnsi="Times New Roman" w:cs="Times New Roman"/>
          <w:sz w:val="16"/>
          <w:szCs w:val="16"/>
          <w:lang w:val="sr-Cyrl-CS"/>
        </w:rPr>
        <w:t xml:space="preserve"> крварења </w:t>
      </w:r>
      <w:r w:rsidR="000F6E04" w:rsidRPr="00A72DBD">
        <w:rPr>
          <w:rFonts w:ascii="Times New Roman" w:hAnsi="Times New Roman" w:cs="Times New Roman"/>
          <w:sz w:val="16"/>
          <w:szCs w:val="16"/>
        </w:rPr>
        <w:t xml:space="preserve"> код болесни</w:t>
      </w:r>
      <w:r w:rsidR="000F6E04" w:rsidRPr="00A72DBD">
        <w:rPr>
          <w:rFonts w:ascii="Times New Roman" w:hAnsi="Times New Roman" w:cs="Times New Roman"/>
          <w:sz w:val="16"/>
          <w:szCs w:val="16"/>
          <w:lang w:val="sr-Cyrl-CS"/>
        </w:rPr>
        <w:t>ца</w:t>
      </w:r>
      <w:r w:rsidR="000F6E04" w:rsidRPr="00A72DBD">
        <w:rPr>
          <w:rFonts w:ascii="Times New Roman" w:hAnsi="Times New Roman" w:cs="Times New Roman"/>
          <w:sz w:val="16"/>
          <w:szCs w:val="16"/>
        </w:rPr>
        <w:t xml:space="preserve"> са </w:t>
      </w:r>
      <w:r w:rsidR="000F6E04" w:rsidRPr="00A72DBD">
        <w:rPr>
          <w:rFonts w:ascii="Times New Roman" w:hAnsi="Times New Roman" w:cs="Times New Roman"/>
          <w:sz w:val="16"/>
          <w:szCs w:val="16"/>
          <w:lang w:val="sr-Cyrl-CS"/>
        </w:rPr>
        <w:t xml:space="preserve">манифестним крварењем </w:t>
      </w:r>
      <w:r w:rsidRPr="00A72DBD">
        <w:rPr>
          <w:rFonts w:ascii="Times New Roman" w:hAnsi="Times New Roman" w:cs="Times New Roman"/>
          <w:sz w:val="16"/>
          <w:szCs w:val="16"/>
        </w:rPr>
        <w:t xml:space="preserve">, а с друге стране факторе ризика за </w:t>
      </w:r>
      <w:r w:rsidR="000F6E04" w:rsidRPr="00A72DBD">
        <w:rPr>
          <w:rFonts w:ascii="Times New Roman" w:hAnsi="Times New Roman" w:cs="Times New Roman"/>
          <w:sz w:val="16"/>
          <w:szCs w:val="16"/>
          <w:lang w:val="sr-Cyrl-CS"/>
        </w:rPr>
        <w:t xml:space="preserve">евентуално постојање карцинома ендометријума код неманифестног крварења али ултразвучно патолошког ендометријума </w:t>
      </w:r>
      <w:r w:rsidRPr="00A72DBD">
        <w:rPr>
          <w:rFonts w:ascii="Times New Roman" w:hAnsi="Times New Roman" w:cs="Times New Roman"/>
          <w:sz w:val="16"/>
          <w:szCs w:val="16"/>
        </w:rPr>
        <w:t xml:space="preserve">. </w:t>
      </w:r>
      <w:r w:rsidR="000F6E04" w:rsidRPr="00A72DBD">
        <w:rPr>
          <w:rFonts w:ascii="Times New Roman" w:hAnsi="Times New Roman" w:cs="Times New Roman"/>
          <w:sz w:val="16"/>
          <w:szCs w:val="16"/>
        </w:rPr>
        <w:t xml:space="preserve">Својим оригиналним приступом  </w:t>
      </w:r>
      <w:r w:rsidRPr="00A72DBD">
        <w:rPr>
          <w:rFonts w:ascii="Times New Roman" w:hAnsi="Times New Roman" w:cs="Times New Roman"/>
          <w:sz w:val="16"/>
          <w:szCs w:val="16"/>
        </w:rPr>
        <w:t xml:space="preserve"> кандидат је могао да утврди ко</w:t>
      </w:r>
      <w:r w:rsidR="000F6E04" w:rsidRPr="00A72DBD">
        <w:rPr>
          <w:rFonts w:ascii="Times New Roman" w:hAnsi="Times New Roman" w:cs="Times New Roman"/>
          <w:sz w:val="16"/>
          <w:szCs w:val="16"/>
        </w:rPr>
        <w:t>ји су фактори којима је болесни</w:t>
      </w:r>
      <w:r w:rsidR="000F6E04" w:rsidRPr="00A72DBD">
        <w:rPr>
          <w:rFonts w:ascii="Times New Roman" w:hAnsi="Times New Roman" w:cs="Times New Roman"/>
          <w:sz w:val="16"/>
          <w:szCs w:val="16"/>
          <w:lang w:val="sr-Cyrl-CS"/>
        </w:rPr>
        <w:t xml:space="preserve">ца </w:t>
      </w:r>
      <w:r w:rsidRPr="00A72DBD">
        <w:rPr>
          <w:rFonts w:ascii="Times New Roman" w:hAnsi="Times New Roman" w:cs="Times New Roman"/>
          <w:sz w:val="16"/>
          <w:szCs w:val="16"/>
        </w:rPr>
        <w:t xml:space="preserve"> би</w:t>
      </w:r>
      <w:r w:rsidR="000F6E04" w:rsidRPr="00A72DBD">
        <w:rPr>
          <w:rFonts w:ascii="Times New Roman" w:hAnsi="Times New Roman" w:cs="Times New Roman"/>
          <w:sz w:val="16"/>
          <w:szCs w:val="16"/>
          <w:lang w:val="sr-Cyrl-CS"/>
        </w:rPr>
        <w:t>ла</w:t>
      </w:r>
      <w:r w:rsidRPr="00A72DBD">
        <w:rPr>
          <w:rFonts w:ascii="Times New Roman" w:hAnsi="Times New Roman" w:cs="Times New Roman"/>
          <w:sz w:val="16"/>
          <w:szCs w:val="16"/>
        </w:rPr>
        <w:t xml:space="preserve"> изложен</w:t>
      </w:r>
      <w:r w:rsidR="000F6E04" w:rsidRPr="00A72DBD">
        <w:rPr>
          <w:rFonts w:ascii="Times New Roman" w:hAnsi="Times New Roman" w:cs="Times New Roman"/>
          <w:sz w:val="16"/>
          <w:szCs w:val="16"/>
          <w:lang w:val="sr-Cyrl-CS"/>
        </w:rPr>
        <w:t>а</w:t>
      </w:r>
      <w:r w:rsidRPr="00A72DBD">
        <w:rPr>
          <w:rFonts w:ascii="Times New Roman" w:hAnsi="Times New Roman" w:cs="Times New Roman"/>
          <w:sz w:val="16"/>
          <w:szCs w:val="16"/>
        </w:rPr>
        <w:t xml:space="preserve"> и пр</w:t>
      </w:r>
      <w:r w:rsidR="000F6E04" w:rsidRPr="00A72DBD">
        <w:rPr>
          <w:rFonts w:ascii="Times New Roman" w:hAnsi="Times New Roman" w:cs="Times New Roman"/>
          <w:sz w:val="16"/>
          <w:szCs w:val="16"/>
          <w:lang w:val="sr-Cyrl-CS"/>
        </w:rPr>
        <w:t>иј</w:t>
      </w:r>
      <w:r w:rsidRPr="00A72DBD">
        <w:rPr>
          <w:rFonts w:ascii="Times New Roman" w:hAnsi="Times New Roman" w:cs="Times New Roman"/>
          <w:sz w:val="16"/>
          <w:szCs w:val="16"/>
        </w:rPr>
        <w:t>е настанка</w:t>
      </w:r>
      <w:r w:rsidR="000F6E04" w:rsidRPr="00A72DBD">
        <w:rPr>
          <w:rFonts w:ascii="Times New Roman" w:hAnsi="Times New Roman" w:cs="Times New Roman"/>
          <w:sz w:val="16"/>
          <w:szCs w:val="16"/>
          <w:lang w:val="sr-Cyrl-CS"/>
        </w:rPr>
        <w:t xml:space="preserve"> крварења , и да исте компарира са резултатима добијеним хисто-патолошком дијагностиком  добијених узорака ткива након урађених циљаних биопсија ендометријума.</w:t>
      </w:r>
      <w:r w:rsidR="005C4A91" w:rsidRPr="00A72DBD">
        <w:rPr>
          <w:rFonts w:ascii="Times New Roman" w:hAnsi="Times New Roman"/>
          <w:sz w:val="16"/>
          <w:szCs w:val="16"/>
          <w:lang w:val="sr-Cyrl-CS"/>
        </w:rPr>
        <w:t>.Примјена трансвагиналног ултразвука код нерекурентног постменопаузалног крварења у случају атрофичног ендометријума је сигурно средство иницијалне дијагностике са великом процентуалном сензитивношћу и специфичношћу.</w:t>
      </w:r>
      <w:r w:rsidR="0022704E" w:rsidRPr="00A72DBD">
        <w:rPr>
          <w:rFonts w:ascii="Times New Roman" w:hAnsi="Times New Roman"/>
          <w:sz w:val="16"/>
          <w:szCs w:val="16"/>
          <w:lang w:val="sr-Cyrl-CS"/>
        </w:rPr>
        <w:t xml:space="preserve"> </w:t>
      </w:r>
      <w:r w:rsidR="005C4A91" w:rsidRPr="00A72DBD">
        <w:rPr>
          <w:rFonts w:ascii="Times New Roman" w:hAnsi="Times New Roman"/>
          <w:sz w:val="16"/>
          <w:szCs w:val="16"/>
          <w:lang w:val="sr-Cyrl-CS"/>
        </w:rPr>
        <w:t xml:space="preserve">Асимптоматски задебљан ендометријум у постменопаузи је најчешће проузрокован полипима ендометријума и бенигним хиперплазијама </w:t>
      </w:r>
      <w:r w:rsidR="0022704E" w:rsidRPr="00A72DBD">
        <w:rPr>
          <w:rFonts w:ascii="Times New Roman" w:hAnsi="Times New Roman"/>
          <w:sz w:val="16"/>
          <w:szCs w:val="16"/>
          <w:lang w:val="sr-Cyrl-CS"/>
        </w:rPr>
        <w:t>са малим ризиком за развој ендометријалног карцинома.</w:t>
      </w:r>
      <w:r w:rsidRPr="00A72DBD">
        <w:rPr>
          <w:rFonts w:ascii="Times New Roman" w:hAnsi="Times New Roman" w:cs="Times New Roman"/>
          <w:sz w:val="16"/>
          <w:szCs w:val="16"/>
        </w:rPr>
        <w:t xml:space="preserve">Такви резултати </w:t>
      </w:r>
      <w:r w:rsidR="005C4A91" w:rsidRPr="00A72DBD">
        <w:rPr>
          <w:rFonts w:ascii="Times New Roman" w:hAnsi="Times New Roman" w:cs="Times New Roman"/>
          <w:sz w:val="16"/>
          <w:szCs w:val="16"/>
        </w:rPr>
        <w:t>су</w:t>
      </w:r>
      <w:r w:rsidR="0022704E" w:rsidRPr="00A72DBD">
        <w:rPr>
          <w:rFonts w:ascii="Times New Roman" w:hAnsi="Times New Roman" w:cs="Times New Roman"/>
          <w:sz w:val="16"/>
          <w:szCs w:val="16"/>
          <w:lang w:val="sr-Cyrl-CS"/>
        </w:rPr>
        <w:t xml:space="preserve"> поткрепљени директном хистероскопском визуелиацијом ендометријума, циљаним биопсијама суспектних лезија и хистопатолошком дијагностиком . Обраћајући пажњу на до сада познате факторе ризика за развој карцинома ендометријума , и</w:t>
      </w:r>
      <w:r w:rsidR="00213BC8" w:rsidRPr="00A72DBD">
        <w:rPr>
          <w:rFonts w:ascii="Times New Roman" w:hAnsi="Times New Roman" w:cs="Times New Roman"/>
          <w:sz w:val="16"/>
          <w:szCs w:val="16"/>
          <w:lang w:val="sr-Cyrl-CS"/>
        </w:rPr>
        <w:t xml:space="preserve"> примјеном </w:t>
      </w:r>
      <w:r w:rsidR="0022704E" w:rsidRPr="00A72DBD">
        <w:rPr>
          <w:rFonts w:ascii="Times New Roman" w:hAnsi="Times New Roman" w:cs="Times New Roman"/>
          <w:sz w:val="16"/>
          <w:szCs w:val="16"/>
          <w:lang w:val="sr-Cyrl-CS"/>
        </w:rPr>
        <w:t xml:space="preserve"> метода</w:t>
      </w:r>
      <w:r w:rsidR="00213BC8" w:rsidRPr="00A72DBD">
        <w:rPr>
          <w:rFonts w:ascii="Times New Roman" w:hAnsi="Times New Roman" w:cs="Times New Roman"/>
          <w:sz w:val="16"/>
          <w:szCs w:val="16"/>
          <w:lang w:val="sr-Cyrl-CS"/>
        </w:rPr>
        <w:t xml:space="preserve"> минимално инвазивне </w:t>
      </w:r>
      <w:r w:rsidR="0022704E" w:rsidRPr="00A72DBD">
        <w:rPr>
          <w:rFonts w:ascii="Times New Roman" w:hAnsi="Times New Roman" w:cs="Times New Roman"/>
          <w:sz w:val="16"/>
          <w:szCs w:val="16"/>
          <w:lang w:val="sr-Cyrl-CS"/>
        </w:rPr>
        <w:t xml:space="preserve"> дијагностике које су нам до сада доступне</w:t>
      </w:r>
      <w:r w:rsidR="00213BC8" w:rsidRPr="00A72DBD">
        <w:rPr>
          <w:rFonts w:ascii="Times New Roman" w:hAnsi="Times New Roman" w:cs="Times New Roman"/>
          <w:sz w:val="16"/>
          <w:szCs w:val="16"/>
          <w:lang w:val="sr-Cyrl-CS"/>
        </w:rPr>
        <w:t>,</w:t>
      </w:r>
      <w:r w:rsidR="0022704E" w:rsidRPr="00A72DBD">
        <w:rPr>
          <w:rFonts w:ascii="Times New Roman" w:hAnsi="Times New Roman" w:cs="Times New Roman"/>
          <w:sz w:val="16"/>
          <w:szCs w:val="16"/>
          <w:lang w:val="sr-Cyrl-CS"/>
        </w:rPr>
        <w:t xml:space="preserve"> са великом сигурношћу можемо искључити већ након </w:t>
      </w:r>
      <w:r w:rsidR="00213BC8" w:rsidRPr="00A72DBD">
        <w:rPr>
          <w:rFonts w:ascii="Times New Roman" w:hAnsi="Times New Roman" w:cs="Times New Roman"/>
          <w:sz w:val="16"/>
          <w:szCs w:val="16"/>
          <w:lang w:val="sr-Cyrl-CS"/>
        </w:rPr>
        <w:t xml:space="preserve">првог </w:t>
      </w:r>
      <w:r w:rsidR="0022704E" w:rsidRPr="00A72DBD">
        <w:rPr>
          <w:rFonts w:ascii="Times New Roman" w:hAnsi="Times New Roman" w:cs="Times New Roman"/>
          <w:sz w:val="16"/>
          <w:szCs w:val="16"/>
          <w:lang w:val="sr-Cyrl-CS"/>
        </w:rPr>
        <w:t>прегледа</w:t>
      </w:r>
      <w:r w:rsidR="00213BC8" w:rsidRPr="00A72DBD">
        <w:rPr>
          <w:rFonts w:ascii="Times New Roman" w:hAnsi="Times New Roman" w:cs="Times New Roman"/>
          <w:sz w:val="16"/>
          <w:szCs w:val="16"/>
          <w:lang w:val="sr-Cyrl-CS"/>
        </w:rPr>
        <w:t xml:space="preserve"> болеснице потенцијално малигно обољење </w:t>
      </w:r>
      <w:r w:rsidRPr="00A72DBD">
        <w:rPr>
          <w:rFonts w:ascii="Times New Roman" w:hAnsi="Times New Roman" w:cs="Times New Roman"/>
          <w:sz w:val="16"/>
          <w:szCs w:val="16"/>
        </w:rPr>
        <w:t xml:space="preserve"> па је ово значајан допринос истраживањима у овој научној области</w:t>
      </w:r>
      <w:r w:rsidR="00213BC8" w:rsidRPr="00A72DBD">
        <w:rPr>
          <w:rFonts w:ascii="Times New Roman" w:hAnsi="Times New Roman" w:cs="Times New Roman"/>
          <w:sz w:val="16"/>
          <w:szCs w:val="16"/>
          <w:lang w:val="sr-Cyrl-CS"/>
        </w:rPr>
        <w:t>.</w:t>
      </w:r>
    </w:p>
    <w:p w:rsidR="0066546D" w:rsidRPr="00A72DBD" w:rsidRDefault="0066546D" w:rsidP="00B85931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66546D" w:rsidRPr="00A72DBD" w:rsidRDefault="0066546D" w:rsidP="00B85931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b/>
          <w:sz w:val="16"/>
          <w:szCs w:val="16"/>
          <w:lang w:val="sr-Cyrl-CS"/>
        </w:rPr>
      </w:pPr>
      <w:r w:rsidRPr="00A72DBD">
        <w:rPr>
          <w:rFonts w:ascii="Times New Roman" w:hAnsi="Times New Roman" w:cs="Times New Roman"/>
          <w:b/>
          <w:sz w:val="16"/>
          <w:szCs w:val="16"/>
        </w:rPr>
        <w:t>3. Прегл</w:t>
      </w:r>
      <w:r w:rsidRPr="00A72DBD">
        <w:rPr>
          <w:rFonts w:ascii="Times New Roman" w:hAnsi="Times New Roman" w:cs="Times New Roman"/>
          <w:b/>
          <w:sz w:val="16"/>
          <w:szCs w:val="16"/>
          <w:lang w:val="sr-Cyrl-CS"/>
        </w:rPr>
        <w:t>е</w:t>
      </w:r>
      <w:r w:rsidRPr="00A72DBD">
        <w:rPr>
          <w:rFonts w:ascii="Times New Roman" w:hAnsi="Times New Roman" w:cs="Times New Roman"/>
          <w:b/>
          <w:sz w:val="16"/>
          <w:szCs w:val="16"/>
        </w:rPr>
        <w:t xml:space="preserve">д остварених резултата рада кандидата у одређеној научној области </w:t>
      </w:r>
    </w:p>
    <w:p w:rsidR="0066546D" w:rsidRPr="00A72DBD" w:rsidRDefault="0066546D" w:rsidP="00B85931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b/>
          <w:sz w:val="16"/>
          <w:szCs w:val="16"/>
          <w:lang w:val="sr-Cyrl-CS"/>
        </w:rPr>
      </w:pPr>
    </w:p>
    <w:p w:rsidR="00A72DBD" w:rsidRPr="00A72DBD" w:rsidRDefault="0066546D" w:rsidP="00191F86">
      <w:pPr>
        <w:pStyle w:val="NoSpacing"/>
        <w:spacing w:line="360" w:lineRule="auto"/>
        <w:rPr>
          <w:rFonts w:ascii="Times New Roman" w:hAnsi="Times New Roman"/>
          <w:sz w:val="16"/>
          <w:szCs w:val="16"/>
        </w:rPr>
      </w:pPr>
      <w:r w:rsidRPr="00A72DBD">
        <w:rPr>
          <w:rFonts w:ascii="Times New Roman" w:hAnsi="Times New Roman"/>
          <w:sz w:val="16"/>
          <w:szCs w:val="16"/>
          <w:lang w:val="sr-Cyrl-CS"/>
        </w:rPr>
        <w:t>У току спроведеног испитивања кандидат је презентовао резултате који су потврда ранијих истраживања , али је истовремено дошао до нових који су значајни у циљу примарне и</w:t>
      </w:r>
      <w:r w:rsidR="0059136E" w:rsidRPr="00A72DBD">
        <w:rPr>
          <w:rFonts w:ascii="Times New Roman" w:hAnsi="Times New Roman"/>
          <w:sz w:val="16"/>
          <w:szCs w:val="16"/>
          <w:lang w:val="sr-Cyrl-CS"/>
        </w:rPr>
        <w:t xml:space="preserve"> секундарне превенције развоја карцинома ендометријма.</w:t>
      </w:r>
      <w:r w:rsidR="00B82AB5" w:rsidRPr="00A72DBD">
        <w:rPr>
          <w:rFonts w:ascii="Times New Roman" w:hAnsi="Times New Roman"/>
          <w:sz w:val="16"/>
          <w:szCs w:val="16"/>
          <w:lang w:val="sr-Cyrl-CS"/>
        </w:rPr>
        <w:t xml:space="preserve"> Истраживање </w:t>
      </w:r>
      <w:r w:rsidR="008845FE" w:rsidRPr="00A72DBD">
        <w:rPr>
          <w:rFonts w:ascii="Times New Roman" w:hAnsi="Times New Roman"/>
          <w:sz w:val="16"/>
          <w:szCs w:val="16"/>
          <w:lang w:val="sr-Cyrl-CS"/>
        </w:rPr>
        <w:t xml:space="preserve"> је обухватило 123  испитанице </w:t>
      </w:r>
      <w:r w:rsidR="00B82AB5" w:rsidRPr="00A72DBD">
        <w:rPr>
          <w:rFonts w:ascii="Times New Roman" w:hAnsi="Times New Roman"/>
          <w:sz w:val="16"/>
          <w:szCs w:val="16"/>
          <w:lang w:val="sr-Cyrl-CS"/>
        </w:rPr>
        <w:t xml:space="preserve">у периоду постменопаузе  </w:t>
      </w:r>
      <w:r w:rsidR="008845FE" w:rsidRPr="00A72DBD">
        <w:rPr>
          <w:rFonts w:ascii="Times New Roman" w:hAnsi="Times New Roman"/>
          <w:sz w:val="16"/>
          <w:szCs w:val="16"/>
          <w:lang w:val="sr-Cyrl-CS"/>
        </w:rPr>
        <w:t xml:space="preserve"> које су биле подјељене у двије подгрупе : Група </w:t>
      </w:r>
      <w:r w:rsidR="008845FE" w:rsidRPr="00A72DBD">
        <w:rPr>
          <w:rFonts w:ascii="Times New Roman" w:hAnsi="Times New Roman"/>
          <w:sz w:val="16"/>
          <w:szCs w:val="16"/>
          <w:lang w:val="en-US"/>
        </w:rPr>
        <w:t>I</w:t>
      </w:r>
      <w:r w:rsidR="008845FE" w:rsidRPr="00A72DBD">
        <w:rPr>
          <w:rFonts w:ascii="Times New Roman" w:hAnsi="Times New Roman"/>
          <w:sz w:val="16"/>
          <w:szCs w:val="16"/>
        </w:rPr>
        <w:t xml:space="preserve">- </w:t>
      </w:r>
      <w:r w:rsidR="008845FE" w:rsidRPr="00A72DBD">
        <w:rPr>
          <w:rFonts w:ascii="Times New Roman" w:hAnsi="Times New Roman"/>
          <w:sz w:val="16"/>
          <w:szCs w:val="16"/>
          <w:lang w:val="sr-Cyrl-CS"/>
        </w:rPr>
        <w:t>пацијенткиње са појавом постменопа</w:t>
      </w:r>
      <w:r w:rsidR="00B82AB5" w:rsidRPr="00A72DBD">
        <w:rPr>
          <w:rFonts w:ascii="Times New Roman" w:hAnsi="Times New Roman"/>
          <w:sz w:val="16"/>
          <w:szCs w:val="16"/>
          <w:lang w:val="sr-Cyrl-CS"/>
        </w:rPr>
        <w:t>залних крварења без обзира на ултразвучно верификовану дебљину ендометријума (76 пацијенткиња) и Група II-</w:t>
      </w:r>
      <w:r w:rsidR="00B82AB5" w:rsidRPr="00A72DBD">
        <w:rPr>
          <w:rFonts w:ascii="Times New Roman" w:hAnsi="Times New Roman"/>
          <w:sz w:val="16"/>
          <w:szCs w:val="16"/>
        </w:rPr>
        <w:t xml:space="preserve"> </w:t>
      </w:r>
      <w:r w:rsidR="00B82AB5" w:rsidRPr="00A72DBD">
        <w:rPr>
          <w:rFonts w:ascii="Times New Roman" w:hAnsi="Times New Roman"/>
          <w:sz w:val="16"/>
          <w:szCs w:val="16"/>
          <w:lang w:val="sr-Cyrl-CS"/>
        </w:rPr>
        <w:t>пацијенткиње без постменопаузалних крварења  са ултразвучно верификованим абнормалностима ендометријума ( 47 пацијенткиња).</w:t>
      </w:r>
      <w:r w:rsidR="0059136E" w:rsidRPr="00A72DBD">
        <w:rPr>
          <w:rFonts w:ascii="Times New Roman" w:hAnsi="Times New Roman"/>
          <w:sz w:val="16"/>
          <w:szCs w:val="16"/>
          <w:lang w:val="sr-Cyrl-CS"/>
        </w:rPr>
        <w:t xml:space="preserve"> Испитани су фактори ризика за појаву постменопаузалних крварења и доказано да</w:t>
      </w:r>
      <w:r w:rsidR="00D03225" w:rsidRPr="00A72DBD">
        <w:rPr>
          <w:rFonts w:ascii="Times New Roman" w:hAnsi="Times New Roman"/>
          <w:sz w:val="16"/>
          <w:szCs w:val="16"/>
          <w:lang w:val="sr-Cyrl-CS"/>
        </w:rPr>
        <w:t xml:space="preserve"> постоји </w:t>
      </w:r>
      <w:r w:rsidR="0059136E" w:rsidRPr="00A72DBD">
        <w:rPr>
          <w:rFonts w:ascii="Times New Roman" w:hAnsi="Times New Roman"/>
          <w:sz w:val="16"/>
          <w:szCs w:val="16"/>
          <w:lang w:val="sr-Cyrl-CS"/>
        </w:rPr>
        <w:t xml:space="preserve"> </w:t>
      </w:r>
      <w:r w:rsidR="00D03225" w:rsidRPr="00A72DBD">
        <w:rPr>
          <w:rFonts w:ascii="Times New Roman" w:hAnsi="Times New Roman"/>
          <w:sz w:val="16"/>
          <w:szCs w:val="16"/>
          <w:lang w:val="sr-Cyrl-CS"/>
        </w:rPr>
        <w:t xml:space="preserve">статистичи значајна позитивна корелација између </w:t>
      </w:r>
      <w:r w:rsidR="00C02515" w:rsidRPr="00A72DBD">
        <w:rPr>
          <w:rFonts w:ascii="Times New Roman" w:hAnsi="Times New Roman"/>
          <w:sz w:val="16"/>
          <w:szCs w:val="16"/>
          <w:lang w:val="sr-Cyrl-CS"/>
        </w:rPr>
        <w:t xml:space="preserve">појаве карцинома ендометријума из групе пацијенткиња </w:t>
      </w:r>
      <w:r w:rsidR="007F5B4F" w:rsidRPr="00A72DBD">
        <w:rPr>
          <w:rFonts w:ascii="Times New Roman" w:hAnsi="Times New Roman"/>
          <w:sz w:val="16"/>
          <w:szCs w:val="16"/>
          <w:lang w:val="sr-Cyrl-CS"/>
        </w:rPr>
        <w:t xml:space="preserve">са постменопаузалним крварењем </w:t>
      </w:r>
      <w:r w:rsidR="00C02515" w:rsidRPr="00A72DBD">
        <w:rPr>
          <w:rFonts w:ascii="Times New Roman" w:hAnsi="Times New Roman"/>
          <w:sz w:val="16"/>
          <w:szCs w:val="16"/>
          <w:lang w:val="sr-Cyrl-CS"/>
        </w:rPr>
        <w:t>са</w:t>
      </w:r>
      <w:r w:rsidR="007F5B4F" w:rsidRPr="00A72DBD">
        <w:rPr>
          <w:rFonts w:ascii="Times New Roman" w:hAnsi="Times New Roman"/>
          <w:sz w:val="16"/>
          <w:szCs w:val="16"/>
          <w:lang w:val="sr-Cyrl-CS"/>
        </w:rPr>
        <w:t xml:space="preserve"> већом дебљином ендометријума, дијабетесом, хип</w:t>
      </w:r>
      <w:r w:rsidR="009F7BB2" w:rsidRPr="00A72DBD">
        <w:rPr>
          <w:rFonts w:ascii="Times New Roman" w:hAnsi="Times New Roman"/>
          <w:sz w:val="16"/>
          <w:szCs w:val="16"/>
          <w:lang w:val="sr-Cyrl-CS"/>
        </w:rPr>
        <w:t>е</w:t>
      </w:r>
      <w:r w:rsidR="007F5B4F" w:rsidRPr="00A72DBD">
        <w:rPr>
          <w:rFonts w:ascii="Times New Roman" w:hAnsi="Times New Roman"/>
          <w:sz w:val="16"/>
          <w:szCs w:val="16"/>
          <w:lang w:val="sr-Cyrl-CS"/>
        </w:rPr>
        <w:t>ртензијом, већим бројем побачаја,</w:t>
      </w:r>
      <w:r w:rsidR="009F7BB2" w:rsidRPr="00A72DBD">
        <w:rPr>
          <w:rFonts w:ascii="Times New Roman" w:hAnsi="Times New Roman"/>
          <w:sz w:val="16"/>
          <w:szCs w:val="16"/>
          <w:lang w:val="sr-Cyrl-CS"/>
        </w:rPr>
        <w:t xml:space="preserve"> пушењ</w:t>
      </w:r>
      <w:r w:rsidR="007F5B4F" w:rsidRPr="00A72DBD">
        <w:rPr>
          <w:rFonts w:ascii="Times New Roman" w:hAnsi="Times New Roman"/>
          <w:sz w:val="16"/>
          <w:szCs w:val="16"/>
          <w:lang w:val="sr-Cyrl-CS"/>
        </w:rPr>
        <w:t>ем цигарета, повећаним индексом тјелесн</w:t>
      </w:r>
      <w:r w:rsidR="009F7BB2" w:rsidRPr="00A72DBD">
        <w:rPr>
          <w:rFonts w:ascii="Times New Roman" w:hAnsi="Times New Roman"/>
          <w:sz w:val="16"/>
          <w:szCs w:val="16"/>
          <w:lang w:val="sr-Cyrl-CS"/>
        </w:rPr>
        <w:t>е масе и старијом животном доби</w:t>
      </w:r>
      <w:r w:rsidR="00894402" w:rsidRPr="00A72DBD">
        <w:rPr>
          <w:rFonts w:ascii="Times New Roman" w:hAnsi="Times New Roman"/>
          <w:sz w:val="16"/>
          <w:szCs w:val="16"/>
          <w:lang w:val="sr-Cyrl-CS"/>
        </w:rPr>
        <w:t>.</w:t>
      </w:r>
      <w:r w:rsidR="009F7BB2" w:rsidRPr="00A72DBD">
        <w:rPr>
          <w:rFonts w:ascii="Times New Roman" w:hAnsi="Times New Roman"/>
          <w:sz w:val="16"/>
          <w:szCs w:val="16"/>
          <w:lang w:val="sr-Cyrl-CS"/>
        </w:rPr>
        <w:t xml:space="preserve"> </w:t>
      </w:r>
      <w:r w:rsidR="00D03225" w:rsidRPr="00A72DBD">
        <w:rPr>
          <w:rFonts w:ascii="Times New Roman" w:hAnsi="Times New Roman"/>
          <w:sz w:val="16"/>
          <w:szCs w:val="16"/>
          <w:lang w:val="sr-Cyrl-CS"/>
        </w:rPr>
        <w:t>Код  пацијенткиња</w:t>
      </w:r>
      <w:r w:rsidR="00FA1D43" w:rsidRPr="00A72DBD">
        <w:rPr>
          <w:rFonts w:ascii="Times New Roman" w:hAnsi="Times New Roman"/>
          <w:sz w:val="16"/>
          <w:szCs w:val="16"/>
          <w:lang w:val="sr-Cyrl-CS"/>
        </w:rPr>
        <w:t xml:space="preserve"> са ултразвучним абнормалностима ендометријума и без појаве постменопаузалног крварења , овом студијом је доказано да су у мањем ризику за развој карцинома ендометријума</w:t>
      </w:r>
      <w:r w:rsidR="00C253A8" w:rsidRPr="00A72DBD">
        <w:rPr>
          <w:rFonts w:ascii="Times New Roman" w:hAnsi="Times New Roman"/>
          <w:sz w:val="16"/>
          <w:szCs w:val="16"/>
        </w:rPr>
        <w:t xml:space="preserve"> и да су хиперплазије ендометријума најчешће захтјевале додатну дијаностику као потенцијално малигне промјене.</w:t>
      </w:r>
      <w:r w:rsidR="00C253A8" w:rsidRPr="00A72DBD">
        <w:rPr>
          <w:rFonts w:ascii="Times New Roman" w:hAnsi="Times New Roman"/>
          <w:sz w:val="16"/>
          <w:szCs w:val="16"/>
          <w:lang w:val="sr-Cyrl-CS"/>
        </w:rPr>
        <w:t xml:space="preserve"> </w:t>
      </w:r>
      <w:r w:rsidR="00FA1D43" w:rsidRPr="00A72DBD">
        <w:rPr>
          <w:rFonts w:ascii="Times New Roman" w:hAnsi="Times New Roman"/>
          <w:sz w:val="16"/>
          <w:szCs w:val="16"/>
          <w:lang w:val="sr-Cyrl-CS"/>
        </w:rPr>
        <w:t>Кандидат је испитујући узроке настанка постменопаузалних крварења доша</w:t>
      </w:r>
      <w:r w:rsidR="009F7BB2" w:rsidRPr="00A72DBD">
        <w:rPr>
          <w:rFonts w:ascii="Times New Roman" w:hAnsi="Times New Roman"/>
          <w:sz w:val="16"/>
          <w:szCs w:val="16"/>
          <w:lang w:val="sr-Cyrl-CS"/>
        </w:rPr>
        <w:t>о</w:t>
      </w:r>
      <w:r w:rsidR="00FA1D43" w:rsidRPr="00A72DBD">
        <w:rPr>
          <w:rFonts w:ascii="Times New Roman" w:hAnsi="Times New Roman"/>
          <w:sz w:val="16"/>
          <w:szCs w:val="16"/>
          <w:lang w:val="sr-Cyrl-CS"/>
        </w:rPr>
        <w:t xml:space="preserve"> до резултата да је најчешћи узрок крваре</w:t>
      </w:r>
      <w:r w:rsidR="009F7BB2" w:rsidRPr="00A72DBD">
        <w:rPr>
          <w:rFonts w:ascii="Times New Roman" w:hAnsi="Times New Roman"/>
          <w:sz w:val="16"/>
          <w:szCs w:val="16"/>
          <w:lang w:val="sr-Cyrl-CS"/>
        </w:rPr>
        <w:t>ња атрофија ендометријума,</w:t>
      </w:r>
      <w:r w:rsidR="00FA1D43" w:rsidRPr="00A72DBD">
        <w:rPr>
          <w:rFonts w:ascii="Times New Roman" w:hAnsi="Times New Roman"/>
          <w:sz w:val="16"/>
          <w:szCs w:val="16"/>
          <w:lang w:val="sr-Cyrl-CS"/>
        </w:rPr>
        <w:t xml:space="preserve"> потом хиперплазија, полип, карцином у субмукозни миом  ендометријума.</w:t>
      </w:r>
      <w:r w:rsidR="00C253A8" w:rsidRPr="00A72DBD">
        <w:rPr>
          <w:rFonts w:ascii="Times New Roman" w:hAnsi="Times New Roman"/>
          <w:sz w:val="16"/>
          <w:szCs w:val="16"/>
          <w:lang w:val="sr-Cyrl-CS"/>
        </w:rPr>
        <w:t xml:space="preserve"> Трансвагинална ултразвучна дијагностика доказано је високо специфична и високо сензитивна метода за бенигна стања на постменопаузалном ендометријуму као што су атрофија, полипи у субмукозни миоми ендометријума. Сензитивност и специфичност ове диагностиче методе опадају када су у питању хиперплазије и карциноми ендометријума.</w:t>
      </w:r>
      <w:r w:rsidR="00A43895" w:rsidRPr="00A72DBD">
        <w:rPr>
          <w:rFonts w:ascii="Times New Roman" w:hAnsi="Times New Roman"/>
          <w:sz w:val="16"/>
          <w:szCs w:val="16"/>
          <w:lang w:val="sr-Cyrl-CS"/>
        </w:rPr>
        <w:t xml:space="preserve"> Хистероскопија је сигурна, високосензитивна дијагностичка процедура која представља идеалну методу за испитивање узрока постменопаузалних крварења.Примјеном хистероскопије у клиничкој пракси код пацијенткиња са постменопаузалним крварењем и код суспектних налаза на ендометријуму код асимптоматских пацијенткиња ,смањиће се број непотребних експлоративних киретажа , компликација киретажа и број карцинома ендометријума у одмаклим фазама обољења</w:t>
      </w:r>
      <w:r w:rsidR="00A72DBD">
        <w:rPr>
          <w:rFonts w:ascii="Times New Roman" w:hAnsi="Times New Roman"/>
          <w:sz w:val="16"/>
          <w:szCs w:val="16"/>
        </w:rPr>
        <w:t>.</w:t>
      </w:r>
    </w:p>
    <w:p w:rsidR="00C253A8" w:rsidRPr="00A72DBD" w:rsidRDefault="00C253A8" w:rsidP="00191F86">
      <w:pPr>
        <w:pStyle w:val="NoSpacing"/>
        <w:spacing w:line="360" w:lineRule="auto"/>
        <w:ind w:left="720"/>
        <w:rPr>
          <w:rFonts w:ascii="Times New Roman" w:hAnsi="Times New Roman"/>
          <w:sz w:val="16"/>
          <w:szCs w:val="16"/>
          <w:lang w:val="sr-Cyrl-CS"/>
        </w:rPr>
      </w:pPr>
    </w:p>
    <w:p w:rsidR="00191F86" w:rsidRPr="00A72DBD" w:rsidRDefault="00191F86" w:rsidP="00191F86">
      <w:pPr>
        <w:pStyle w:val="NoSpacing"/>
        <w:spacing w:line="360" w:lineRule="auto"/>
        <w:rPr>
          <w:rFonts w:ascii="Times New Roman" w:hAnsi="Times New Roman"/>
          <w:b/>
          <w:sz w:val="16"/>
          <w:szCs w:val="16"/>
          <w:lang w:val="sr-Cyrl-CS"/>
        </w:rPr>
      </w:pPr>
      <w:r w:rsidRPr="00A72DBD">
        <w:rPr>
          <w:rFonts w:ascii="Times New Roman" w:hAnsi="Times New Roman"/>
          <w:b/>
          <w:sz w:val="16"/>
          <w:szCs w:val="16"/>
        </w:rPr>
        <w:t>4. Оц</w:t>
      </w:r>
      <w:r w:rsidR="00433E95" w:rsidRPr="00A72DBD">
        <w:rPr>
          <w:rFonts w:ascii="Times New Roman" w:hAnsi="Times New Roman"/>
          <w:b/>
          <w:sz w:val="16"/>
          <w:szCs w:val="16"/>
          <w:lang w:val="sr-Cyrl-CS"/>
        </w:rPr>
        <w:t>ј</w:t>
      </w:r>
      <w:r w:rsidRPr="00A72DBD">
        <w:rPr>
          <w:rFonts w:ascii="Times New Roman" w:hAnsi="Times New Roman"/>
          <w:b/>
          <w:sz w:val="16"/>
          <w:szCs w:val="16"/>
        </w:rPr>
        <w:t xml:space="preserve">ена о испуњености обима и квалитета у односу на пријављену тему </w:t>
      </w:r>
    </w:p>
    <w:p w:rsidR="00191F86" w:rsidRPr="00A72DBD" w:rsidRDefault="00191F86" w:rsidP="00191F86">
      <w:pPr>
        <w:pStyle w:val="NoSpacing"/>
        <w:spacing w:line="360" w:lineRule="auto"/>
        <w:rPr>
          <w:b/>
          <w:sz w:val="16"/>
          <w:szCs w:val="16"/>
          <w:lang w:val="sr-Cyrl-CS"/>
        </w:rPr>
      </w:pPr>
    </w:p>
    <w:p w:rsidR="007E0C72" w:rsidRPr="00A72DBD" w:rsidRDefault="00191F86" w:rsidP="00191F86">
      <w:pPr>
        <w:pStyle w:val="NoSpacing"/>
        <w:spacing w:line="360" w:lineRule="auto"/>
        <w:rPr>
          <w:rFonts w:ascii="Times New Roman" w:hAnsi="Times New Roman"/>
          <w:sz w:val="16"/>
          <w:szCs w:val="16"/>
          <w:lang w:val="sr-Cyrl-CS"/>
        </w:rPr>
      </w:pPr>
      <w:r w:rsidRPr="00A72DBD">
        <w:rPr>
          <w:rFonts w:ascii="Times New Roman" w:hAnsi="Times New Roman"/>
          <w:sz w:val="16"/>
          <w:szCs w:val="16"/>
        </w:rPr>
        <w:t xml:space="preserve">У докторској дисертацији </w:t>
      </w:r>
      <w:r w:rsidRPr="00A72DBD">
        <w:rPr>
          <w:rFonts w:ascii="Times New Roman" w:hAnsi="Times New Roman"/>
          <w:sz w:val="16"/>
          <w:szCs w:val="16"/>
          <w:lang w:val="sr-Cyrl-CS"/>
        </w:rPr>
        <w:t xml:space="preserve">Владимир Чанчар </w:t>
      </w:r>
      <w:r w:rsidRPr="00A72DBD">
        <w:rPr>
          <w:rFonts w:ascii="Times New Roman" w:hAnsi="Times New Roman"/>
          <w:sz w:val="16"/>
          <w:szCs w:val="16"/>
        </w:rPr>
        <w:t xml:space="preserve"> је у потпуности испуни</w:t>
      </w:r>
      <w:r w:rsidRPr="00A72DBD">
        <w:rPr>
          <w:rFonts w:ascii="Times New Roman" w:hAnsi="Times New Roman"/>
          <w:sz w:val="16"/>
          <w:szCs w:val="16"/>
          <w:lang w:val="sr-Cyrl-CS"/>
        </w:rPr>
        <w:t xml:space="preserve">о </w:t>
      </w:r>
      <w:r w:rsidRPr="00A72DBD">
        <w:rPr>
          <w:rFonts w:ascii="Times New Roman" w:hAnsi="Times New Roman"/>
          <w:sz w:val="16"/>
          <w:szCs w:val="16"/>
        </w:rPr>
        <w:t xml:space="preserve"> план истраживања који је наве</w:t>
      </w:r>
      <w:r w:rsidRPr="00A72DBD">
        <w:rPr>
          <w:rFonts w:ascii="Times New Roman" w:hAnsi="Times New Roman"/>
          <w:sz w:val="16"/>
          <w:szCs w:val="16"/>
          <w:lang w:val="sr-Cyrl-CS"/>
        </w:rPr>
        <w:t xml:space="preserve">о </w:t>
      </w:r>
      <w:r w:rsidR="007E0C72" w:rsidRPr="00A72DBD">
        <w:rPr>
          <w:rFonts w:ascii="Times New Roman" w:hAnsi="Times New Roman"/>
          <w:sz w:val="16"/>
          <w:szCs w:val="16"/>
        </w:rPr>
        <w:t xml:space="preserve">у пријави дисертације. </w:t>
      </w:r>
    </w:p>
    <w:p w:rsidR="00A43895" w:rsidRPr="00A72DBD" w:rsidRDefault="00191F86" w:rsidP="00191F86">
      <w:pPr>
        <w:pStyle w:val="NoSpacing"/>
        <w:spacing w:line="360" w:lineRule="auto"/>
        <w:rPr>
          <w:rFonts w:ascii="Times New Roman" w:hAnsi="Times New Roman"/>
          <w:sz w:val="16"/>
          <w:szCs w:val="16"/>
          <w:lang w:val="sr-Cyrl-CS"/>
        </w:rPr>
      </w:pPr>
      <w:r w:rsidRPr="00A72DBD">
        <w:rPr>
          <w:rFonts w:ascii="Times New Roman" w:hAnsi="Times New Roman"/>
          <w:sz w:val="16"/>
          <w:szCs w:val="16"/>
        </w:rPr>
        <w:t xml:space="preserve"> </w:t>
      </w:r>
      <w:r w:rsidRPr="00A72DBD">
        <w:rPr>
          <w:rFonts w:ascii="Times New Roman" w:hAnsi="Times New Roman"/>
          <w:b/>
          <w:sz w:val="16"/>
          <w:szCs w:val="16"/>
        </w:rPr>
        <w:t xml:space="preserve">У </w:t>
      </w:r>
      <w:r w:rsidRPr="00A72DBD">
        <w:rPr>
          <w:rFonts w:ascii="Times New Roman" w:hAnsi="Times New Roman"/>
          <w:b/>
          <w:i/>
          <w:sz w:val="16"/>
          <w:szCs w:val="16"/>
        </w:rPr>
        <w:t>Уводу</w:t>
      </w:r>
      <w:r w:rsidRPr="00A72DBD">
        <w:rPr>
          <w:rFonts w:ascii="Times New Roman" w:hAnsi="Times New Roman"/>
          <w:sz w:val="16"/>
          <w:szCs w:val="16"/>
        </w:rPr>
        <w:t xml:space="preserve"> кандидат приказује о</w:t>
      </w:r>
      <w:r w:rsidR="007E0C72" w:rsidRPr="00A72DBD">
        <w:rPr>
          <w:rFonts w:ascii="Times New Roman" w:hAnsi="Times New Roman"/>
          <w:sz w:val="16"/>
          <w:szCs w:val="16"/>
        </w:rPr>
        <w:t xml:space="preserve">сновне карактеристике </w:t>
      </w:r>
      <w:r w:rsidR="007E0C72" w:rsidRPr="00A72DBD">
        <w:rPr>
          <w:rFonts w:ascii="Times New Roman" w:hAnsi="Times New Roman"/>
          <w:sz w:val="16"/>
          <w:szCs w:val="16"/>
          <w:lang w:val="sr-Cyrl-CS"/>
        </w:rPr>
        <w:t xml:space="preserve">постменопаузалног периода </w:t>
      </w:r>
      <w:r w:rsidRPr="00A72DBD">
        <w:rPr>
          <w:rFonts w:ascii="Times New Roman" w:hAnsi="Times New Roman"/>
          <w:sz w:val="16"/>
          <w:szCs w:val="16"/>
        </w:rPr>
        <w:t xml:space="preserve"> и посебно се осврће на досадашња истражива</w:t>
      </w:r>
      <w:r w:rsidR="007E0C72" w:rsidRPr="00A72DBD">
        <w:rPr>
          <w:rFonts w:ascii="Times New Roman" w:hAnsi="Times New Roman"/>
          <w:sz w:val="16"/>
          <w:szCs w:val="16"/>
        </w:rPr>
        <w:t xml:space="preserve">ња фактора ризика за настанак </w:t>
      </w:r>
      <w:r w:rsidR="007E0C72" w:rsidRPr="00A72DBD">
        <w:rPr>
          <w:rFonts w:ascii="Times New Roman" w:hAnsi="Times New Roman"/>
          <w:sz w:val="16"/>
          <w:szCs w:val="16"/>
          <w:lang w:val="sr-Cyrl-CS"/>
        </w:rPr>
        <w:t xml:space="preserve"> крварења у постменопаузи </w:t>
      </w:r>
      <w:r w:rsidRPr="00A72DBD">
        <w:rPr>
          <w:rFonts w:ascii="Times New Roman" w:hAnsi="Times New Roman"/>
          <w:sz w:val="16"/>
          <w:szCs w:val="16"/>
        </w:rPr>
        <w:t xml:space="preserve"> и њихов значај.</w:t>
      </w:r>
      <w:r w:rsidR="007E0C72" w:rsidRPr="00A72DBD">
        <w:rPr>
          <w:rFonts w:ascii="Times New Roman" w:hAnsi="Times New Roman"/>
          <w:sz w:val="16"/>
          <w:szCs w:val="16"/>
          <w:lang w:val="sr-Cyrl-CS"/>
        </w:rPr>
        <w:t xml:space="preserve"> Описани су методи неинвазивне и инвазивне дијагностике крварења, специфичности </w:t>
      </w:r>
      <w:r w:rsidR="007C6B74" w:rsidRPr="00A72DBD">
        <w:rPr>
          <w:rFonts w:ascii="Times New Roman" w:hAnsi="Times New Roman"/>
          <w:sz w:val="16"/>
          <w:szCs w:val="16"/>
          <w:lang w:val="sr-Cyrl-CS"/>
        </w:rPr>
        <w:t>дијагностике у периоду постменопаузе , као и најчешћи узроци крварења у овом период.</w:t>
      </w:r>
      <w:r w:rsidRPr="00A72DBD">
        <w:rPr>
          <w:rFonts w:ascii="Times New Roman" w:hAnsi="Times New Roman"/>
          <w:sz w:val="16"/>
          <w:szCs w:val="16"/>
        </w:rPr>
        <w:t xml:space="preserve"> </w:t>
      </w:r>
      <w:r w:rsidRPr="00A72DBD">
        <w:rPr>
          <w:rFonts w:ascii="Times New Roman" w:hAnsi="Times New Roman"/>
          <w:b/>
          <w:i/>
          <w:sz w:val="16"/>
          <w:szCs w:val="16"/>
        </w:rPr>
        <w:t>Циљеви истраживања</w:t>
      </w:r>
      <w:r w:rsidRPr="00A72DBD">
        <w:rPr>
          <w:rFonts w:ascii="Times New Roman" w:hAnsi="Times New Roman"/>
          <w:sz w:val="16"/>
          <w:szCs w:val="16"/>
        </w:rPr>
        <w:t xml:space="preserve"> наведени у докторској дисертацији се не разликују од оних постављених у пријави дисертације с тим што су још прецизније дефинисани, а главни циљ рада је откривање</w:t>
      </w:r>
      <w:r w:rsidR="00B20162" w:rsidRPr="00A72DBD">
        <w:rPr>
          <w:rFonts w:ascii="Times New Roman" w:hAnsi="Times New Roman"/>
          <w:sz w:val="16"/>
          <w:szCs w:val="16"/>
          <w:lang w:val="sr-Cyrl-CS"/>
        </w:rPr>
        <w:t xml:space="preserve"> најсензитивније и најспецифичније методе која би нам омогућила најпрецизнију дијагностику узрока крварења у постменопаузи</w:t>
      </w:r>
      <w:r w:rsidR="00B20162" w:rsidRPr="00A72DBD">
        <w:rPr>
          <w:rFonts w:ascii="Times New Roman" w:hAnsi="Times New Roman"/>
          <w:sz w:val="16"/>
          <w:szCs w:val="16"/>
        </w:rPr>
        <w:t xml:space="preserve"> </w:t>
      </w:r>
      <w:r w:rsidR="00B20162" w:rsidRPr="00A72DBD">
        <w:rPr>
          <w:rFonts w:ascii="Times New Roman" w:hAnsi="Times New Roman"/>
          <w:sz w:val="16"/>
          <w:szCs w:val="16"/>
          <w:lang w:val="sr-Cyrl-CS"/>
        </w:rPr>
        <w:t>.</w:t>
      </w:r>
      <w:r w:rsidRPr="00A72DBD">
        <w:rPr>
          <w:rFonts w:ascii="Times New Roman" w:hAnsi="Times New Roman"/>
          <w:sz w:val="16"/>
          <w:szCs w:val="16"/>
        </w:rPr>
        <w:t xml:space="preserve"> </w:t>
      </w:r>
      <w:r w:rsidR="00BF0BA5" w:rsidRPr="00A72DBD">
        <w:rPr>
          <w:rFonts w:ascii="Times New Roman" w:hAnsi="Times New Roman"/>
          <w:b/>
          <w:i/>
          <w:sz w:val="16"/>
          <w:szCs w:val="16"/>
        </w:rPr>
        <w:t>Ме</w:t>
      </w:r>
      <w:r w:rsidR="00BF0BA5" w:rsidRPr="00A72DBD">
        <w:rPr>
          <w:rFonts w:ascii="Times New Roman" w:hAnsi="Times New Roman"/>
          <w:b/>
          <w:i/>
          <w:sz w:val="16"/>
          <w:szCs w:val="16"/>
          <w:lang w:val="sr-Cyrl-CS"/>
        </w:rPr>
        <w:t>т</w:t>
      </w:r>
      <w:r w:rsidRPr="00A72DBD">
        <w:rPr>
          <w:rFonts w:ascii="Times New Roman" w:hAnsi="Times New Roman"/>
          <w:b/>
          <w:i/>
          <w:sz w:val="16"/>
          <w:szCs w:val="16"/>
        </w:rPr>
        <w:t>оде рада</w:t>
      </w:r>
      <w:r w:rsidR="00B20162" w:rsidRPr="00A72DBD">
        <w:rPr>
          <w:rFonts w:ascii="Times New Roman" w:hAnsi="Times New Roman"/>
          <w:sz w:val="16"/>
          <w:szCs w:val="16"/>
        </w:rPr>
        <w:t xml:space="preserve"> које је кандидат планирао </w:t>
      </w:r>
      <w:r w:rsidR="00B20162" w:rsidRPr="00A72DBD">
        <w:rPr>
          <w:rFonts w:ascii="Times New Roman" w:hAnsi="Times New Roman"/>
          <w:sz w:val="16"/>
          <w:szCs w:val="16"/>
          <w:lang w:val="sr-Cyrl-CS"/>
        </w:rPr>
        <w:t>у</w:t>
      </w:r>
      <w:r w:rsidRPr="00A72DBD">
        <w:rPr>
          <w:rFonts w:ascii="Times New Roman" w:hAnsi="Times New Roman"/>
          <w:sz w:val="16"/>
          <w:szCs w:val="16"/>
        </w:rPr>
        <w:t xml:space="preserve"> пријави дисертације су коришћене у изради докторске дисертације. Веома прецизно дефинисане групе, критеријуми за укључење и искључење у студију, као и </w:t>
      </w:r>
      <w:r w:rsidR="00B20162" w:rsidRPr="00A72DBD">
        <w:rPr>
          <w:rFonts w:ascii="Times New Roman" w:hAnsi="Times New Roman"/>
          <w:sz w:val="16"/>
          <w:szCs w:val="16"/>
        </w:rPr>
        <w:t>јасно дефинисани критеријум</w:t>
      </w:r>
      <w:r w:rsidR="00B20162" w:rsidRPr="00A72DBD">
        <w:rPr>
          <w:rFonts w:ascii="Times New Roman" w:hAnsi="Times New Roman"/>
          <w:sz w:val="16"/>
          <w:szCs w:val="16"/>
          <w:lang w:val="sr-Cyrl-CS"/>
        </w:rPr>
        <w:t xml:space="preserve">и за </w:t>
      </w:r>
      <w:r w:rsidRPr="00A72DBD">
        <w:rPr>
          <w:rFonts w:ascii="Times New Roman" w:hAnsi="Times New Roman"/>
          <w:sz w:val="16"/>
          <w:szCs w:val="16"/>
        </w:rPr>
        <w:t>дијагнозу</w:t>
      </w:r>
      <w:r w:rsidR="00B20162" w:rsidRPr="00A72DBD">
        <w:rPr>
          <w:rFonts w:ascii="Times New Roman" w:hAnsi="Times New Roman"/>
          <w:sz w:val="16"/>
          <w:szCs w:val="16"/>
          <w:lang w:val="sr-Cyrl-CS"/>
        </w:rPr>
        <w:t xml:space="preserve"> патолошки измјењеног ендометријума у постменопаузи код асимптоматских пацијенткиња </w:t>
      </w:r>
      <w:r w:rsidRPr="00A72DBD">
        <w:rPr>
          <w:rFonts w:ascii="Times New Roman" w:hAnsi="Times New Roman"/>
          <w:sz w:val="16"/>
          <w:szCs w:val="16"/>
        </w:rPr>
        <w:t xml:space="preserve"> су посебна одлика ових истраживања. </w:t>
      </w:r>
      <w:r w:rsidRPr="00A72DBD">
        <w:rPr>
          <w:rFonts w:ascii="Times New Roman" w:hAnsi="Times New Roman"/>
          <w:b/>
          <w:i/>
          <w:sz w:val="16"/>
          <w:szCs w:val="16"/>
        </w:rPr>
        <w:t>Резултати</w:t>
      </w:r>
      <w:r w:rsidR="007D19C9" w:rsidRPr="00A72DBD">
        <w:rPr>
          <w:rFonts w:ascii="Times New Roman" w:hAnsi="Times New Roman"/>
          <w:b/>
          <w:i/>
          <w:sz w:val="16"/>
          <w:szCs w:val="16"/>
        </w:rPr>
        <w:t xml:space="preserve"> </w:t>
      </w:r>
      <w:r w:rsidR="007D19C9" w:rsidRPr="00A72DBD">
        <w:rPr>
          <w:rFonts w:ascii="Times New Roman" w:hAnsi="Times New Roman"/>
          <w:sz w:val="16"/>
          <w:szCs w:val="16"/>
        </w:rPr>
        <w:t xml:space="preserve">великог броја параметара </w:t>
      </w:r>
      <w:r w:rsidR="007D19C9" w:rsidRPr="00A72DBD">
        <w:rPr>
          <w:rFonts w:ascii="Times New Roman" w:hAnsi="Times New Roman"/>
          <w:sz w:val="16"/>
          <w:szCs w:val="16"/>
          <w:lang w:val="sr-Cyrl-CS"/>
        </w:rPr>
        <w:t>,</w:t>
      </w:r>
      <w:r w:rsidR="000832FE" w:rsidRPr="00A72DBD">
        <w:rPr>
          <w:rFonts w:ascii="Times New Roman" w:hAnsi="Times New Roman"/>
          <w:sz w:val="16"/>
          <w:szCs w:val="16"/>
        </w:rPr>
        <w:t xml:space="preserve"> ултразвучних као и хистероскопски</w:t>
      </w:r>
      <w:r w:rsidR="000832FE" w:rsidRPr="00A72DBD">
        <w:rPr>
          <w:rFonts w:ascii="Times New Roman" w:hAnsi="Times New Roman"/>
          <w:sz w:val="16"/>
          <w:szCs w:val="16"/>
          <w:lang w:val="sr-Cyrl-CS"/>
        </w:rPr>
        <w:t xml:space="preserve">х </w:t>
      </w:r>
      <w:r w:rsidRPr="00A72DBD">
        <w:rPr>
          <w:rFonts w:ascii="Times New Roman" w:hAnsi="Times New Roman"/>
          <w:sz w:val="16"/>
          <w:szCs w:val="16"/>
        </w:rPr>
        <w:t>м</w:t>
      </w:r>
      <w:r w:rsidR="00B20162" w:rsidRPr="00A72DBD">
        <w:rPr>
          <w:rFonts w:ascii="Times New Roman" w:hAnsi="Times New Roman"/>
          <w:sz w:val="16"/>
          <w:szCs w:val="16"/>
          <w:lang w:val="sr-Cyrl-CS"/>
        </w:rPr>
        <w:t>ј</w:t>
      </w:r>
      <w:r w:rsidR="007D19C9" w:rsidRPr="00A72DBD">
        <w:rPr>
          <w:rFonts w:ascii="Times New Roman" w:hAnsi="Times New Roman"/>
          <w:sz w:val="16"/>
          <w:szCs w:val="16"/>
        </w:rPr>
        <w:t xml:space="preserve">ерења и </w:t>
      </w:r>
      <w:r w:rsidR="007D19C9" w:rsidRPr="00A72DBD">
        <w:rPr>
          <w:rFonts w:ascii="Times New Roman" w:hAnsi="Times New Roman"/>
          <w:sz w:val="16"/>
          <w:szCs w:val="16"/>
          <w:lang w:val="sr-Cyrl-CS"/>
        </w:rPr>
        <w:t xml:space="preserve">анализирања </w:t>
      </w:r>
      <w:r w:rsidR="00BF0BA5" w:rsidRPr="00A72DBD">
        <w:rPr>
          <w:rFonts w:ascii="Times New Roman" w:hAnsi="Times New Roman"/>
          <w:sz w:val="16"/>
          <w:szCs w:val="16"/>
          <w:lang w:val="sr-Cyrl-CS"/>
        </w:rPr>
        <w:t xml:space="preserve">ендометријума у постменопаузи </w:t>
      </w:r>
      <w:r w:rsidR="007D19C9" w:rsidRPr="00A72DBD">
        <w:rPr>
          <w:rFonts w:ascii="Times New Roman" w:hAnsi="Times New Roman"/>
          <w:sz w:val="16"/>
          <w:szCs w:val="16"/>
          <w:lang w:val="sr-Cyrl-CS"/>
        </w:rPr>
        <w:t xml:space="preserve"> </w:t>
      </w:r>
      <w:r w:rsidRPr="00A72DBD">
        <w:rPr>
          <w:rFonts w:ascii="Times New Roman" w:hAnsi="Times New Roman"/>
          <w:sz w:val="16"/>
          <w:szCs w:val="16"/>
        </w:rPr>
        <w:t xml:space="preserve">јасно су приказани и правилно анализирани, што је кандидату омогућило да дође до валидних закључака. </w:t>
      </w:r>
      <w:r w:rsidRPr="00A72DBD">
        <w:rPr>
          <w:rFonts w:ascii="Times New Roman" w:hAnsi="Times New Roman"/>
          <w:b/>
          <w:i/>
          <w:sz w:val="16"/>
          <w:szCs w:val="16"/>
        </w:rPr>
        <w:t>У Дискусији</w:t>
      </w:r>
      <w:r w:rsidRPr="00A72DBD">
        <w:rPr>
          <w:rFonts w:ascii="Times New Roman" w:hAnsi="Times New Roman"/>
          <w:sz w:val="16"/>
          <w:szCs w:val="16"/>
        </w:rPr>
        <w:t xml:space="preserve"> кандидат коментарише добијене резултате, пореди их са другим студијама које су се бавиле овим проблемима, тражи објашњења за добијене разлике и указује на предности и недостатке урађених истраживања. </w:t>
      </w:r>
      <w:r w:rsidRPr="00A72DBD">
        <w:rPr>
          <w:rFonts w:ascii="Times New Roman" w:hAnsi="Times New Roman"/>
          <w:b/>
          <w:i/>
          <w:sz w:val="16"/>
          <w:szCs w:val="16"/>
        </w:rPr>
        <w:t>Закључци</w:t>
      </w:r>
      <w:r w:rsidRPr="00A72DBD">
        <w:rPr>
          <w:rFonts w:ascii="Times New Roman" w:hAnsi="Times New Roman"/>
          <w:i/>
          <w:sz w:val="16"/>
          <w:szCs w:val="16"/>
        </w:rPr>
        <w:t xml:space="preserve"> </w:t>
      </w:r>
      <w:r w:rsidRPr="00A72DBD">
        <w:rPr>
          <w:rFonts w:ascii="Times New Roman" w:hAnsi="Times New Roman"/>
          <w:sz w:val="16"/>
          <w:szCs w:val="16"/>
        </w:rPr>
        <w:t xml:space="preserve">доткорске дисертације су јасно и таксативно наведени и представљају одговоре на сва питања постављена у циљевима истраживања. Кандидат је у литератури цитирао </w:t>
      </w:r>
      <w:r w:rsidR="00BF0BA5" w:rsidRPr="00A72DBD">
        <w:rPr>
          <w:rFonts w:ascii="Times New Roman" w:hAnsi="Times New Roman"/>
          <w:sz w:val="16"/>
          <w:szCs w:val="16"/>
          <w:lang w:val="sr-Cyrl-CS"/>
        </w:rPr>
        <w:t>191</w:t>
      </w:r>
      <w:r w:rsidRPr="00A72DBD">
        <w:rPr>
          <w:rFonts w:ascii="Times New Roman" w:hAnsi="Times New Roman"/>
          <w:sz w:val="16"/>
          <w:szCs w:val="16"/>
        </w:rPr>
        <w:t xml:space="preserve"> библиографских јединица од којих је велики број из последљеих пет година, а цитирани су и радови наших аутора.</w:t>
      </w:r>
    </w:p>
    <w:p w:rsidR="00E7743F" w:rsidRPr="00A72DBD" w:rsidRDefault="00E7743F" w:rsidP="00191F86">
      <w:pPr>
        <w:pStyle w:val="NoSpacing"/>
        <w:spacing w:line="360" w:lineRule="auto"/>
        <w:rPr>
          <w:rFonts w:ascii="Times New Roman" w:hAnsi="Times New Roman"/>
          <w:sz w:val="16"/>
          <w:szCs w:val="16"/>
          <w:lang w:val="sr-Cyrl-CS"/>
        </w:rPr>
      </w:pPr>
    </w:p>
    <w:p w:rsidR="00E7743F" w:rsidRPr="00A72DBD" w:rsidRDefault="00E7743F" w:rsidP="00191F86">
      <w:pPr>
        <w:pStyle w:val="NoSpacing"/>
        <w:spacing w:line="360" w:lineRule="auto"/>
        <w:rPr>
          <w:rFonts w:ascii="Times New Roman" w:hAnsi="Times New Roman"/>
          <w:b/>
          <w:sz w:val="16"/>
          <w:szCs w:val="16"/>
          <w:lang w:val="sr-Cyrl-CS"/>
        </w:rPr>
      </w:pPr>
      <w:r w:rsidRPr="00A72DBD">
        <w:rPr>
          <w:rFonts w:ascii="Times New Roman" w:hAnsi="Times New Roman"/>
          <w:b/>
          <w:sz w:val="16"/>
          <w:szCs w:val="16"/>
          <w:lang w:val="sr-Cyrl-CS"/>
        </w:rPr>
        <w:t xml:space="preserve">5. Научни резултати докторске дисертације </w:t>
      </w:r>
    </w:p>
    <w:p w:rsidR="00E7743F" w:rsidRPr="00A72DBD" w:rsidRDefault="00E7743F" w:rsidP="00191F86">
      <w:pPr>
        <w:pStyle w:val="NoSpacing"/>
        <w:spacing w:line="360" w:lineRule="auto"/>
        <w:rPr>
          <w:rFonts w:ascii="Times New Roman" w:hAnsi="Times New Roman"/>
          <w:b/>
          <w:sz w:val="16"/>
          <w:szCs w:val="16"/>
          <w:lang w:val="sr-Cyrl-CS"/>
        </w:rPr>
      </w:pPr>
    </w:p>
    <w:p w:rsidR="00E7743F" w:rsidRPr="00A72DBD" w:rsidRDefault="00E7743F" w:rsidP="00191F86">
      <w:pPr>
        <w:pStyle w:val="NoSpacing"/>
        <w:spacing w:line="360" w:lineRule="auto"/>
        <w:rPr>
          <w:rFonts w:ascii="Times New Roman" w:hAnsi="Times New Roman"/>
          <w:sz w:val="16"/>
          <w:szCs w:val="16"/>
          <w:lang w:val="sr-Cyrl-CS"/>
        </w:rPr>
      </w:pPr>
      <w:r w:rsidRPr="00A72DBD">
        <w:rPr>
          <w:rFonts w:ascii="Times New Roman" w:hAnsi="Times New Roman"/>
          <w:sz w:val="16"/>
          <w:szCs w:val="16"/>
          <w:lang w:val="sr-Cyrl-CS"/>
        </w:rPr>
        <w:t>Темељ ове дисертације су досадашња сазнања о факторима  ризика за појаву крварења у постеменопаузалном периоду, факторе ризика за карцином ендометријума као и најчешће узроке крварења у постменопаузи  и  начине њихове дијагностике.</w:t>
      </w:r>
    </w:p>
    <w:p w:rsidR="00E7743F" w:rsidRPr="00A72DBD" w:rsidRDefault="00E7743F" w:rsidP="00191F86">
      <w:pPr>
        <w:pStyle w:val="NoSpacing"/>
        <w:spacing w:line="360" w:lineRule="auto"/>
        <w:rPr>
          <w:rFonts w:ascii="Times New Roman" w:hAnsi="Times New Roman"/>
          <w:sz w:val="16"/>
          <w:szCs w:val="16"/>
          <w:lang w:val="sr-Cyrl-CS"/>
        </w:rPr>
      </w:pPr>
      <w:r w:rsidRPr="00A72DBD">
        <w:rPr>
          <w:rFonts w:ascii="Times New Roman" w:hAnsi="Times New Roman"/>
          <w:sz w:val="16"/>
          <w:szCs w:val="16"/>
          <w:lang w:val="sr-Cyrl-CS"/>
        </w:rPr>
        <w:t>Резултати овог истраживања недвосмислено указују на могућност минимално инвазивних дијаностичких про</w:t>
      </w:r>
      <w:r w:rsidR="00F07B6A" w:rsidRPr="00A72DBD">
        <w:rPr>
          <w:rFonts w:ascii="Times New Roman" w:hAnsi="Times New Roman"/>
          <w:sz w:val="16"/>
          <w:szCs w:val="16"/>
          <w:lang w:val="sr-Cyrl-CS"/>
        </w:rPr>
        <w:t>цедура ( хистероскопија ) у циљ</w:t>
      </w:r>
      <w:r w:rsidRPr="00A72DBD">
        <w:rPr>
          <w:rFonts w:ascii="Times New Roman" w:hAnsi="Times New Roman"/>
          <w:sz w:val="16"/>
          <w:szCs w:val="16"/>
          <w:lang w:val="sr-Cyrl-CS"/>
        </w:rPr>
        <w:t>у дијагностике узрока крварења у постменопаузи. Посебно је важно да су истраживања у овом раду издвојила два значајна клиничка ентитета код појаве крварења у постменопаузи ( хиперплазија и карцином ендометријума ) када је дефинитивна дијагностика обезбјеђена циљаном хистероскопском биопсијом.</w:t>
      </w:r>
      <w:r w:rsidR="00F07B6A" w:rsidRPr="00A72DBD">
        <w:rPr>
          <w:rFonts w:ascii="Times New Roman" w:hAnsi="Times New Roman"/>
          <w:sz w:val="16"/>
          <w:szCs w:val="16"/>
          <w:lang w:val="sr-Cyrl-CS"/>
        </w:rPr>
        <w:t xml:space="preserve"> Сензитивност, специфичност, позитивна </w:t>
      </w:r>
      <w:r w:rsidR="00E815FC" w:rsidRPr="00A72DBD">
        <w:rPr>
          <w:rFonts w:ascii="Times New Roman" w:hAnsi="Times New Roman"/>
          <w:sz w:val="16"/>
          <w:szCs w:val="16"/>
          <w:lang w:val="sr-Cyrl-CS"/>
        </w:rPr>
        <w:t>предиктивна вриједност ( ППБ )</w:t>
      </w:r>
      <w:r w:rsidR="00F07B6A" w:rsidRPr="00A72DBD">
        <w:rPr>
          <w:rFonts w:ascii="Times New Roman" w:hAnsi="Times New Roman"/>
          <w:sz w:val="16"/>
          <w:szCs w:val="16"/>
          <w:lang w:val="sr-Cyrl-CS"/>
        </w:rPr>
        <w:t>и негативна предиктивна вриједност</w:t>
      </w:r>
      <w:r w:rsidR="00E815FC" w:rsidRPr="00A72DBD">
        <w:rPr>
          <w:rFonts w:ascii="Times New Roman" w:hAnsi="Times New Roman"/>
          <w:sz w:val="16"/>
          <w:szCs w:val="16"/>
          <w:lang w:val="sr-Cyrl-CS"/>
        </w:rPr>
        <w:t>( НПВ)</w:t>
      </w:r>
      <w:r w:rsidR="00F07B6A" w:rsidRPr="00A72DBD">
        <w:rPr>
          <w:rFonts w:ascii="Times New Roman" w:hAnsi="Times New Roman"/>
          <w:sz w:val="16"/>
          <w:szCs w:val="16"/>
          <w:lang w:val="sr-Cyrl-CS"/>
        </w:rPr>
        <w:t xml:space="preserve"> трансвагиналне ултрасонографије су знатно мање када је диференцијална дијаностика између хиперплазије и карцинома ендометријума код појаве крварења у постменопаузи у питању у односу на хистероскопију као методу избора.</w:t>
      </w:r>
      <w:r w:rsidR="00E815FC" w:rsidRPr="00A72DBD">
        <w:rPr>
          <w:rFonts w:ascii="Times New Roman" w:hAnsi="Times New Roman"/>
          <w:sz w:val="16"/>
          <w:szCs w:val="16"/>
          <w:lang w:val="sr-Cyrl-CS"/>
        </w:rPr>
        <w:t xml:space="preserve"> Предност хистероскопије је не само у повећању сенситивнсоти, спесифичности ,ППБ и НПВ , већ и у могућности циљаног узорковања ткива ендометријума са макроскопски измјењеног дијела ендометријума . Могућност постављања  граничне вриједности ендометријума ( 4 мм и више) ултразвучним мјерењем за појаву карцинома ендометријума искључује већи број постменопаузалних пацијенткиња са крварењем из непотрених </w:t>
      </w:r>
      <w:r w:rsidR="00401A82" w:rsidRPr="00A72DBD">
        <w:rPr>
          <w:rFonts w:ascii="Times New Roman" w:hAnsi="Times New Roman"/>
          <w:sz w:val="16"/>
          <w:szCs w:val="16"/>
          <w:lang w:val="sr-Cyrl-CS"/>
        </w:rPr>
        <w:t>, инвазивних  и чешће компликованих дијагностичких процедура.</w:t>
      </w:r>
    </w:p>
    <w:p w:rsidR="008425E3" w:rsidRPr="00A72DBD" w:rsidRDefault="008425E3" w:rsidP="00191F86">
      <w:pPr>
        <w:pStyle w:val="NoSpacing"/>
        <w:spacing w:line="360" w:lineRule="auto"/>
        <w:rPr>
          <w:rFonts w:ascii="Times New Roman" w:hAnsi="Times New Roman"/>
          <w:sz w:val="16"/>
          <w:szCs w:val="16"/>
          <w:lang w:val="sr-Cyrl-CS"/>
        </w:rPr>
      </w:pPr>
      <w:r w:rsidRPr="00A72DBD">
        <w:rPr>
          <w:rFonts w:ascii="Times New Roman" w:hAnsi="Times New Roman"/>
          <w:sz w:val="16"/>
          <w:szCs w:val="16"/>
          <w:lang w:val="sr-Cyrl-CS"/>
        </w:rPr>
        <w:t>Резултати овог истраживања представљају оргиналан допринос науци и струци и отварају путеве , како за нова истраживања , тако и за примјену добијених резултата у пракси .</w:t>
      </w:r>
    </w:p>
    <w:p w:rsidR="00E7743F" w:rsidRPr="00A72DBD" w:rsidRDefault="00E7743F" w:rsidP="00191F86">
      <w:pPr>
        <w:pStyle w:val="NoSpacing"/>
        <w:spacing w:line="360" w:lineRule="auto"/>
        <w:rPr>
          <w:rFonts w:ascii="Times New Roman" w:hAnsi="Times New Roman"/>
          <w:sz w:val="16"/>
          <w:szCs w:val="16"/>
          <w:lang w:val="sr-Cyrl-CS"/>
        </w:rPr>
      </w:pPr>
    </w:p>
    <w:p w:rsidR="00456766" w:rsidRPr="00A72DBD" w:rsidRDefault="00456766" w:rsidP="00191F86">
      <w:pPr>
        <w:pStyle w:val="NoSpacing"/>
        <w:spacing w:line="360" w:lineRule="auto"/>
        <w:rPr>
          <w:rFonts w:ascii="Times New Roman" w:hAnsi="Times New Roman"/>
          <w:b/>
          <w:sz w:val="16"/>
          <w:szCs w:val="16"/>
          <w:lang w:val="sr-Cyrl-CS"/>
        </w:rPr>
      </w:pPr>
      <w:r w:rsidRPr="00A72DBD">
        <w:rPr>
          <w:rFonts w:ascii="Times New Roman" w:hAnsi="Times New Roman"/>
          <w:b/>
          <w:sz w:val="16"/>
          <w:szCs w:val="16"/>
          <w:lang w:val="sr-Cyrl-CS"/>
        </w:rPr>
        <w:t xml:space="preserve">6. Примјењивост и корисност резултата у теорији и пракси </w:t>
      </w:r>
    </w:p>
    <w:p w:rsidR="00E7743F" w:rsidRPr="00A72DBD" w:rsidRDefault="00E7743F" w:rsidP="00191F86">
      <w:pPr>
        <w:pStyle w:val="NoSpacing"/>
        <w:spacing w:line="360" w:lineRule="auto"/>
        <w:rPr>
          <w:rFonts w:ascii="Times New Roman" w:hAnsi="Times New Roman"/>
          <w:sz w:val="16"/>
          <w:szCs w:val="16"/>
          <w:lang w:val="sr-Cyrl-CS"/>
        </w:rPr>
      </w:pPr>
    </w:p>
    <w:p w:rsidR="00206249" w:rsidRPr="00A72DBD" w:rsidRDefault="0024112D" w:rsidP="00206249">
      <w:pPr>
        <w:pStyle w:val="NoSpacing"/>
        <w:spacing w:line="360" w:lineRule="auto"/>
        <w:rPr>
          <w:rFonts w:ascii="Times New Roman" w:hAnsi="Times New Roman"/>
          <w:sz w:val="16"/>
          <w:szCs w:val="16"/>
          <w:lang w:val="sr-Cyrl-CS"/>
        </w:rPr>
      </w:pPr>
      <w:r w:rsidRPr="00A72DBD">
        <w:rPr>
          <w:rFonts w:ascii="Times New Roman" w:hAnsi="Times New Roman"/>
          <w:sz w:val="16"/>
          <w:szCs w:val="16"/>
          <w:lang w:val="sr-Cyrl-CS"/>
        </w:rPr>
        <w:t>С</w:t>
      </w:r>
      <w:r w:rsidRPr="00A72DBD">
        <w:rPr>
          <w:rFonts w:ascii="Times New Roman" w:hAnsi="Times New Roman"/>
          <w:sz w:val="16"/>
          <w:szCs w:val="16"/>
        </w:rPr>
        <w:t>тудије кој</w:t>
      </w:r>
      <w:r w:rsidRPr="00A72DBD">
        <w:rPr>
          <w:rFonts w:ascii="Times New Roman" w:hAnsi="Times New Roman"/>
          <w:sz w:val="16"/>
          <w:szCs w:val="16"/>
          <w:lang w:val="sr-Cyrl-CS"/>
        </w:rPr>
        <w:t xml:space="preserve">а је </w:t>
      </w:r>
      <w:r w:rsidRPr="00A72DBD">
        <w:rPr>
          <w:rFonts w:ascii="Times New Roman" w:hAnsi="Times New Roman"/>
          <w:sz w:val="16"/>
          <w:szCs w:val="16"/>
        </w:rPr>
        <w:t xml:space="preserve"> обухватил</w:t>
      </w:r>
      <w:r w:rsidRPr="00A72DBD">
        <w:rPr>
          <w:rFonts w:ascii="Times New Roman" w:hAnsi="Times New Roman"/>
          <w:sz w:val="16"/>
          <w:szCs w:val="16"/>
          <w:lang w:val="sr-Cyrl-CS"/>
        </w:rPr>
        <w:t xml:space="preserve">а 123 испитанице у постменопаузи са и без крварења </w:t>
      </w:r>
      <w:r w:rsidRPr="00A72DBD">
        <w:rPr>
          <w:rFonts w:ascii="Times New Roman" w:hAnsi="Times New Roman"/>
          <w:sz w:val="16"/>
          <w:szCs w:val="16"/>
        </w:rPr>
        <w:t xml:space="preserve"> омогућил</w:t>
      </w:r>
      <w:r w:rsidRPr="00A72DBD">
        <w:rPr>
          <w:rFonts w:ascii="Times New Roman" w:hAnsi="Times New Roman"/>
          <w:sz w:val="16"/>
          <w:szCs w:val="16"/>
          <w:lang w:val="sr-Cyrl-CS"/>
        </w:rPr>
        <w:t xml:space="preserve">а је </w:t>
      </w:r>
      <w:r w:rsidRPr="00A72DBD">
        <w:rPr>
          <w:rFonts w:ascii="Times New Roman" w:hAnsi="Times New Roman"/>
          <w:sz w:val="16"/>
          <w:szCs w:val="16"/>
        </w:rPr>
        <w:t xml:space="preserve"> да се издвоје фактори ризика за настанак</w:t>
      </w:r>
      <w:r w:rsidRPr="00A72DBD">
        <w:rPr>
          <w:rFonts w:ascii="Times New Roman" w:hAnsi="Times New Roman"/>
          <w:sz w:val="16"/>
          <w:szCs w:val="16"/>
          <w:lang w:val="sr-Cyrl-CS"/>
        </w:rPr>
        <w:t xml:space="preserve"> крварења и развој карцинома ендометријума </w:t>
      </w:r>
      <w:r w:rsidRPr="00A72DBD">
        <w:rPr>
          <w:rFonts w:ascii="Times New Roman" w:hAnsi="Times New Roman"/>
          <w:sz w:val="16"/>
          <w:szCs w:val="16"/>
        </w:rPr>
        <w:t xml:space="preserve"> који су карактеристични за популацију болесника</w:t>
      </w:r>
      <w:r w:rsidRPr="00A72DBD">
        <w:rPr>
          <w:rFonts w:ascii="Times New Roman" w:hAnsi="Times New Roman"/>
          <w:sz w:val="16"/>
          <w:szCs w:val="16"/>
          <w:lang w:val="sr-Cyrl-CS"/>
        </w:rPr>
        <w:t xml:space="preserve"> са карциномом ендометријума </w:t>
      </w:r>
      <w:r w:rsidRPr="00A72DBD">
        <w:rPr>
          <w:rFonts w:ascii="Times New Roman" w:hAnsi="Times New Roman"/>
          <w:sz w:val="16"/>
          <w:szCs w:val="16"/>
        </w:rPr>
        <w:t xml:space="preserve"> из наше земље и да укажу на разлике које постоје у односу болесни</w:t>
      </w:r>
      <w:r w:rsidRPr="00A72DBD">
        <w:rPr>
          <w:rFonts w:ascii="Times New Roman" w:hAnsi="Times New Roman"/>
          <w:sz w:val="16"/>
          <w:szCs w:val="16"/>
          <w:lang w:val="sr-Cyrl-CS"/>
        </w:rPr>
        <w:t xml:space="preserve">це </w:t>
      </w:r>
      <w:r w:rsidRPr="00A72DBD">
        <w:rPr>
          <w:rFonts w:ascii="Times New Roman" w:hAnsi="Times New Roman"/>
          <w:sz w:val="16"/>
          <w:szCs w:val="16"/>
        </w:rPr>
        <w:t xml:space="preserve"> из других земаља. Поред тога, ова истраживања су показала да</w:t>
      </w:r>
      <w:r w:rsidRPr="00A72DBD">
        <w:rPr>
          <w:rFonts w:ascii="Times New Roman" w:hAnsi="Times New Roman"/>
          <w:sz w:val="16"/>
          <w:szCs w:val="16"/>
          <w:lang w:val="sr-Cyrl-CS"/>
        </w:rPr>
        <w:t xml:space="preserve"> је трансвагинални ултразвучни преглед  саставни дио гинеколошког прегледа пацијенткиња у постменопаузи са посебним акцентом на изглед и карактеристике ендометријума , а у корелацији са факторима ризика за развој карцинома ендометријума за сваку пацијенткињу засебно</w:t>
      </w:r>
      <w:r w:rsidRPr="00A72DBD">
        <w:rPr>
          <w:rFonts w:ascii="Times New Roman" w:hAnsi="Times New Roman"/>
          <w:sz w:val="16"/>
          <w:szCs w:val="16"/>
        </w:rPr>
        <w:t>.</w:t>
      </w:r>
      <w:r w:rsidRPr="00A72DBD">
        <w:rPr>
          <w:rFonts w:ascii="Times New Roman" w:hAnsi="Times New Roman"/>
          <w:sz w:val="16"/>
          <w:szCs w:val="16"/>
          <w:lang w:val="sr-Cyrl-CS"/>
        </w:rPr>
        <w:t>Раним откривањем узрока крварења и патолошких стања на ендометријуму у периоду постменопаузе смањују се инциденца прогресивних форми карцинома енд</w:t>
      </w:r>
      <w:r w:rsidR="00A72DBD">
        <w:rPr>
          <w:rFonts w:ascii="Times New Roman" w:hAnsi="Times New Roman"/>
          <w:sz w:val="16"/>
          <w:szCs w:val="16"/>
        </w:rPr>
        <w:t>o</w:t>
      </w:r>
      <w:r w:rsidR="00A72DBD">
        <w:rPr>
          <w:rFonts w:ascii="Times New Roman" w:hAnsi="Times New Roman"/>
          <w:sz w:val="16"/>
          <w:szCs w:val="16"/>
          <w:lang w:val="sr-Cyrl-CS"/>
        </w:rPr>
        <w:t xml:space="preserve">метријума </w:t>
      </w:r>
      <w:r w:rsidR="00A72DBD">
        <w:rPr>
          <w:rFonts w:ascii="Times New Roman" w:hAnsi="Times New Roman"/>
          <w:sz w:val="16"/>
          <w:szCs w:val="16"/>
        </w:rPr>
        <w:t xml:space="preserve"> </w:t>
      </w:r>
      <w:r w:rsidRPr="00A72DBD">
        <w:rPr>
          <w:rFonts w:ascii="Times New Roman" w:hAnsi="Times New Roman"/>
          <w:sz w:val="16"/>
          <w:szCs w:val="16"/>
          <w:lang w:val="sr-Cyrl-CS"/>
        </w:rPr>
        <w:t xml:space="preserve"> и сходно томе </w:t>
      </w:r>
      <w:r w:rsidR="00536FF2" w:rsidRPr="00A72DBD">
        <w:rPr>
          <w:rFonts w:ascii="Times New Roman" w:hAnsi="Times New Roman"/>
          <w:sz w:val="16"/>
          <w:szCs w:val="16"/>
          <w:lang w:val="sr-Cyrl-CS"/>
        </w:rPr>
        <w:t xml:space="preserve">смањују се и </w:t>
      </w:r>
      <w:r w:rsidRPr="00A72DBD">
        <w:rPr>
          <w:rFonts w:ascii="Times New Roman" w:hAnsi="Times New Roman"/>
          <w:sz w:val="16"/>
          <w:szCs w:val="16"/>
          <w:lang w:val="sr-Cyrl-CS"/>
        </w:rPr>
        <w:t>трошкови лијечења</w:t>
      </w:r>
      <w:r w:rsidR="00536FF2" w:rsidRPr="00A72DBD">
        <w:rPr>
          <w:rFonts w:ascii="Times New Roman" w:hAnsi="Times New Roman"/>
          <w:sz w:val="16"/>
          <w:szCs w:val="16"/>
          <w:lang w:val="sr-Cyrl-CS"/>
        </w:rPr>
        <w:t xml:space="preserve"> таквих болесница.</w:t>
      </w:r>
      <w:r w:rsidRPr="00A72DBD">
        <w:rPr>
          <w:rFonts w:ascii="Times New Roman" w:hAnsi="Times New Roman"/>
          <w:sz w:val="16"/>
          <w:szCs w:val="16"/>
          <w:lang w:val="sr-Cyrl-CS"/>
        </w:rPr>
        <w:t xml:space="preserve"> </w:t>
      </w:r>
      <w:r w:rsidRPr="00A72DBD">
        <w:rPr>
          <w:rFonts w:ascii="Times New Roman" w:hAnsi="Times New Roman"/>
          <w:sz w:val="16"/>
          <w:szCs w:val="16"/>
        </w:rPr>
        <w:t xml:space="preserve"> Поред овог несумњиво</w:t>
      </w:r>
      <w:r w:rsidR="00536FF2" w:rsidRPr="00A72DBD">
        <w:rPr>
          <w:rFonts w:ascii="Times New Roman" w:hAnsi="Times New Roman"/>
          <w:sz w:val="16"/>
          <w:szCs w:val="16"/>
        </w:rPr>
        <w:t xml:space="preserve">г доприноса изучавању </w:t>
      </w:r>
      <w:r w:rsidR="00536FF2" w:rsidRPr="00A72DBD">
        <w:rPr>
          <w:rFonts w:ascii="Times New Roman" w:hAnsi="Times New Roman"/>
          <w:sz w:val="16"/>
          <w:szCs w:val="16"/>
          <w:lang w:val="sr-Cyrl-CS"/>
        </w:rPr>
        <w:t xml:space="preserve">постменопаузалних крварења </w:t>
      </w:r>
      <w:r w:rsidRPr="00A72DBD">
        <w:rPr>
          <w:rFonts w:ascii="Times New Roman" w:hAnsi="Times New Roman"/>
          <w:sz w:val="16"/>
          <w:szCs w:val="16"/>
        </w:rPr>
        <w:t xml:space="preserve"> у нашој земљу, резултати добијени у овом раду имају велики значај и примењивост у пракси. Показано је да су многи </w:t>
      </w:r>
      <w:r w:rsidR="00536FF2" w:rsidRPr="00A72DBD">
        <w:rPr>
          <w:rFonts w:ascii="Times New Roman" w:hAnsi="Times New Roman"/>
          <w:sz w:val="16"/>
          <w:szCs w:val="16"/>
          <w:lang w:val="sr-Cyrl-CS"/>
        </w:rPr>
        <w:t xml:space="preserve"> случајеви крварења у постменопаузи бенигне етиологије, да су најчешће непотребне и неоправдане скупе дијагностичке процедуре које изискују у вријеме и новац . У оним ситуацијама када је неопходно након ултразвучне дијагностике , примјенити инвазивну дијагностичку процедуру метода избора је хистероскопија. На жалост у нашој средини још увијек недовољно заступљена, опште прихваћена и досптупна.</w:t>
      </w:r>
      <w:r w:rsidRPr="00A72DBD">
        <w:rPr>
          <w:rFonts w:ascii="Times New Roman" w:hAnsi="Times New Roman"/>
          <w:sz w:val="16"/>
          <w:szCs w:val="16"/>
        </w:rPr>
        <w:t xml:space="preserve">. То показује да у нашој средини има још много неискоришћених могућности да се </w:t>
      </w:r>
      <w:r w:rsidR="00536FF2" w:rsidRPr="00A72DBD">
        <w:rPr>
          <w:rFonts w:ascii="Times New Roman" w:hAnsi="Times New Roman"/>
          <w:sz w:val="16"/>
          <w:szCs w:val="16"/>
          <w:lang w:val="sr-Cyrl-CS"/>
        </w:rPr>
        <w:t xml:space="preserve">са инвазивних  пређе на </w:t>
      </w:r>
      <w:r w:rsidR="00536FF2" w:rsidRPr="00A72DBD">
        <w:rPr>
          <w:rFonts w:ascii="Times New Roman" w:hAnsi="Times New Roman"/>
          <w:sz w:val="16"/>
          <w:szCs w:val="16"/>
          <w:lang w:val="sr-Cyrl-CS"/>
        </w:rPr>
        <w:lastRenderedPageBreak/>
        <w:t>минимално инвазивне методе дијагностике.</w:t>
      </w:r>
      <w:r w:rsidRPr="00A72DBD">
        <w:rPr>
          <w:rFonts w:ascii="Times New Roman" w:hAnsi="Times New Roman"/>
          <w:sz w:val="16"/>
          <w:szCs w:val="16"/>
        </w:rPr>
        <w:t xml:space="preserve"> Ови рез</w:t>
      </w:r>
      <w:r w:rsidR="005D73DF" w:rsidRPr="00A72DBD">
        <w:rPr>
          <w:rFonts w:ascii="Times New Roman" w:hAnsi="Times New Roman"/>
          <w:sz w:val="16"/>
          <w:szCs w:val="16"/>
        </w:rPr>
        <w:t xml:space="preserve">ултати указују да </w:t>
      </w:r>
      <w:r w:rsidR="005D73DF" w:rsidRPr="00A72DBD">
        <w:rPr>
          <w:rFonts w:ascii="Times New Roman" w:hAnsi="Times New Roman"/>
          <w:sz w:val="16"/>
          <w:szCs w:val="16"/>
          <w:lang w:val="sr-Cyrl-CS"/>
        </w:rPr>
        <w:t xml:space="preserve">на </w:t>
      </w:r>
      <w:r w:rsidR="005D73DF" w:rsidRPr="00A72DBD">
        <w:rPr>
          <w:rFonts w:ascii="Times New Roman" w:hAnsi="Times New Roman"/>
          <w:sz w:val="16"/>
          <w:szCs w:val="16"/>
        </w:rPr>
        <w:t xml:space="preserve"> примарно</w:t>
      </w:r>
      <w:r w:rsidR="005D73DF" w:rsidRPr="00A72DBD">
        <w:rPr>
          <w:rFonts w:ascii="Times New Roman" w:hAnsi="Times New Roman"/>
          <w:sz w:val="16"/>
          <w:szCs w:val="16"/>
          <w:lang w:val="sr-Cyrl-CS"/>
        </w:rPr>
        <w:t xml:space="preserve">м, а потом </w:t>
      </w:r>
      <w:r w:rsidR="005D73DF" w:rsidRPr="00A72DBD">
        <w:rPr>
          <w:rFonts w:ascii="Times New Roman" w:hAnsi="Times New Roman"/>
          <w:sz w:val="16"/>
          <w:szCs w:val="16"/>
        </w:rPr>
        <w:t xml:space="preserve"> и</w:t>
      </w:r>
      <w:r w:rsidR="005D73DF" w:rsidRPr="00A72DBD">
        <w:rPr>
          <w:rFonts w:ascii="Times New Roman" w:hAnsi="Times New Roman"/>
          <w:sz w:val="16"/>
          <w:szCs w:val="16"/>
          <w:lang w:val="sr-Cyrl-CS"/>
        </w:rPr>
        <w:t xml:space="preserve"> </w:t>
      </w:r>
      <w:r w:rsidR="005D73DF" w:rsidRPr="00A72DBD">
        <w:rPr>
          <w:rFonts w:ascii="Times New Roman" w:hAnsi="Times New Roman"/>
          <w:sz w:val="16"/>
          <w:szCs w:val="16"/>
        </w:rPr>
        <w:t>секундарно</w:t>
      </w:r>
      <w:r w:rsidR="005D73DF" w:rsidRPr="00A72DBD">
        <w:rPr>
          <w:rFonts w:ascii="Times New Roman" w:hAnsi="Times New Roman"/>
          <w:sz w:val="16"/>
          <w:szCs w:val="16"/>
          <w:lang w:val="sr-Cyrl-CS"/>
        </w:rPr>
        <w:t xml:space="preserve">м нивоу здравствене заштите треба обратити пажњу како на факторе ризика </w:t>
      </w:r>
      <w:r w:rsidR="00A72DBD">
        <w:rPr>
          <w:rFonts w:ascii="Times New Roman" w:hAnsi="Times New Roman"/>
          <w:sz w:val="16"/>
          <w:szCs w:val="16"/>
        </w:rPr>
        <w:t xml:space="preserve">, </w:t>
      </w:r>
      <w:r w:rsidR="005D73DF" w:rsidRPr="00A72DBD">
        <w:rPr>
          <w:rFonts w:ascii="Times New Roman" w:hAnsi="Times New Roman"/>
          <w:sz w:val="16"/>
          <w:szCs w:val="16"/>
          <w:lang w:val="sr-Cyrl-CS"/>
        </w:rPr>
        <w:t>тако и на средства најмање инвазивне и сигурне дијагностике.</w:t>
      </w:r>
      <w:r w:rsidR="005D73DF" w:rsidRPr="00A72DBD">
        <w:rPr>
          <w:rFonts w:ascii="Times New Roman" w:hAnsi="Times New Roman"/>
          <w:sz w:val="16"/>
          <w:szCs w:val="16"/>
        </w:rPr>
        <w:t xml:space="preserve"> </w:t>
      </w:r>
      <w:r w:rsidRPr="00A72DBD">
        <w:rPr>
          <w:rFonts w:ascii="Times New Roman" w:hAnsi="Times New Roman"/>
          <w:sz w:val="16"/>
          <w:szCs w:val="16"/>
        </w:rPr>
        <w:t xml:space="preserve"> Због свега овог резултати добијени овим истраживањима могу бити од посебне користи у планирању стр</w:t>
      </w:r>
      <w:r w:rsidR="00830FF6" w:rsidRPr="00A72DBD">
        <w:rPr>
          <w:rFonts w:ascii="Times New Roman" w:hAnsi="Times New Roman"/>
          <w:sz w:val="16"/>
          <w:szCs w:val="16"/>
        </w:rPr>
        <w:t xml:space="preserve">атегије за превенцију </w:t>
      </w:r>
      <w:r w:rsidR="00830FF6" w:rsidRPr="00A72DBD">
        <w:rPr>
          <w:rFonts w:ascii="Times New Roman" w:hAnsi="Times New Roman"/>
          <w:sz w:val="16"/>
          <w:szCs w:val="16"/>
          <w:lang w:val="sr-Cyrl-CS"/>
        </w:rPr>
        <w:t xml:space="preserve">карцинома ендометријума </w:t>
      </w:r>
      <w:r w:rsidR="00830FF6" w:rsidRPr="00A72DBD">
        <w:rPr>
          <w:rFonts w:ascii="Times New Roman" w:hAnsi="Times New Roman"/>
          <w:sz w:val="16"/>
          <w:szCs w:val="16"/>
        </w:rPr>
        <w:t xml:space="preserve"> и његових </w:t>
      </w:r>
      <w:r w:rsidR="00830FF6" w:rsidRPr="00A72DBD">
        <w:rPr>
          <w:rFonts w:ascii="Times New Roman" w:hAnsi="Times New Roman"/>
          <w:sz w:val="16"/>
          <w:szCs w:val="16"/>
          <w:lang w:val="sr-Cyrl-CS"/>
        </w:rPr>
        <w:t xml:space="preserve"> </w:t>
      </w:r>
      <w:r w:rsidRPr="00A72DBD">
        <w:rPr>
          <w:rFonts w:ascii="Times New Roman" w:hAnsi="Times New Roman"/>
          <w:sz w:val="16"/>
          <w:szCs w:val="16"/>
        </w:rPr>
        <w:t xml:space="preserve">компликација. Иако постоје и инетернационални и национални водичи који јасно препоручују како се спроводи </w:t>
      </w:r>
      <w:r w:rsidR="00830FF6" w:rsidRPr="00A72DBD">
        <w:rPr>
          <w:rFonts w:ascii="Times New Roman" w:hAnsi="Times New Roman"/>
          <w:sz w:val="16"/>
          <w:szCs w:val="16"/>
          <w:lang w:val="sr-Cyrl-CS"/>
        </w:rPr>
        <w:t xml:space="preserve">протокол код крварења у постменопаузи </w:t>
      </w:r>
      <w:r w:rsidR="00206249" w:rsidRPr="00A72DBD">
        <w:rPr>
          <w:rFonts w:ascii="Times New Roman" w:hAnsi="Times New Roman"/>
          <w:sz w:val="16"/>
          <w:szCs w:val="16"/>
          <w:lang w:val="sr-Cyrl-CS"/>
        </w:rPr>
        <w:t>неоп</w:t>
      </w:r>
      <w:r w:rsidRPr="00A72DBD">
        <w:rPr>
          <w:rFonts w:ascii="Times New Roman" w:hAnsi="Times New Roman"/>
          <w:sz w:val="16"/>
          <w:szCs w:val="16"/>
        </w:rPr>
        <w:t xml:space="preserve">ходно је </w:t>
      </w:r>
      <w:r w:rsidR="00206249" w:rsidRPr="00A72DBD">
        <w:rPr>
          <w:rFonts w:ascii="Times New Roman" w:hAnsi="Times New Roman"/>
          <w:sz w:val="16"/>
          <w:szCs w:val="16"/>
        </w:rPr>
        <w:t xml:space="preserve">да се учини више у едукацији и </w:t>
      </w:r>
      <w:r w:rsidR="00206249" w:rsidRPr="00A72DBD">
        <w:rPr>
          <w:rFonts w:ascii="Times New Roman" w:hAnsi="Times New Roman"/>
          <w:sz w:val="16"/>
          <w:szCs w:val="16"/>
          <w:lang w:val="sr-Cyrl-CS"/>
        </w:rPr>
        <w:t>љ</w:t>
      </w:r>
      <w:r w:rsidRPr="00A72DBD">
        <w:rPr>
          <w:rFonts w:ascii="Times New Roman" w:hAnsi="Times New Roman"/>
          <w:sz w:val="16"/>
          <w:szCs w:val="16"/>
        </w:rPr>
        <w:t xml:space="preserve">екара и болесника </w:t>
      </w:r>
      <w:r w:rsidR="00206249" w:rsidRPr="00A72DBD">
        <w:rPr>
          <w:rFonts w:ascii="Times New Roman" w:hAnsi="Times New Roman"/>
          <w:sz w:val="16"/>
          <w:szCs w:val="16"/>
          <w:lang w:val="sr-Cyrl-CS"/>
        </w:rPr>
        <w:t>о могућностима дијагностике и лијечења крварења у постменопаузалном периоду.</w:t>
      </w:r>
    </w:p>
    <w:p w:rsidR="00202B4A" w:rsidRPr="00A72DBD" w:rsidRDefault="00206249" w:rsidP="00206249">
      <w:pPr>
        <w:pStyle w:val="NoSpacing"/>
        <w:spacing w:line="360" w:lineRule="auto"/>
        <w:rPr>
          <w:rFonts w:ascii="Times New Roman" w:hAnsi="Times New Roman"/>
          <w:b/>
          <w:sz w:val="16"/>
          <w:szCs w:val="16"/>
          <w:lang w:val="sr-Cyrl-CS"/>
        </w:rPr>
      </w:pPr>
      <w:r w:rsidRPr="00A72DBD">
        <w:rPr>
          <w:rFonts w:ascii="Times New Roman" w:hAnsi="Times New Roman"/>
          <w:b/>
          <w:sz w:val="16"/>
          <w:szCs w:val="16"/>
          <w:lang w:val="sr-Cyrl-CS"/>
        </w:rPr>
        <w:t xml:space="preserve"> </w:t>
      </w:r>
    </w:p>
    <w:p w:rsidR="00433E95" w:rsidRPr="00A72DBD" w:rsidRDefault="00433E95" w:rsidP="00433E95">
      <w:pPr>
        <w:spacing w:line="360" w:lineRule="auto"/>
        <w:rPr>
          <w:rFonts w:ascii="Times New Roman" w:hAnsi="Times New Roman" w:cs="Times New Roman"/>
          <w:b/>
          <w:sz w:val="16"/>
          <w:szCs w:val="16"/>
          <w:lang w:val="sr-Cyrl-CS"/>
        </w:rPr>
      </w:pPr>
      <w:r w:rsidRPr="00A72DBD">
        <w:rPr>
          <w:rFonts w:ascii="Times New Roman" w:hAnsi="Times New Roman" w:cs="Times New Roman"/>
          <w:b/>
          <w:sz w:val="16"/>
          <w:szCs w:val="16"/>
        </w:rPr>
        <w:t xml:space="preserve">7. Начин презентирања резултата научној јавности </w:t>
      </w:r>
    </w:p>
    <w:p w:rsidR="00433E95" w:rsidRPr="00A72DBD" w:rsidRDefault="00433E95" w:rsidP="00433E95">
      <w:pPr>
        <w:spacing w:line="360" w:lineRule="auto"/>
        <w:rPr>
          <w:rFonts w:ascii="Times New Roman" w:hAnsi="Times New Roman" w:cs="Times New Roman"/>
          <w:sz w:val="16"/>
          <w:szCs w:val="16"/>
          <w:lang w:val="sr-Cyrl-CS"/>
        </w:rPr>
      </w:pPr>
      <w:r w:rsidRPr="00A72DBD">
        <w:rPr>
          <w:rFonts w:ascii="Times New Roman" w:hAnsi="Times New Roman" w:cs="Times New Roman"/>
          <w:sz w:val="16"/>
          <w:szCs w:val="16"/>
        </w:rPr>
        <w:t xml:space="preserve">Др </w:t>
      </w:r>
      <w:r w:rsidRPr="00A72DBD">
        <w:rPr>
          <w:rFonts w:ascii="Times New Roman" w:hAnsi="Times New Roman" w:cs="Times New Roman"/>
          <w:sz w:val="16"/>
          <w:szCs w:val="16"/>
          <w:lang w:val="sr-Cyrl-CS"/>
        </w:rPr>
        <w:t xml:space="preserve">Владимир Чанчар </w:t>
      </w:r>
      <w:r w:rsidRPr="00A72DBD">
        <w:rPr>
          <w:rFonts w:ascii="Times New Roman" w:hAnsi="Times New Roman" w:cs="Times New Roman"/>
          <w:sz w:val="16"/>
          <w:szCs w:val="16"/>
        </w:rPr>
        <w:t>је резултат</w:t>
      </w:r>
      <w:r w:rsidRPr="00A72DBD">
        <w:rPr>
          <w:rFonts w:ascii="Times New Roman" w:hAnsi="Times New Roman" w:cs="Times New Roman"/>
          <w:sz w:val="16"/>
          <w:szCs w:val="16"/>
          <w:lang w:val="sr-Cyrl-CS"/>
        </w:rPr>
        <w:t xml:space="preserve">е </w:t>
      </w:r>
      <w:r w:rsidRPr="00A72DBD">
        <w:rPr>
          <w:rFonts w:ascii="Times New Roman" w:hAnsi="Times New Roman" w:cs="Times New Roman"/>
          <w:sz w:val="16"/>
          <w:szCs w:val="16"/>
        </w:rPr>
        <w:t xml:space="preserve">  анамнестичке студије, која је д</w:t>
      </w:r>
      <w:r w:rsidRPr="00A72DBD">
        <w:rPr>
          <w:rFonts w:ascii="Times New Roman" w:hAnsi="Times New Roman" w:cs="Times New Roman"/>
          <w:sz w:val="16"/>
          <w:szCs w:val="16"/>
          <w:lang w:val="sr-Cyrl-CS"/>
        </w:rPr>
        <w:t>и</w:t>
      </w:r>
      <w:r w:rsidRPr="00A72DBD">
        <w:rPr>
          <w:rFonts w:ascii="Times New Roman" w:hAnsi="Times New Roman" w:cs="Times New Roman"/>
          <w:sz w:val="16"/>
          <w:szCs w:val="16"/>
        </w:rPr>
        <w:t>о ове докторске дисертације, приказа</w:t>
      </w:r>
      <w:r w:rsidRPr="00A72DBD">
        <w:rPr>
          <w:rFonts w:ascii="Times New Roman" w:hAnsi="Times New Roman" w:cs="Times New Roman"/>
          <w:sz w:val="16"/>
          <w:szCs w:val="16"/>
          <w:lang w:val="sr-Cyrl-CS"/>
        </w:rPr>
        <w:t xml:space="preserve">о </w:t>
      </w:r>
      <w:r w:rsidRPr="00A72DBD">
        <w:rPr>
          <w:rFonts w:ascii="Times New Roman" w:hAnsi="Times New Roman" w:cs="Times New Roman"/>
          <w:sz w:val="16"/>
          <w:szCs w:val="16"/>
        </w:rPr>
        <w:t xml:space="preserve">на 1. Конгресу </w:t>
      </w:r>
      <w:r w:rsidRPr="00A72DBD">
        <w:rPr>
          <w:rFonts w:ascii="Times New Roman" w:hAnsi="Times New Roman" w:cs="Times New Roman"/>
          <w:sz w:val="16"/>
          <w:szCs w:val="16"/>
          <w:lang w:val="sr-Cyrl-CS"/>
        </w:rPr>
        <w:t xml:space="preserve">гинеколога и акушера </w:t>
      </w:r>
      <w:r w:rsidRPr="00A72DBD">
        <w:rPr>
          <w:rFonts w:ascii="Times New Roman" w:hAnsi="Times New Roman" w:cs="Times New Roman"/>
          <w:sz w:val="16"/>
          <w:szCs w:val="16"/>
        </w:rPr>
        <w:t xml:space="preserve"> Републике Српске</w:t>
      </w:r>
      <w:r w:rsidR="00456766" w:rsidRPr="00A72DBD">
        <w:rPr>
          <w:rFonts w:ascii="Times New Roman" w:hAnsi="Times New Roman" w:cs="Times New Roman"/>
          <w:sz w:val="16"/>
          <w:szCs w:val="16"/>
        </w:rPr>
        <w:t xml:space="preserve"> (Бања Лука, </w:t>
      </w:r>
      <w:r w:rsidR="00456766" w:rsidRPr="00A72DBD">
        <w:rPr>
          <w:rFonts w:ascii="Times New Roman" w:hAnsi="Times New Roman" w:cs="Times New Roman"/>
          <w:sz w:val="16"/>
          <w:szCs w:val="16"/>
          <w:lang w:val="sr-Cyrl-CS"/>
        </w:rPr>
        <w:t>21-24</w:t>
      </w:r>
      <w:r w:rsidR="00456766" w:rsidRPr="00A72DBD">
        <w:rPr>
          <w:rFonts w:ascii="Times New Roman" w:hAnsi="Times New Roman" w:cs="Times New Roman"/>
          <w:sz w:val="16"/>
          <w:szCs w:val="16"/>
        </w:rPr>
        <w:t>. април 201</w:t>
      </w:r>
      <w:r w:rsidR="00456766" w:rsidRPr="00A72DBD">
        <w:rPr>
          <w:rFonts w:ascii="Times New Roman" w:hAnsi="Times New Roman" w:cs="Times New Roman"/>
          <w:sz w:val="16"/>
          <w:szCs w:val="16"/>
          <w:lang w:val="sr-Cyrl-CS"/>
        </w:rPr>
        <w:t>6</w:t>
      </w:r>
      <w:r w:rsidRPr="00A72DBD">
        <w:rPr>
          <w:rFonts w:ascii="Times New Roman" w:hAnsi="Times New Roman" w:cs="Times New Roman"/>
          <w:sz w:val="16"/>
          <w:szCs w:val="16"/>
        </w:rPr>
        <w:t xml:space="preserve">). Резултати се, такође, припремају за објављивање у домаћим и међународним часописима, као и за приказивање на конгресима </w:t>
      </w:r>
      <w:r w:rsidRPr="00A72DBD">
        <w:rPr>
          <w:rFonts w:ascii="Times New Roman" w:hAnsi="Times New Roman" w:cs="Times New Roman"/>
          <w:sz w:val="16"/>
          <w:szCs w:val="16"/>
          <w:lang w:val="sr-Cyrl-CS"/>
        </w:rPr>
        <w:t xml:space="preserve">гинеколога </w:t>
      </w:r>
      <w:r w:rsidRPr="00A72DBD">
        <w:rPr>
          <w:rFonts w:ascii="Times New Roman" w:hAnsi="Times New Roman" w:cs="Times New Roman"/>
          <w:sz w:val="16"/>
          <w:szCs w:val="16"/>
        </w:rPr>
        <w:t xml:space="preserve"> у земљи и иностранству. </w:t>
      </w:r>
    </w:p>
    <w:p w:rsidR="00433E95" w:rsidRPr="00A72DBD" w:rsidRDefault="00433E95" w:rsidP="00433E95">
      <w:pPr>
        <w:spacing w:line="360" w:lineRule="auto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33E95" w:rsidRPr="00A72DBD" w:rsidRDefault="00433E95" w:rsidP="00433E95">
      <w:pPr>
        <w:spacing w:line="360" w:lineRule="auto"/>
        <w:rPr>
          <w:rFonts w:ascii="Times New Roman" w:hAnsi="Times New Roman" w:cs="Times New Roman"/>
          <w:b/>
          <w:sz w:val="16"/>
          <w:szCs w:val="16"/>
          <w:lang w:val="sr-Cyrl-CS"/>
        </w:rPr>
      </w:pPr>
      <w:r w:rsidRPr="00A72DBD">
        <w:rPr>
          <w:rFonts w:ascii="Times New Roman" w:hAnsi="Times New Roman" w:cs="Times New Roman"/>
          <w:b/>
          <w:sz w:val="16"/>
          <w:szCs w:val="16"/>
        </w:rPr>
        <w:t>8. ЗАКЉУЧАК И ПР</w:t>
      </w:r>
      <w:r w:rsidRPr="00A72DBD">
        <w:rPr>
          <w:rFonts w:ascii="Times New Roman" w:hAnsi="Times New Roman" w:cs="Times New Roman"/>
          <w:b/>
          <w:sz w:val="16"/>
          <w:szCs w:val="16"/>
          <w:lang w:val="sr-Cyrl-CS"/>
        </w:rPr>
        <w:t>ИЈ</w:t>
      </w:r>
      <w:r w:rsidRPr="00A72DBD">
        <w:rPr>
          <w:rFonts w:ascii="Times New Roman" w:hAnsi="Times New Roman" w:cs="Times New Roman"/>
          <w:b/>
          <w:sz w:val="16"/>
          <w:szCs w:val="16"/>
        </w:rPr>
        <w:t>ЕДЛОГ</w:t>
      </w:r>
    </w:p>
    <w:p w:rsidR="008E46C0" w:rsidRDefault="00433E95" w:rsidP="00433E95">
      <w:pPr>
        <w:spacing w:line="360" w:lineRule="auto"/>
        <w:rPr>
          <w:rFonts w:ascii="Times New Roman" w:hAnsi="Times New Roman" w:cs="Times New Roman"/>
          <w:sz w:val="16"/>
          <w:szCs w:val="16"/>
          <w:lang w:val="sr-Cyrl-CS"/>
        </w:rPr>
      </w:pPr>
      <w:r w:rsidRPr="00A72DBD">
        <w:rPr>
          <w:rFonts w:ascii="Times New Roman" w:hAnsi="Times New Roman" w:cs="Times New Roman"/>
          <w:sz w:val="16"/>
          <w:szCs w:val="16"/>
        </w:rPr>
        <w:t xml:space="preserve"> На основу пажљиве анализе докторске дисертације др </w:t>
      </w:r>
      <w:r w:rsidRPr="00A72DBD">
        <w:rPr>
          <w:rFonts w:ascii="Times New Roman" w:hAnsi="Times New Roman" w:cs="Times New Roman"/>
          <w:sz w:val="16"/>
          <w:szCs w:val="16"/>
          <w:lang w:val="sr-Cyrl-CS"/>
        </w:rPr>
        <w:t xml:space="preserve">Владимира Чанчара </w:t>
      </w:r>
      <w:r w:rsidRPr="00A72DBD">
        <w:rPr>
          <w:rFonts w:ascii="Times New Roman" w:hAnsi="Times New Roman" w:cs="Times New Roman"/>
          <w:sz w:val="16"/>
          <w:szCs w:val="16"/>
        </w:rPr>
        <w:t>, mr sc „</w:t>
      </w:r>
      <w:r w:rsidRPr="00A72DBD">
        <w:rPr>
          <w:rFonts w:ascii="Times New Roman" w:hAnsi="Times New Roman" w:cs="Times New Roman"/>
          <w:b/>
          <w:sz w:val="16"/>
          <w:szCs w:val="16"/>
          <w:lang w:val="sr-Cyrl-CS"/>
        </w:rPr>
        <w:t>Компаративна анализа трансвагиналног ултразвучног ,хистероскопског и хистопатолошког налаза ендометријума код постменопаузалних крварења</w:t>
      </w:r>
      <w:r w:rsidRPr="00A72DBD">
        <w:rPr>
          <w:rFonts w:ascii="Times New Roman" w:hAnsi="Times New Roman" w:cs="Times New Roman"/>
          <w:sz w:val="16"/>
          <w:szCs w:val="16"/>
        </w:rPr>
        <w:t>“ Комисија за оц</w:t>
      </w:r>
      <w:r w:rsidR="0022495A" w:rsidRPr="00A72DBD">
        <w:rPr>
          <w:rFonts w:ascii="Times New Roman" w:hAnsi="Times New Roman" w:cs="Times New Roman"/>
          <w:sz w:val="16"/>
          <w:szCs w:val="16"/>
          <w:lang w:val="sr-Cyrl-CS"/>
        </w:rPr>
        <w:t>ј</w:t>
      </w:r>
      <w:r w:rsidRPr="00A72DBD">
        <w:rPr>
          <w:rFonts w:ascii="Times New Roman" w:hAnsi="Times New Roman" w:cs="Times New Roman"/>
          <w:sz w:val="16"/>
          <w:szCs w:val="16"/>
        </w:rPr>
        <w:t xml:space="preserve">ену завршене докторске дисертације је једногласно закључила да је кандидат изабрао актуелну тему и да је истраживања спровео на оригиналан начин поштујући све принципе научног рада и користећи савремене методе испитивања и анализе резултата. Добијени резултати представљају допринос савременој </w:t>
      </w:r>
      <w:r w:rsidR="0022495A" w:rsidRPr="00A72DBD">
        <w:rPr>
          <w:rFonts w:ascii="Times New Roman" w:hAnsi="Times New Roman" w:cs="Times New Roman"/>
          <w:sz w:val="16"/>
          <w:szCs w:val="16"/>
        </w:rPr>
        <w:t xml:space="preserve">медицинској науци, а посебно </w:t>
      </w:r>
      <w:r w:rsidR="0022495A" w:rsidRPr="00A72DBD">
        <w:rPr>
          <w:rFonts w:ascii="Times New Roman" w:hAnsi="Times New Roman" w:cs="Times New Roman"/>
          <w:sz w:val="16"/>
          <w:szCs w:val="16"/>
          <w:lang w:val="sr-Cyrl-CS"/>
        </w:rPr>
        <w:t xml:space="preserve">гинекологији </w:t>
      </w:r>
      <w:r w:rsidRPr="00A72DBD">
        <w:rPr>
          <w:rFonts w:ascii="Times New Roman" w:hAnsi="Times New Roman" w:cs="Times New Roman"/>
          <w:sz w:val="16"/>
          <w:szCs w:val="16"/>
        </w:rPr>
        <w:t>, али истовремено омогућавају да се на основу добијених резултата правилније приступи примарној и секундарној пр</w:t>
      </w:r>
      <w:r w:rsidR="0022495A" w:rsidRPr="00A72DBD">
        <w:rPr>
          <w:rFonts w:ascii="Times New Roman" w:hAnsi="Times New Roman" w:cs="Times New Roman"/>
          <w:sz w:val="16"/>
          <w:szCs w:val="16"/>
        </w:rPr>
        <w:t xml:space="preserve">евенцији </w:t>
      </w:r>
      <w:r w:rsidR="0022495A" w:rsidRPr="00A72DBD">
        <w:rPr>
          <w:rFonts w:ascii="Times New Roman" w:hAnsi="Times New Roman" w:cs="Times New Roman"/>
          <w:sz w:val="16"/>
          <w:szCs w:val="16"/>
          <w:lang w:val="sr-Cyrl-CS"/>
        </w:rPr>
        <w:t>карцинома ендометријума у постменопаузи</w:t>
      </w:r>
      <w:r w:rsidRPr="00A72DBD">
        <w:rPr>
          <w:rFonts w:ascii="Times New Roman" w:hAnsi="Times New Roman" w:cs="Times New Roman"/>
          <w:sz w:val="16"/>
          <w:szCs w:val="16"/>
        </w:rPr>
        <w:t>. На основу тога Комисија са задовољством предлаже Научно-наставном већу Медицинског факултета у Фочи Универзитета у Источном Сарајеву да прихвати извештај о завршеној докторској д</w:t>
      </w:r>
      <w:r w:rsidR="0022495A" w:rsidRPr="00A72DBD">
        <w:rPr>
          <w:rFonts w:ascii="Times New Roman" w:hAnsi="Times New Roman" w:cs="Times New Roman"/>
          <w:sz w:val="16"/>
          <w:szCs w:val="16"/>
        </w:rPr>
        <w:t xml:space="preserve">исертацији др </w:t>
      </w:r>
      <w:r w:rsidR="0022495A" w:rsidRPr="00A72DBD">
        <w:rPr>
          <w:rFonts w:ascii="Times New Roman" w:hAnsi="Times New Roman" w:cs="Times New Roman"/>
          <w:sz w:val="16"/>
          <w:szCs w:val="16"/>
          <w:lang w:val="sr-Cyrl-CS"/>
        </w:rPr>
        <w:t xml:space="preserve">Владимира Чанчара </w:t>
      </w:r>
      <w:r w:rsidRPr="00A72DBD">
        <w:rPr>
          <w:rFonts w:ascii="Times New Roman" w:hAnsi="Times New Roman" w:cs="Times New Roman"/>
          <w:sz w:val="16"/>
          <w:szCs w:val="16"/>
        </w:rPr>
        <w:t xml:space="preserve"> и одобри њену јавну одбрану на Медицинском факу</w:t>
      </w:r>
      <w:r w:rsidR="00412639" w:rsidRPr="00A72DBD">
        <w:rPr>
          <w:rFonts w:ascii="Times New Roman" w:hAnsi="Times New Roman" w:cs="Times New Roman"/>
          <w:sz w:val="16"/>
          <w:szCs w:val="16"/>
        </w:rPr>
        <w:t>лтету у Фочи.</w:t>
      </w:r>
    </w:p>
    <w:p w:rsidR="00B85931" w:rsidRPr="00A72DBD" w:rsidRDefault="00412639" w:rsidP="00433E95">
      <w:pPr>
        <w:spacing w:line="360" w:lineRule="auto"/>
        <w:rPr>
          <w:rFonts w:ascii="Times New Roman" w:hAnsi="Times New Roman" w:cs="Times New Roman"/>
          <w:sz w:val="16"/>
          <w:szCs w:val="16"/>
          <w:lang w:val="sr-Cyrl-CS"/>
        </w:rPr>
      </w:pPr>
      <w:r w:rsidRPr="00A72DBD">
        <w:rPr>
          <w:rFonts w:ascii="Times New Roman" w:hAnsi="Times New Roman" w:cs="Times New Roman"/>
          <w:sz w:val="16"/>
          <w:szCs w:val="16"/>
        </w:rPr>
        <w:t xml:space="preserve"> Фоча, </w:t>
      </w:r>
      <w:r w:rsidR="008E46C0">
        <w:rPr>
          <w:rFonts w:ascii="Times New Roman" w:hAnsi="Times New Roman" w:cs="Times New Roman"/>
          <w:sz w:val="16"/>
          <w:szCs w:val="16"/>
          <w:lang w:val="sr-Cyrl-CS"/>
        </w:rPr>
        <w:t>04</w:t>
      </w:r>
      <w:r w:rsidRPr="00A72DBD">
        <w:rPr>
          <w:rFonts w:ascii="Times New Roman" w:hAnsi="Times New Roman" w:cs="Times New Roman"/>
          <w:sz w:val="16"/>
          <w:szCs w:val="16"/>
          <w:lang w:val="sr-Cyrl-CS"/>
        </w:rPr>
        <w:t>.02.2019</w:t>
      </w:r>
    </w:p>
    <w:p w:rsidR="00412639" w:rsidRPr="00A72DBD" w:rsidRDefault="00412639" w:rsidP="00433E95">
      <w:pPr>
        <w:spacing w:line="360" w:lineRule="auto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12639" w:rsidRPr="00A72DBD" w:rsidRDefault="00412639" w:rsidP="00433E95">
      <w:pPr>
        <w:spacing w:line="360" w:lineRule="auto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12639" w:rsidRPr="00A72DBD" w:rsidRDefault="00412639" w:rsidP="00433E95">
      <w:pPr>
        <w:spacing w:line="360" w:lineRule="auto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12639" w:rsidRPr="00A72DBD" w:rsidRDefault="00412639" w:rsidP="00433E95">
      <w:pPr>
        <w:spacing w:line="360" w:lineRule="auto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12639" w:rsidRPr="00A72DBD" w:rsidRDefault="00412639" w:rsidP="00433E95">
      <w:pPr>
        <w:spacing w:line="360" w:lineRule="auto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12639" w:rsidRPr="00A72DBD" w:rsidRDefault="00412639" w:rsidP="00433E95">
      <w:pPr>
        <w:spacing w:line="360" w:lineRule="auto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12639" w:rsidRPr="00A72DBD" w:rsidRDefault="00412639" w:rsidP="00433E95">
      <w:pPr>
        <w:spacing w:line="360" w:lineRule="auto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12639" w:rsidRPr="00A72DBD" w:rsidRDefault="00412639" w:rsidP="00433E95">
      <w:pPr>
        <w:spacing w:line="360" w:lineRule="auto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12639" w:rsidRPr="00A72DBD" w:rsidRDefault="00412639" w:rsidP="00433E95">
      <w:pPr>
        <w:spacing w:line="360" w:lineRule="auto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12639" w:rsidRPr="00A72DBD" w:rsidRDefault="00412639" w:rsidP="00433E95">
      <w:pPr>
        <w:spacing w:line="360" w:lineRule="auto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12639" w:rsidRPr="00A72DBD" w:rsidRDefault="00412639" w:rsidP="00433E95">
      <w:pPr>
        <w:spacing w:line="360" w:lineRule="auto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12639" w:rsidRPr="00A72DBD" w:rsidRDefault="00412639" w:rsidP="00433E95">
      <w:pPr>
        <w:spacing w:line="360" w:lineRule="auto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12639" w:rsidRPr="00A72DBD" w:rsidRDefault="00412639" w:rsidP="00433E95">
      <w:pPr>
        <w:spacing w:line="360" w:lineRule="auto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72DBD" w:rsidRDefault="00A72DBD" w:rsidP="00433E95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412639" w:rsidRPr="00A72DBD" w:rsidRDefault="00A72DBD" w:rsidP="00433E95">
      <w:pPr>
        <w:spacing w:line="360" w:lineRule="auto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</w:t>
      </w:r>
      <w:r w:rsidR="00412639" w:rsidRPr="00A72DBD">
        <w:rPr>
          <w:rFonts w:ascii="Times New Roman" w:hAnsi="Times New Roman" w:cs="Times New Roman"/>
          <w:sz w:val="16"/>
          <w:szCs w:val="16"/>
          <w:lang w:val="sr-Cyrl-CS"/>
        </w:rPr>
        <w:t>Комисија:</w:t>
      </w:r>
    </w:p>
    <w:p w:rsidR="00412639" w:rsidRPr="00A72DBD" w:rsidRDefault="00412639" w:rsidP="00433E95">
      <w:pPr>
        <w:spacing w:line="360" w:lineRule="auto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12639" w:rsidRPr="00A72DBD" w:rsidRDefault="00412639" w:rsidP="00433E95">
      <w:pPr>
        <w:spacing w:line="360" w:lineRule="auto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12639" w:rsidRPr="00A72DBD" w:rsidRDefault="00412639" w:rsidP="0041263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6"/>
          <w:szCs w:val="16"/>
          <w:lang w:val="sr-Cyrl-CS"/>
        </w:rPr>
      </w:pPr>
      <w:r w:rsidRPr="00A72DBD">
        <w:rPr>
          <w:rFonts w:ascii="Times New Roman" w:hAnsi="Times New Roman" w:cs="Times New Roman"/>
          <w:sz w:val="16"/>
          <w:szCs w:val="16"/>
        </w:rPr>
        <w:t xml:space="preserve">Проф. др </w:t>
      </w:r>
      <w:r w:rsidRPr="00A72DBD">
        <w:rPr>
          <w:rFonts w:ascii="Times New Roman" w:hAnsi="Times New Roman" w:cs="Times New Roman"/>
          <w:sz w:val="16"/>
          <w:szCs w:val="16"/>
          <w:lang w:val="sr-Cyrl-CS"/>
        </w:rPr>
        <w:t>Ненад Бабић</w:t>
      </w:r>
      <w:r w:rsidRPr="00A72DBD">
        <w:rPr>
          <w:rFonts w:ascii="Times New Roman" w:hAnsi="Times New Roman" w:cs="Times New Roman"/>
          <w:sz w:val="16"/>
          <w:szCs w:val="16"/>
        </w:rPr>
        <w:t xml:space="preserve">, ужа научна област </w:t>
      </w:r>
      <w:r w:rsidRPr="00A72DBD">
        <w:rPr>
          <w:rFonts w:ascii="Times New Roman" w:hAnsi="Times New Roman" w:cs="Times New Roman"/>
          <w:sz w:val="16"/>
          <w:szCs w:val="16"/>
          <w:lang w:val="sr-Cyrl-CS"/>
        </w:rPr>
        <w:t xml:space="preserve">Гинекологија и акушерство </w:t>
      </w:r>
      <w:r w:rsidRPr="00A72DBD">
        <w:rPr>
          <w:rFonts w:ascii="Times New Roman" w:hAnsi="Times New Roman" w:cs="Times New Roman"/>
          <w:sz w:val="16"/>
          <w:szCs w:val="16"/>
        </w:rPr>
        <w:t>, Универзитет у Б</w:t>
      </w:r>
      <w:r w:rsidRPr="00A72DBD">
        <w:rPr>
          <w:rFonts w:ascii="Times New Roman" w:hAnsi="Times New Roman" w:cs="Times New Roman"/>
          <w:sz w:val="16"/>
          <w:szCs w:val="16"/>
          <w:lang w:val="sr-Cyrl-CS"/>
        </w:rPr>
        <w:t>ањалуци</w:t>
      </w:r>
      <w:r w:rsidRPr="00A72DBD">
        <w:rPr>
          <w:rFonts w:ascii="Times New Roman" w:hAnsi="Times New Roman" w:cs="Times New Roman"/>
          <w:sz w:val="16"/>
          <w:szCs w:val="16"/>
        </w:rPr>
        <w:t>, предсједник Комисиј</w:t>
      </w:r>
      <w:r w:rsidRPr="00A72DBD">
        <w:rPr>
          <w:rFonts w:ascii="Times New Roman" w:hAnsi="Times New Roman" w:cs="Times New Roman"/>
          <w:sz w:val="16"/>
          <w:szCs w:val="16"/>
          <w:lang w:val="sr-Cyrl-CS"/>
        </w:rPr>
        <w:t>е</w:t>
      </w:r>
    </w:p>
    <w:p w:rsidR="00412639" w:rsidRPr="00A72DBD" w:rsidRDefault="00412639" w:rsidP="00412639">
      <w:pPr>
        <w:spacing w:line="240" w:lineRule="auto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12639" w:rsidRPr="00A72DBD" w:rsidRDefault="00412639" w:rsidP="00412639">
      <w:pPr>
        <w:spacing w:line="240" w:lineRule="auto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12639" w:rsidRPr="00A72DBD" w:rsidRDefault="00412639" w:rsidP="00412639">
      <w:pPr>
        <w:spacing w:line="240" w:lineRule="auto"/>
        <w:rPr>
          <w:rFonts w:ascii="Times New Roman" w:hAnsi="Times New Roman" w:cs="Times New Roman"/>
          <w:sz w:val="16"/>
          <w:szCs w:val="16"/>
          <w:lang w:val="sr-Cyrl-CS"/>
        </w:rPr>
      </w:pPr>
      <w:r w:rsidRPr="00A72DBD">
        <w:rPr>
          <w:rFonts w:ascii="Times New Roman" w:hAnsi="Times New Roman" w:cs="Times New Roman"/>
          <w:sz w:val="16"/>
          <w:szCs w:val="16"/>
          <w:lang w:val="sr-Cyrl-CS"/>
        </w:rPr>
        <w:t>-------------------------------------------------------------------------</w:t>
      </w:r>
    </w:p>
    <w:p w:rsidR="00412639" w:rsidRPr="00A72DBD" w:rsidRDefault="00412639" w:rsidP="00412639">
      <w:pPr>
        <w:spacing w:line="240" w:lineRule="auto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12639" w:rsidRPr="00A72DBD" w:rsidRDefault="00412639" w:rsidP="0041263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6"/>
          <w:szCs w:val="16"/>
          <w:lang w:val="sr-Cyrl-CS"/>
        </w:rPr>
      </w:pPr>
      <w:r w:rsidRPr="00A72DBD">
        <w:rPr>
          <w:rFonts w:ascii="Times New Roman" w:hAnsi="Times New Roman" w:cs="Times New Roman"/>
          <w:sz w:val="16"/>
          <w:szCs w:val="16"/>
          <w:lang w:val="sr-Cyrl-CS"/>
        </w:rPr>
        <w:t>Доц</w:t>
      </w:r>
      <w:r w:rsidRPr="00A72DBD">
        <w:rPr>
          <w:rFonts w:ascii="Times New Roman" w:hAnsi="Times New Roman" w:cs="Times New Roman"/>
          <w:sz w:val="16"/>
          <w:szCs w:val="16"/>
        </w:rPr>
        <w:t xml:space="preserve">. др </w:t>
      </w:r>
      <w:r w:rsidRPr="00A72DBD">
        <w:rPr>
          <w:rFonts w:ascii="Times New Roman" w:hAnsi="Times New Roman" w:cs="Times New Roman"/>
          <w:sz w:val="16"/>
          <w:szCs w:val="16"/>
          <w:lang w:val="sr-Cyrl-CS"/>
        </w:rPr>
        <w:t>Бранка Чанчаревић Ђајић</w:t>
      </w:r>
      <w:r w:rsidRPr="00A72DBD">
        <w:rPr>
          <w:rFonts w:ascii="Times New Roman" w:hAnsi="Times New Roman" w:cs="Times New Roman"/>
          <w:sz w:val="16"/>
          <w:szCs w:val="16"/>
        </w:rPr>
        <w:t xml:space="preserve">, ужа научна област </w:t>
      </w:r>
      <w:r w:rsidRPr="00A72DBD">
        <w:rPr>
          <w:rFonts w:ascii="Times New Roman" w:hAnsi="Times New Roman" w:cs="Times New Roman"/>
          <w:sz w:val="16"/>
          <w:szCs w:val="16"/>
          <w:lang w:val="sr-Cyrl-CS"/>
        </w:rPr>
        <w:t>Гинекологија и акушерство</w:t>
      </w:r>
      <w:r w:rsidRPr="00A72DBD">
        <w:rPr>
          <w:rFonts w:ascii="Times New Roman" w:hAnsi="Times New Roman" w:cs="Times New Roman"/>
          <w:sz w:val="16"/>
          <w:szCs w:val="16"/>
        </w:rPr>
        <w:t>, Универзитет у Бањалуци, члан Комисије</w:t>
      </w:r>
    </w:p>
    <w:p w:rsidR="00412639" w:rsidRPr="00A72DBD" w:rsidRDefault="00412639" w:rsidP="00412639">
      <w:pPr>
        <w:spacing w:line="240" w:lineRule="auto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12639" w:rsidRPr="00A72DBD" w:rsidRDefault="00412639" w:rsidP="00412639">
      <w:pPr>
        <w:spacing w:line="240" w:lineRule="auto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12639" w:rsidRPr="00A72DBD" w:rsidRDefault="00412639" w:rsidP="00412639">
      <w:pPr>
        <w:spacing w:line="240" w:lineRule="auto"/>
        <w:rPr>
          <w:rFonts w:ascii="Times New Roman" w:hAnsi="Times New Roman" w:cs="Times New Roman"/>
          <w:sz w:val="16"/>
          <w:szCs w:val="16"/>
          <w:lang w:val="sr-Cyrl-CS"/>
        </w:rPr>
      </w:pPr>
      <w:r w:rsidRPr="00A72DBD">
        <w:rPr>
          <w:rFonts w:ascii="Times New Roman" w:hAnsi="Times New Roman" w:cs="Times New Roman"/>
          <w:sz w:val="16"/>
          <w:szCs w:val="16"/>
          <w:lang w:val="sr-Cyrl-CS"/>
        </w:rPr>
        <w:t>--------------------------------------------------------------------------</w:t>
      </w:r>
    </w:p>
    <w:p w:rsidR="00412639" w:rsidRPr="00A72DBD" w:rsidRDefault="00412639" w:rsidP="0041263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6"/>
          <w:szCs w:val="16"/>
          <w:lang w:val="sr-Cyrl-CS"/>
        </w:rPr>
      </w:pPr>
      <w:r w:rsidRPr="00A72DBD">
        <w:rPr>
          <w:rFonts w:ascii="Times New Roman" w:hAnsi="Times New Roman" w:cs="Times New Roman"/>
          <w:sz w:val="16"/>
          <w:szCs w:val="16"/>
          <w:lang w:val="sr-Cyrl-CS"/>
        </w:rPr>
        <w:t xml:space="preserve">Проф </w:t>
      </w:r>
      <w:r w:rsidRPr="00A72DBD">
        <w:rPr>
          <w:rFonts w:ascii="Times New Roman" w:hAnsi="Times New Roman" w:cs="Times New Roman"/>
          <w:sz w:val="16"/>
          <w:szCs w:val="16"/>
        </w:rPr>
        <w:t xml:space="preserve">. др </w:t>
      </w:r>
      <w:r w:rsidRPr="00A72DBD">
        <w:rPr>
          <w:rFonts w:ascii="Times New Roman" w:hAnsi="Times New Roman" w:cs="Times New Roman"/>
          <w:sz w:val="16"/>
          <w:szCs w:val="16"/>
          <w:lang w:val="sr-Cyrl-CS"/>
        </w:rPr>
        <w:t>Сања Марић</w:t>
      </w:r>
      <w:r w:rsidRPr="00A72DBD">
        <w:rPr>
          <w:rFonts w:ascii="Times New Roman" w:hAnsi="Times New Roman" w:cs="Times New Roman"/>
          <w:sz w:val="16"/>
          <w:szCs w:val="16"/>
        </w:rPr>
        <w:t xml:space="preserve">, ужа научна област </w:t>
      </w:r>
      <w:r w:rsidRPr="00A72DBD">
        <w:rPr>
          <w:rFonts w:ascii="Times New Roman" w:hAnsi="Times New Roman" w:cs="Times New Roman"/>
          <w:sz w:val="16"/>
          <w:szCs w:val="16"/>
          <w:lang w:val="sr-Cyrl-CS"/>
        </w:rPr>
        <w:t>Хирургија</w:t>
      </w:r>
      <w:r w:rsidRPr="00A72DBD">
        <w:rPr>
          <w:rFonts w:ascii="Times New Roman" w:hAnsi="Times New Roman" w:cs="Times New Roman"/>
          <w:sz w:val="16"/>
          <w:szCs w:val="16"/>
        </w:rPr>
        <w:t xml:space="preserve">, Универзитет у </w:t>
      </w:r>
      <w:r w:rsidRPr="00A72DBD">
        <w:rPr>
          <w:rFonts w:ascii="Times New Roman" w:hAnsi="Times New Roman" w:cs="Times New Roman"/>
          <w:sz w:val="16"/>
          <w:szCs w:val="16"/>
          <w:lang w:val="sr-Cyrl-CS"/>
        </w:rPr>
        <w:t>Источном Сарајеву ,</w:t>
      </w:r>
      <w:r w:rsidRPr="00A72DBD">
        <w:rPr>
          <w:rFonts w:ascii="Times New Roman" w:hAnsi="Times New Roman" w:cs="Times New Roman"/>
          <w:sz w:val="16"/>
          <w:szCs w:val="16"/>
        </w:rPr>
        <w:t xml:space="preserve"> члан Комисије</w:t>
      </w:r>
      <w:r w:rsidRPr="00A72DBD">
        <w:rPr>
          <w:rFonts w:ascii="Times New Roman" w:hAnsi="Times New Roman" w:cs="Times New Roman"/>
          <w:sz w:val="16"/>
          <w:szCs w:val="16"/>
          <w:lang w:val="sr-Cyrl-CS"/>
        </w:rPr>
        <w:t>.</w:t>
      </w:r>
    </w:p>
    <w:p w:rsidR="00412639" w:rsidRPr="00A72DBD" w:rsidRDefault="00412639" w:rsidP="00412639">
      <w:pPr>
        <w:spacing w:line="240" w:lineRule="auto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12639" w:rsidRPr="00A72DBD" w:rsidRDefault="00412639" w:rsidP="00412639">
      <w:pPr>
        <w:spacing w:line="240" w:lineRule="auto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12639" w:rsidRPr="00A72DBD" w:rsidRDefault="00412639" w:rsidP="00412639">
      <w:pPr>
        <w:spacing w:line="240" w:lineRule="auto"/>
        <w:rPr>
          <w:rFonts w:ascii="Times New Roman" w:hAnsi="Times New Roman" w:cs="Times New Roman"/>
          <w:sz w:val="16"/>
          <w:szCs w:val="16"/>
          <w:lang w:val="sr-Cyrl-CS"/>
        </w:rPr>
      </w:pPr>
      <w:r w:rsidRPr="00A72DBD">
        <w:rPr>
          <w:rFonts w:ascii="Times New Roman" w:hAnsi="Times New Roman" w:cs="Times New Roman"/>
          <w:sz w:val="16"/>
          <w:szCs w:val="16"/>
          <w:lang w:val="sr-Cyrl-CS"/>
        </w:rPr>
        <w:t>----------------------------------------------------------------------------------</w:t>
      </w:r>
    </w:p>
    <w:p w:rsidR="00412639" w:rsidRPr="00A72DBD" w:rsidRDefault="00412639" w:rsidP="00433E95">
      <w:pPr>
        <w:spacing w:line="360" w:lineRule="auto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12639" w:rsidRPr="00A72DBD" w:rsidRDefault="00412639" w:rsidP="00433E95">
      <w:pPr>
        <w:spacing w:line="360" w:lineRule="auto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12639" w:rsidRPr="00A72DBD" w:rsidRDefault="00412639" w:rsidP="00433E95">
      <w:pPr>
        <w:spacing w:line="360" w:lineRule="auto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12639" w:rsidRPr="00A72DBD" w:rsidRDefault="00412639" w:rsidP="00433E95">
      <w:pPr>
        <w:spacing w:line="360" w:lineRule="auto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85931" w:rsidRPr="00433E95" w:rsidRDefault="00B85931" w:rsidP="00433E95">
      <w:pPr>
        <w:spacing w:line="36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0749D" w:rsidRPr="00433E95" w:rsidRDefault="00DE742B" w:rsidP="00433E95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  <w:lang w:val="sr-Cyrl-CS"/>
        </w:rPr>
      </w:pPr>
      <w:r w:rsidRPr="00433E95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Pr="00433E95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40749D" w:rsidRPr="00433E95" w:rsidSect="00811C3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15C2"/>
    <w:multiLevelType w:val="hybridMultilevel"/>
    <w:tmpl w:val="DE86442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77980"/>
    <w:multiLevelType w:val="hybridMultilevel"/>
    <w:tmpl w:val="E18E8DD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D20B9"/>
    <w:multiLevelType w:val="hybridMultilevel"/>
    <w:tmpl w:val="9202C386"/>
    <w:lvl w:ilvl="0" w:tplc="4E2ECE0C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1347B"/>
    <w:multiLevelType w:val="hybridMultilevel"/>
    <w:tmpl w:val="B322D494"/>
    <w:lvl w:ilvl="0" w:tplc="08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648" w:hanging="360"/>
      </w:pPr>
    </w:lvl>
    <w:lvl w:ilvl="2" w:tplc="081A001B" w:tentative="1">
      <w:start w:val="1"/>
      <w:numFmt w:val="lowerRoman"/>
      <w:lvlText w:val="%3."/>
      <w:lvlJc w:val="right"/>
      <w:pPr>
        <w:ind w:left="2368" w:hanging="180"/>
      </w:pPr>
    </w:lvl>
    <w:lvl w:ilvl="3" w:tplc="081A000F" w:tentative="1">
      <w:start w:val="1"/>
      <w:numFmt w:val="decimal"/>
      <w:lvlText w:val="%4."/>
      <w:lvlJc w:val="left"/>
      <w:pPr>
        <w:ind w:left="3088" w:hanging="360"/>
      </w:pPr>
    </w:lvl>
    <w:lvl w:ilvl="4" w:tplc="081A0019" w:tentative="1">
      <w:start w:val="1"/>
      <w:numFmt w:val="lowerLetter"/>
      <w:lvlText w:val="%5."/>
      <w:lvlJc w:val="left"/>
      <w:pPr>
        <w:ind w:left="3808" w:hanging="360"/>
      </w:pPr>
    </w:lvl>
    <w:lvl w:ilvl="5" w:tplc="081A001B" w:tentative="1">
      <w:start w:val="1"/>
      <w:numFmt w:val="lowerRoman"/>
      <w:lvlText w:val="%6."/>
      <w:lvlJc w:val="right"/>
      <w:pPr>
        <w:ind w:left="4528" w:hanging="180"/>
      </w:pPr>
    </w:lvl>
    <w:lvl w:ilvl="6" w:tplc="081A000F" w:tentative="1">
      <w:start w:val="1"/>
      <w:numFmt w:val="decimal"/>
      <w:lvlText w:val="%7."/>
      <w:lvlJc w:val="left"/>
      <w:pPr>
        <w:ind w:left="5248" w:hanging="360"/>
      </w:pPr>
    </w:lvl>
    <w:lvl w:ilvl="7" w:tplc="081A0019" w:tentative="1">
      <w:start w:val="1"/>
      <w:numFmt w:val="lowerLetter"/>
      <w:lvlText w:val="%8."/>
      <w:lvlJc w:val="left"/>
      <w:pPr>
        <w:ind w:left="5968" w:hanging="360"/>
      </w:pPr>
    </w:lvl>
    <w:lvl w:ilvl="8" w:tplc="081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9D"/>
    <w:rsid w:val="000832FE"/>
    <w:rsid w:val="000F6E04"/>
    <w:rsid w:val="00191F86"/>
    <w:rsid w:val="00202B4A"/>
    <w:rsid w:val="00203EC7"/>
    <w:rsid w:val="00206249"/>
    <w:rsid w:val="00213623"/>
    <w:rsid w:val="00213BC8"/>
    <w:rsid w:val="0022495A"/>
    <w:rsid w:val="0022704E"/>
    <w:rsid w:val="0024112D"/>
    <w:rsid w:val="002A257B"/>
    <w:rsid w:val="003B61F1"/>
    <w:rsid w:val="003D7D2B"/>
    <w:rsid w:val="00401A82"/>
    <w:rsid w:val="0040749D"/>
    <w:rsid w:val="00412639"/>
    <w:rsid w:val="00433E95"/>
    <w:rsid w:val="00456766"/>
    <w:rsid w:val="00536FF2"/>
    <w:rsid w:val="00567B64"/>
    <w:rsid w:val="0059136E"/>
    <w:rsid w:val="005C4A91"/>
    <w:rsid w:val="005D73DF"/>
    <w:rsid w:val="005E7D26"/>
    <w:rsid w:val="006152FA"/>
    <w:rsid w:val="0064369B"/>
    <w:rsid w:val="0066546D"/>
    <w:rsid w:val="007556A3"/>
    <w:rsid w:val="007557A3"/>
    <w:rsid w:val="007C6B74"/>
    <w:rsid w:val="007D19C9"/>
    <w:rsid w:val="007E0C72"/>
    <w:rsid w:val="007F5B4F"/>
    <w:rsid w:val="00811C32"/>
    <w:rsid w:val="00830FF6"/>
    <w:rsid w:val="008425E3"/>
    <w:rsid w:val="008845FE"/>
    <w:rsid w:val="00894402"/>
    <w:rsid w:val="008B6E40"/>
    <w:rsid w:val="008E46C0"/>
    <w:rsid w:val="009B3116"/>
    <w:rsid w:val="009F7BB2"/>
    <w:rsid w:val="00A172A4"/>
    <w:rsid w:val="00A43895"/>
    <w:rsid w:val="00A477E7"/>
    <w:rsid w:val="00A61256"/>
    <w:rsid w:val="00A72DBD"/>
    <w:rsid w:val="00AE4D3C"/>
    <w:rsid w:val="00B20162"/>
    <w:rsid w:val="00B443A9"/>
    <w:rsid w:val="00B82AB5"/>
    <w:rsid w:val="00B85931"/>
    <w:rsid w:val="00B971A8"/>
    <w:rsid w:val="00BF0BA5"/>
    <w:rsid w:val="00C02515"/>
    <w:rsid w:val="00C253A8"/>
    <w:rsid w:val="00D03225"/>
    <w:rsid w:val="00DB2EC8"/>
    <w:rsid w:val="00DE742B"/>
    <w:rsid w:val="00E03432"/>
    <w:rsid w:val="00E4268A"/>
    <w:rsid w:val="00E62FD9"/>
    <w:rsid w:val="00E67606"/>
    <w:rsid w:val="00E7743F"/>
    <w:rsid w:val="00E815FC"/>
    <w:rsid w:val="00E85533"/>
    <w:rsid w:val="00F07B6A"/>
    <w:rsid w:val="00F551FF"/>
    <w:rsid w:val="00F9601F"/>
    <w:rsid w:val="00FA1D43"/>
    <w:rsid w:val="00FA7B54"/>
    <w:rsid w:val="00FD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10A92A-C035-4294-846A-8F1341A5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93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A1D43"/>
    <w:pPr>
      <w:spacing w:after="0" w:line="240" w:lineRule="auto"/>
    </w:pPr>
    <w:rPr>
      <w:rFonts w:ascii="Calibri" w:eastAsia="Calibri" w:hAnsi="Calibri" w:cs="Times New Roman"/>
      <w:lang w:eastAsia="sr-Latn-CS"/>
    </w:rPr>
  </w:style>
  <w:style w:type="character" w:customStyle="1" w:styleId="NoSpacingChar">
    <w:name w:val="No Spacing Char"/>
    <w:link w:val="NoSpacing"/>
    <w:uiPriority w:val="1"/>
    <w:rsid w:val="00FA1D43"/>
    <w:rPr>
      <w:rFonts w:ascii="Calibri" w:eastAsia="Calibri" w:hAnsi="Calibri" w:cs="Times New Roman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2548</Words>
  <Characters>14529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Srdjan Masic</cp:lastModifiedBy>
  <cp:revision>2</cp:revision>
  <dcterms:created xsi:type="dcterms:W3CDTF">2019-03-21T11:54:00Z</dcterms:created>
  <dcterms:modified xsi:type="dcterms:W3CDTF">2019-03-21T11:54:00Z</dcterms:modified>
</cp:coreProperties>
</file>