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664FE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64FE7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664FE7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64FE7" w:rsidRDefault="00D300A1" w:rsidP="00F2484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664FE7" w:rsidRDefault="00A970D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664FE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64FE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64FE7" w:rsidRDefault="00421F85" w:rsidP="007C30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="007C3014" w:rsidRPr="00664FE7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664FE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664FE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64FE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64FE7" w:rsidRDefault="00BC35F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664FE7" w:rsidRDefault="007E313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  <w:r w:rsidR="00D21C79" w:rsidRPr="00664F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21F85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664FE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664FE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64FE7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664FE7" w:rsidRDefault="00822675" w:rsidP="007C30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ОТОРИНОЛАРИНГЛОГИЈА </w:t>
            </w:r>
          </w:p>
        </w:tc>
      </w:tr>
      <w:tr w:rsidR="00DF29EF" w:rsidRPr="00664FE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64FE7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664FE7" w:rsidRDefault="007E3130" w:rsidP="007E31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хируршке гране</w:t>
            </w:r>
            <w:r w:rsidR="00822675" w:rsidRPr="00664FE7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факултет </w:t>
            </w:r>
            <w:r w:rsidR="00D300A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 Фочи</w:t>
            </w:r>
          </w:p>
        </w:tc>
      </w:tr>
      <w:tr w:rsidR="007A7335" w:rsidRPr="00664FE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64FE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64FE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64FE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64FE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664FE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64FE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64FE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64FE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64FE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664FE7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664FE7" w:rsidRDefault="007C3014" w:rsidP="007C30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="007E3130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-04-1-05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7E3130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664FE7" w:rsidRDefault="007A7335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664FE7" w:rsidRDefault="007E3130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XI</w:t>
            </w:r>
            <w:r w:rsidR="007C3014" w:rsidRPr="00664F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664FE7" w:rsidRDefault="007C3014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DF29EF" w:rsidRPr="00664FE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64FE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664FE7" w:rsidRDefault="004867A1" w:rsidP="00664F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7E3130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роф.др </w:t>
            </w:r>
            <w:r w:rsidR="00822675" w:rsidRPr="00664FE7">
              <w:rPr>
                <w:rFonts w:ascii="Arial Narrow" w:hAnsi="Arial Narrow" w:cs="Times New Roman"/>
                <w:sz w:val="20"/>
                <w:szCs w:val="20"/>
              </w:rPr>
              <w:t>Љиљана Јаношевић, редовни порфесор; проф. др Ненад Арссовић</w:t>
            </w:r>
            <w:r w:rsidR="007E3130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D300A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редовни професор</w:t>
            </w:r>
            <w:r w:rsidR="00822675" w:rsidRPr="00664FE7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</w:p>
        </w:tc>
      </w:tr>
      <w:tr w:rsidR="00DF29EF" w:rsidRPr="00664FE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64FE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664FE7" w:rsidRDefault="00A970D3" w:rsidP="0082267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сц</w:t>
            </w:r>
            <w:r w:rsidR="00D300A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E3130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</w:t>
            </w:r>
            <w:r w:rsidR="00822675" w:rsidRPr="00664FE7">
              <w:rPr>
                <w:rFonts w:ascii="Arial Narrow" w:hAnsi="Arial Narrow" w:cs="Times New Roman"/>
                <w:sz w:val="20"/>
                <w:szCs w:val="20"/>
              </w:rPr>
              <w:t>Синиша Шолаја, виши асиситент</w:t>
            </w:r>
          </w:p>
        </w:tc>
      </w:tr>
      <w:tr w:rsidR="003B5A99" w:rsidRPr="00664FE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64F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64F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64F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64FE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64FE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64FE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664FE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64F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64FE7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664FE7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64FE7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64F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64F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64FE7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64F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64FE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664FE7" w:rsidTr="00BB3616">
        <w:tc>
          <w:tcPr>
            <w:tcW w:w="1242" w:type="dxa"/>
            <w:shd w:val="clear" w:color="auto" w:fill="auto"/>
            <w:vAlign w:val="center"/>
          </w:tcPr>
          <w:p w:rsidR="003B5A99" w:rsidRPr="00664FE7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64FE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664FE7" w:rsidRDefault="007C30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64FE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664FE7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64FE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664FE7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64FE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64F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64FE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664FE7" w:rsidRDefault="007C30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64FE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4867A1" w:rsidRPr="00664F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4867A1" w:rsidRPr="00664FE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664FE7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64FE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64F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64FE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664FE7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64FE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664FE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64FE7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64F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664FE7" w:rsidRDefault="00D300A1" w:rsidP="007C301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64FE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7C3014" w:rsidRPr="00664FE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664FE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7E3130" w:rsidRPr="00664FE7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</w:t>
            </w:r>
            <w:r w:rsidR="007C3014" w:rsidRPr="00664FE7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64FE7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64F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664FE7" w:rsidRDefault="00D300A1" w:rsidP="007C301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64FE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64FE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7C3014" w:rsidRPr="00664FE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64FE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64FE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64FE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64F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7C3014" w:rsidRPr="00664FE7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</w:tr>
      <w:tr w:rsidR="008A1C31" w:rsidRPr="00664FE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64FE7" w:rsidRDefault="008A1C31" w:rsidP="007C301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664F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="007C3014" w:rsidRPr="00664FE7">
              <w:rPr>
                <w:rFonts w:ascii="Arial Narrow" w:eastAsia="Calibri" w:hAnsi="Arial Narrow"/>
                <w:sz w:val="20"/>
                <w:szCs w:val="20"/>
              </w:rPr>
              <w:t xml:space="preserve"> 45</w:t>
            </w:r>
            <w:r w:rsidRPr="00664F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7C3014" w:rsidRPr="00664FE7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664F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7C3014" w:rsidRPr="00664FE7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664F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  <w:r w:rsidR="007E3130" w:rsidRPr="00664F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</w:t>
            </w:r>
          </w:p>
        </w:tc>
      </w:tr>
      <w:tr w:rsidR="008A1C31" w:rsidRPr="00664FE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64FE7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64FE7" w:rsidRDefault="00F27C77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="008A1C3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моћи/ бити оспособљен да</w:t>
            </w:r>
          </w:p>
          <w:p w:rsidR="008A1C31" w:rsidRPr="00664FE7" w:rsidRDefault="00D704F9" w:rsidP="00D704F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35008E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влада техником  прегледа</w:t>
            </w:r>
            <w:r w:rsidR="008F19D3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>уха, грла и носа</w:t>
            </w:r>
          </w:p>
          <w:p w:rsidR="00D704F9" w:rsidRPr="00664FE7" w:rsidRDefault="00D704F9" w:rsidP="00D704F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35008E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репозна и збрине  хитна стања у 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>ОРЛ</w:t>
            </w:r>
          </w:p>
          <w:p w:rsidR="00D704F9" w:rsidRPr="00664FE7" w:rsidRDefault="00D704F9" w:rsidP="0035008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64FE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64FE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64FE7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64FE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64FE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64FE7" w:rsidRDefault="00313E69" w:rsidP="00313E6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Усмено п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редавања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вјежбе</w:t>
            </w:r>
          </w:p>
        </w:tc>
      </w:tr>
      <w:tr w:rsidR="008A1C31" w:rsidRPr="00664FE7" w:rsidTr="00B63E68">
        <w:trPr>
          <w:trHeight w:val="5925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64FE7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704F9" w:rsidRPr="00664FE7" w:rsidRDefault="00742F6D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704F9"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F27C77" w:rsidRPr="00664FE7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664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О</w:t>
            </w:r>
            <w:r w:rsidR="00F27C77" w:rsidRPr="00664FE7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тологија и</w:t>
            </w:r>
            <w:r w:rsidR="00F27C77" w:rsidRPr="00664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r w:rsidR="00F27C77" w:rsidRPr="00664FE7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аудиологија</w:t>
            </w:r>
            <w:r w:rsidR="00F27C77" w:rsidRPr="00664FE7">
              <w:rPr>
                <w:rFonts w:ascii="Arial Narrow" w:hAnsi="Arial Narrow" w:cs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 xml:space="preserve"> Конгениталне малформације ува и повреде спољашњег ува, преломи темпоралне кости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F27C77" w:rsidRPr="00664FE7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>Акутна запаљења средњег ува и компликације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 xml:space="preserve"> Отогене компликације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F27C77" w:rsidRPr="00664FE7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en-GB"/>
              </w:rPr>
              <w:t>Болести фацијалног живца и обољења лабиринта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Тумори спољашњег, средњег и унутрашњег ува</w:t>
            </w:r>
          </w:p>
          <w:p w:rsidR="00F27C77" w:rsidRPr="00664FE7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en-GB"/>
              </w:rPr>
              <w:t>Основи аудиологије и аудиолошке рехабилитације</w:t>
            </w:r>
          </w:p>
          <w:p w:rsidR="00F27C77" w:rsidRPr="00664FE7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664FE7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 xml:space="preserve">Ринологија: 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>Конгениталне и стечене малформације носа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 xml:space="preserve"> Повреде лица и носа и фронтобазалне регије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F27C77" w:rsidRPr="00664FE7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>Запаљенски процеси носне дупље и параназалних шупљина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 xml:space="preserve"> Алергијски процеси носне дупље и параназалних шупљина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 xml:space="preserve"> Тумори носа и параназалних шупљина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F27C77" w:rsidRPr="00664FE7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664FE7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Фарингологија: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 xml:space="preserve"> Тонзиларни проблеми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 xml:space="preserve"> Акутни х хронични запаљенски процеси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8A1C31" w:rsidRPr="00664FE7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>Малигни и бенигни тумори фаринкса</w:t>
            </w:r>
          </w:p>
          <w:p w:rsidR="00F27C77" w:rsidRPr="00664FE7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664FE7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Ларингологија, Трахеобронхологија и Фонијатрија: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 xml:space="preserve"> Конгениталне малформације ларинкса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F27C77" w:rsidRPr="00664F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35008E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>Акутни х хронични запаљенски процеси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 xml:space="preserve"> Бенигни тумори ларинкса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</w:rPr>
              <w:t xml:space="preserve"> Малигни тумори ларинкс</w:t>
            </w:r>
            <w:r w:rsidR="00F27C77" w:rsidRPr="00664FE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а.</w:t>
            </w:r>
          </w:p>
          <w:p w:rsidR="004529D9" w:rsidRPr="00664F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Страна т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>јела ларинготрахеалног стабла и једњака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Основи фонијатрије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4529D9" w:rsidRPr="00664F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35008E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529D9" w:rsidRPr="00664FE7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Максилофацијална хирургија: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Урођене и стечене малформације лица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4529D9" w:rsidRPr="00664F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Запаљенски процеси усне дупље и језика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4529D9" w:rsidRPr="00664F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35008E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>Запаљенски процеси пљувачних жљезда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4529D9" w:rsidRPr="00664FE7" w:rsidRDefault="008A1C31" w:rsidP="00742F6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35008E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>Повреде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Бенигни и малигни тумори пљувачних ж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лиј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>езда усне дупље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CA1777" w:rsidRPr="00664FE7" w:rsidRDefault="00CA1777" w:rsidP="00742F6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742F6D" w:rsidRPr="00664FE7" w:rsidRDefault="00742F6D" w:rsidP="00742F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4529D9" w:rsidRPr="00664FE7" w:rsidRDefault="0035008E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4529D9"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Увод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практичну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наставу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оториноларингологије</w:t>
            </w:r>
            <w:r w:rsidR="004529D9"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Анамнеза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ОРЛ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,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Опрема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радног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места</w:t>
            </w:r>
            <w:r w:rsidR="004529D9"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,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Осветљење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прегледу</w:t>
            </w:r>
            <w:r w:rsidR="004529D9"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,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Преглед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ува</w:t>
            </w:r>
            <w:r w:rsidR="004529D9"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,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Отоскопија</w:t>
            </w:r>
            <w:r w:rsidR="004529D9"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Инспекција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палпација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перкусија</w:t>
            </w:r>
          </w:p>
          <w:p w:rsidR="004529D9" w:rsidRPr="00664FE7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2.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Испирање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чишћење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ува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код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хроничних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отитиса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Локална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терапија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спољашњег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канала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средњег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ува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,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Чишћење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испирање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спољашњег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слушног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канала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,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Одстрањивање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страних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тела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из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спољашњег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слушног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канала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Политзеровање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тубе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Парацентеза</w:t>
            </w:r>
          </w:p>
          <w:p w:rsidR="004529D9" w:rsidRPr="00664FE7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3.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Преглед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уста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ждрела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Орофарингоскопија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Инспекција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палпација</w:t>
            </w:r>
          </w:p>
          <w:p w:rsidR="004529D9" w:rsidRPr="00664FE7" w:rsidRDefault="00B63E68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Палпација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лимфних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жлезда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врата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Преглед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носа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параназалних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шупљина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4529D9" w:rsidRPr="00664FE7" w:rsidRDefault="00B63E68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Предња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риноскопија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Инспекција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палпација</w:t>
            </w:r>
          </w:p>
          <w:p w:rsidR="004529D9" w:rsidRPr="00664FE7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4.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Преглед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ларинкса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хипофаринкса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Индиректна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ларингоскопија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хипофарингоскопија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Задња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риноскопија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Инспекција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палпација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врата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ларинкса</w:t>
            </w:r>
          </w:p>
          <w:p w:rsidR="004529D9" w:rsidRPr="00664FE7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5.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Квантитативно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испитивање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слуха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шапатом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гласним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говором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Квалитатитвно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испитивање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слуха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звучном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виљушком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Испитивање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слуха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виљушкама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диференцијално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дијагностичке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сврхе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lastRenderedPageBreak/>
              <w:t>(W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еберова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проба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Риннеова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проба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Сцх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абацхова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проба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Галлеова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проба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).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Испитивање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вестибуларног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: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калоријско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ротационо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Основи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испитивања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равнотеже</w:t>
            </w:r>
          </w:p>
          <w:p w:rsidR="004529D9" w:rsidRPr="00664FE7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6.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Аудиометријско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испитивање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слуха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Читање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аудиограма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Слушни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апарати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аудиолошкој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рехабилитацији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слуха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Медикаментозно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хируршко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лечење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запаљенским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обољењима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средњег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ува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унутрашњег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ува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отосклероза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периферна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парализа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фацијалиса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4529D9" w:rsidRPr="00664FE7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7.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Повреде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ОРЛ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Тумачење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рендгенских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снимака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компјутеризоване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томографије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магнетнерезонанце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фацијалног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масива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пљувачних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жлезда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усне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дупље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врата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Радиографија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вилица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ортопантомографија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),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сијалографије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ЕХО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снимака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пљувачних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жлезда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врата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обрада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ране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лицу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тоалета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усне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дупље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постоперативна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нега</w:t>
            </w:r>
          </w:p>
          <w:p w:rsidR="004529D9" w:rsidRPr="00664FE7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8.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Заустављање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крвављења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из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носа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Каутеризација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крвних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судова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Предња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тампонада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носа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Задња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тампонада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носа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Бело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q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4529D9" w:rsidRPr="00664FE7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Медикаментозно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лечење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запаљенских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процеса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синусима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Пункција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виличних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синуса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Аспирација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секрета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из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синуса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Проетз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овој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методи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Одстрањивање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страних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тела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носа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Репозиција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носних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костију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Рад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пацијентима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ОРЛ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одјељењу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специјалистичким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амбулантама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4529D9" w:rsidRPr="00664FE7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9.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Рад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болесницима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амбулантно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поликлиничким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одељењима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анамнеза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статус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историје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болести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упућивање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допунска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испитивања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пацијената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).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Клиничка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обрада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анамнезе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статус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преоперативна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припрема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Онколошке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консултације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Упутство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документацији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при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упућивању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оториноларинголошке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664FE7">
              <w:rPr>
                <w:rFonts w:ascii="Arial Narrow" w:hAnsi="Arial Narrow" w:cs="Times New Roman"/>
                <w:sz w:val="20"/>
                <w:szCs w:val="20"/>
              </w:rPr>
              <w:t>прегледе.</w:t>
            </w:r>
          </w:p>
          <w:p w:rsidR="004529D9" w:rsidRPr="00664FE7" w:rsidRDefault="00B63E68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10.Малигни</w:t>
            </w:r>
            <w:r w:rsidR="004529D9"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бенигни</w:t>
            </w:r>
            <w:r w:rsidR="004529D9"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тумори</w:t>
            </w:r>
            <w:r w:rsidR="004529D9"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у</w:t>
            </w:r>
            <w:r w:rsidR="004529D9"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ОРЛ.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Обрада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карциномом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ларинкса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хипофаринкса.Ендоскопска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метода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прегледа.</w:t>
            </w:r>
          </w:p>
          <w:p w:rsidR="004529D9" w:rsidRPr="00664FE7" w:rsidRDefault="00B63E68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Обрада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припрема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ендоскопске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прегледе. Директоскопски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микроларингоскопски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статус. Биопсија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из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ларинкса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фаринкса. Ларингомикроскопија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биопсија. Анализа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патохистолошке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дијагнозе. Анестезија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оториноларинголошких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захватима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епимукозна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инфилтративна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инсуфицијенцијска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интравенска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интубациона</w:t>
            </w:r>
          </w:p>
          <w:p w:rsidR="004529D9" w:rsidRPr="00664FE7" w:rsidRDefault="00B63E68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11.Трахеотомија. Интубација. Примена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трахеалне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каниле. Превијање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оперисаних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врату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ларинксу. Трахеобронхоаспирација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кроз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трахеостому. Исхрана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преко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назогастричне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сонде. Деканилман. Практичан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рад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пацијентима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ОРЛ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одјељењу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спец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амбулантама</w:t>
            </w:r>
          </w:p>
          <w:p w:rsidR="004529D9" w:rsidRPr="00664FE7" w:rsidRDefault="00B63E68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>12.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Посматрање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операција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салама.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Основе фонијатријске рехабилитације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Рехабилитација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гласа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код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оболелих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Рехабилитација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гласа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ларингектомисаних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Pr="00664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Рехабилитација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гласа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ларингектомисаних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помоћу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електро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ларинкса</w:t>
            </w:r>
          </w:p>
          <w:p w:rsidR="004529D9" w:rsidRPr="00664FE7" w:rsidRDefault="00B63E68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13.Специфичности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оториноларинголошког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прегледа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деце. Хируршко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лечење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перитонзиларног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абсцеса. Припрема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пацијента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тонзилектомију. Посматрање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операција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крајника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аденоидних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вегетација. Контролни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прегледи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тонзилектомисаних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болесника. Терапија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исхрана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тонзилектомирасних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</w:p>
          <w:p w:rsidR="004529D9" w:rsidRPr="00664FE7" w:rsidRDefault="00B63E68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14..Онколошке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консултације. Клиничка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обрада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малигним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болестима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ОРЛ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регије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анамнезе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статус, преоперативна припрема. Упутство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документацији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при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упућивању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оториноларинголошке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преглед. Обрада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амбулантно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поликлиничким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одељењима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анамнеза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статус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 амбулантна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терапија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Ангина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Акутни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отитиси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Акутни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ринитис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>)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. Рад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болесницима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превијалишту</w:t>
            </w:r>
          </w:p>
          <w:p w:rsidR="004529D9" w:rsidRPr="00664FE7" w:rsidRDefault="00B63E68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15. Страна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тијела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ОРЛ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регије. Поступак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код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страних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тијела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доњих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дисајних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путева. Корозивне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повреде. Езофагоскопија.</w:t>
            </w:r>
            <w:r w:rsidR="004529D9" w:rsidRPr="00664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64FE7">
              <w:rPr>
                <w:rFonts w:ascii="Arial Narrow" w:hAnsi="Arial Narrow" w:cs="Times New Roman"/>
                <w:sz w:val="20"/>
                <w:szCs w:val="20"/>
              </w:rPr>
              <w:t>Бронхоскопија</w:t>
            </w:r>
          </w:p>
          <w:p w:rsidR="004529D9" w:rsidRPr="00664FE7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4529D9" w:rsidRPr="00664FE7" w:rsidRDefault="004529D9" w:rsidP="004529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D61" w:rsidRPr="00664FE7" w:rsidRDefault="00B72D61" w:rsidP="0035008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64FE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64FE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664FE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64FE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64FE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64FE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64FE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664FE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64FE7" w:rsidRDefault="0082267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Љ. Јаношевић</w:t>
            </w:r>
            <w:r w:rsidR="0002597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сарадници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64FE7" w:rsidRDefault="00822675" w:rsidP="008226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 xml:space="preserve">Оториноларингологија са максилофацијалном хирургијом. Медицински факултет Универзитета у Београду. Београд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664FE7" w:rsidRDefault="00822675" w:rsidP="0006461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</w:rPr>
              <w:t>2004.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64FE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64FE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664FE7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664FE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64FE7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64FE7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64FE7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64FE7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664FE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64FE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664F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64FE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664FE7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664FE7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664FE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664FE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664F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64FE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664FE7" w:rsidRDefault="008A1C31" w:rsidP="00D300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025971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</w:t>
            </w:r>
          </w:p>
        </w:tc>
      </w:tr>
      <w:tr w:rsidR="008A1C31" w:rsidRPr="00664F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64FE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64FE7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64FE7" w:rsidRDefault="0002597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664FE7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664F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64FE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64FE7" w:rsidRDefault="008A1C31" w:rsidP="00A970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сем</w:t>
            </w:r>
            <w:r w:rsidR="00A970D3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инарски</w:t>
            </w: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64FE7" w:rsidRDefault="0002597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664FE7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664F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64FE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664FE7" w:rsidRDefault="008A1C31" w:rsidP="008766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8766A2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</w:tr>
      <w:tr w:rsidR="008A1C31" w:rsidRPr="00664F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64FE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64FE7" w:rsidRDefault="00A970D3" w:rsidP="008226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8766A2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рактични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64FE7" w:rsidRDefault="008766A2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664FE7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664F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64FE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64FE7" w:rsidRDefault="00A970D3" w:rsidP="00A970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8766A2"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64FE7" w:rsidRDefault="008766A2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664FE7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8A1C31" w:rsidRPr="00664FE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64FE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664FE7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664FE7" w:rsidRDefault="008A1C3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664FE7" w:rsidRDefault="008A1C3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664FE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64FE7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64FE7" w:rsidRDefault="008F24E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64F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 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38B" w:rsidRDefault="00AF738B" w:rsidP="00662C2A">
      <w:pPr>
        <w:spacing w:after="0" w:line="240" w:lineRule="auto"/>
      </w:pPr>
      <w:r>
        <w:separator/>
      </w:r>
    </w:p>
  </w:endnote>
  <w:endnote w:type="continuationSeparator" w:id="1">
    <w:p w:rsidR="00AF738B" w:rsidRDefault="00AF738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38B" w:rsidRDefault="00AF738B" w:rsidP="00662C2A">
      <w:pPr>
        <w:spacing w:after="0" w:line="240" w:lineRule="auto"/>
      </w:pPr>
      <w:r>
        <w:separator/>
      </w:r>
    </w:p>
  </w:footnote>
  <w:footnote w:type="continuationSeparator" w:id="1">
    <w:p w:rsidR="00AF738B" w:rsidRDefault="00AF738B" w:rsidP="00662C2A">
      <w:pPr>
        <w:spacing w:after="0" w:line="240" w:lineRule="auto"/>
      </w:pPr>
      <w:r>
        <w:continuationSeparator/>
      </w:r>
    </w:p>
  </w:footnote>
  <w:footnote w:id="2">
    <w:p w:rsidR="003B5A99" w:rsidRPr="00DA36D9" w:rsidRDefault="003B5A99" w:rsidP="00DA36D9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24F7F"/>
    <w:multiLevelType w:val="hybridMultilevel"/>
    <w:tmpl w:val="FE76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1182C"/>
    <w:multiLevelType w:val="hybridMultilevel"/>
    <w:tmpl w:val="1286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95CA1"/>
    <w:multiLevelType w:val="hybridMultilevel"/>
    <w:tmpl w:val="C8A6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0006D"/>
    <w:multiLevelType w:val="hybridMultilevel"/>
    <w:tmpl w:val="E4A63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233A4"/>
    <w:multiLevelType w:val="hybridMultilevel"/>
    <w:tmpl w:val="965A9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C2313"/>
    <w:multiLevelType w:val="hybridMultilevel"/>
    <w:tmpl w:val="A118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6201FD"/>
    <w:multiLevelType w:val="hybridMultilevel"/>
    <w:tmpl w:val="1AD0D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736BA4"/>
    <w:multiLevelType w:val="hybridMultilevel"/>
    <w:tmpl w:val="83328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13F56"/>
    <w:multiLevelType w:val="hybridMultilevel"/>
    <w:tmpl w:val="4B3E1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F68A7"/>
    <w:multiLevelType w:val="hybridMultilevel"/>
    <w:tmpl w:val="12EE8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5646C0"/>
    <w:multiLevelType w:val="hybridMultilevel"/>
    <w:tmpl w:val="AA924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2155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971"/>
    <w:rsid w:val="00045978"/>
    <w:rsid w:val="00052A3F"/>
    <w:rsid w:val="00060A17"/>
    <w:rsid w:val="0006461A"/>
    <w:rsid w:val="00073BE8"/>
    <w:rsid w:val="000C20EE"/>
    <w:rsid w:val="000C4C55"/>
    <w:rsid w:val="000E6CA4"/>
    <w:rsid w:val="001069DD"/>
    <w:rsid w:val="00142472"/>
    <w:rsid w:val="00191E6E"/>
    <w:rsid w:val="001B6A8D"/>
    <w:rsid w:val="001D3476"/>
    <w:rsid w:val="001E27BB"/>
    <w:rsid w:val="002833F0"/>
    <w:rsid w:val="002917FE"/>
    <w:rsid w:val="002B0879"/>
    <w:rsid w:val="002D7661"/>
    <w:rsid w:val="002E6AEF"/>
    <w:rsid w:val="00313E69"/>
    <w:rsid w:val="00322925"/>
    <w:rsid w:val="0035008E"/>
    <w:rsid w:val="00355B14"/>
    <w:rsid w:val="0037103D"/>
    <w:rsid w:val="003848E7"/>
    <w:rsid w:val="003A2760"/>
    <w:rsid w:val="003A52B9"/>
    <w:rsid w:val="003B1A86"/>
    <w:rsid w:val="003B5A99"/>
    <w:rsid w:val="00401001"/>
    <w:rsid w:val="00421F85"/>
    <w:rsid w:val="0043206D"/>
    <w:rsid w:val="00446201"/>
    <w:rsid w:val="004529D9"/>
    <w:rsid w:val="004601FF"/>
    <w:rsid w:val="00477C9E"/>
    <w:rsid w:val="004867A1"/>
    <w:rsid w:val="004A199D"/>
    <w:rsid w:val="004D4DAD"/>
    <w:rsid w:val="00500217"/>
    <w:rsid w:val="00516918"/>
    <w:rsid w:val="00545329"/>
    <w:rsid w:val="00550AD9"/>
    <w:rsid w:val="00564658"/>
    <w:rsid w:val="00581BDB"/>
    <w:rsid w:val="00592CFD"/>
    <w:rsid w:val="005B5014"/>
    <w:rsid w:val="00620598"/>
    <w:rsid w:val="00621E22"/>
    <w:rsid w:val="00655360"/>
    <w:rsid w:val="00662C2A"/>
    <w:rsid w:val="00664FE7"/>
    <w:rsid w:val="00684F35"/>
    <w:rsid w:val="00686EE2"/>
    <w:rsid w:val="00696562"/>
    <w:rsid w:val="006A4D27"/>
    <w:rsid w:val="006A6BB8"/>
    <w:rsid w:val="006F0D88"/>
    <w:rsid w:val="00707181"/>
    <w:rsid w:val="00720EA3"/>
    <w:rsid w:val="00727088"/>
    <w:rsid w:val="00741E90"/>
    <w:rsid w:val="00742F6D"/>
    <w:rsid w:val="00750C51"/>
    <w:rsid w:val="007A7335"/>
    <w:rsid w:val="007C3014"/>
    <w:rsid w:val="007D4D9B"/>
    <w:rsid w:val="007E3130"/>
    <w:rsid w:val="00817290"/>
    <w:rsid w:val="00822675"/>
    <w:rsid w:val="00834BB9"/>
    <w:rsid w:val="0086306D"/>
    <w:rsid w:val="008766A2"/>
    <w:rsid w:val="008A1C31"/>
    <w:rsid w:val="008A5AAE"/>
    <w:rsid w:val="008C5E9D"/>
    <w:rsid w:val="008D5263"/>
    <w:rsid w:val="008E3872"/>
    <w:rsid w:val="008E6F9C"/>
    <w:rsid w:val="008F19D3"/>
    <w:rsid w:val="008F24EB"/>
    <w:rsid w:val="008F54FF"/>
    <w:rsid w:val="00945387"/>
    <w:rsid w:val="00953D0B"/>
    <w:rsid w:val="00964A76"/>
    <w:rsid w:val="009C12A9"/>
    <w:rsid w:val="009C6099"/>
    <w:rsid w:val="009F5D43"/>
    <w:rsid w:val="00A05E6A"/>
    <w:rsid w:val="00A255BB"/>
    <w:rsid w:val="00A45AB1"/>
    <w:rsid w:val="00A6669B"/>
    <w:rsid w:val="00A8544E"/>
    <w:rsid w:val="00A93487"/>
    <w:rsid w:val="00A96387"/>
    <w:rsid w:val="00A970D3"/>
    <w:rsid w:val="00AC1498"/>
    <w:rsid w:val="00AD6782"/>
    <w:rsid w:val="00AF6F4F"/>
    <w:rsid w:val="00AF738B"/>
    <w:rsid w:val="00B009E3"/>
    <w:rsid w:val="00B27FCB"/>
    <w:rsid w:val="00B36B65"/>
    <w:rsid w:val="00B41027"/>
    <w:rsid w:val="00B63E68"/>
    <w:rsid w:val="00B72D61"/>
    <w:rsid w:val="00B732CF"/>
    <w:rsid w:val="00B73D94"/>
    <w:rsid w:val="00B91E28"/>
    <w:rsid w:val="00B93FA8"/>
    <w:rsid w:val="00B94753"/>
    <w:rsid w:val="00BB3616"/>
    <w:rsid w:val="00BC35F7"/>
    <w:rsid w:val="00C36E2B"/>
    <w:rsid w:val="00C85CCF"/>
    <w:rsid w:val="00C93003"/>
    <w:rsid w:val="00CA1777"/>
    <w:rsid w:val="00CA42C2"/>
    <w:rsid w:val="00CB3299"/>
    <w:rsid w:val="00CB7036"/>
    <w:rsid w:val="00CC4F44"/>
    <w:rsid w:val="00CC6752"/>
    <w:rsid w:val="00CC7446"/>
    <w:rsid w:val="00CD1242"/>
    <w:rsid w:val="00CE7B71"/>
    <w:rsid w:val="00D21C79"/>
    <w:rsid w:val="00D300A1"/>
    <w:rsid w:val="00D4285C"/>
    <w:rsid w:val="00D704F9"/>
    <w:rsid w:val="00D86FF0"/>
    <w:rsid w:val="00D93B3E"/>
    <w:rsid w:val="00DA36D9"/>
    <w:rsid w:val="00DC293B"/>
    <w:rsid w:val="00DC452B"/>
    <w:rsid w:val="00DF29EF"/>
    <w:rsid w:val="00E344EC"/>
    <w:rsid w:val="00E50261"/>
    <w:rsid w:val="00E5702E"/>
    <w:rsid w:val="00E579B5"/>
    <w:rsid w:val="00E72E4F"/>
    <w:rsid w:val="00E77298"/>
    <w:rsid w:val="00E820F1"/>
    <w:rsid w:val="00ED59F8"/>
    <w:rsid w:val="00F24840"/>
    <w:rsid w:val="00F27C77"/>
    <w:rsid w:val="00F37052"/>
    <w:rsid w:val="00FC0946"/>
    <w:rsid w:val="00FE7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2016-06-01T08:13:00Z</cp:lastPrinted>
  <dcterms:created xsi:type="dcterms:W3CDTF">2016-11-18T13:14:00Z</dcterms:created>
  <dcterms:modified xsi:type="dcterms:W3CDTF">2016-11-23T10:50:00Z</dcterms:modified>
</cp:coreProperties>
</file>