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76"/>
        <w:gridCol w:w="1218"/>
      </w:tblGrid>
      <w:tr w:rsidR="00421F85" w:rsidRPr="009043D6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043D6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043D6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043D6" w:rsidRDefault="00741BCE" w:rsidP="00B3451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Медицински 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9043D6" w:rsidRDefault="00EB37B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9043D6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043D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043D6" w:rsidRDefault="00421F85" w:rsidP="00741BC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F82E84" w:rsidRPr="009043D6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</w:t>
            </w:r>
            <w:r w:rsidR="00741BCE" w:rsidRPr="009043D6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9043D6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9043D6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043D6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043D6" w:rsidRDefault="00523F2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043D6" w:rsidRDefault="00741BC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="00421F85"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9043D6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9043D6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043D6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9043D6" w:rsidRDefault="00B3451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КЛИНИЧКА ИМУНОЛОГИЈА</w:t>
            </w:r>
          </w:p>
        </w:tc>
      </w:tr>
      <w:tr w:rsidR="00DF29EF" w:rsidRPr="009043D6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043D6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043D6" w:rsidRDefault="00741BCE" w:rsidP="00741BC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>Катедра за пропедеутику</w:t>
            </w:r>
            <w:r w:rsidR="00C265AC" w:rsidRPr="009043D6">
              <w:rPr>
                <w:rFonts w:ascii="Arial Narrow" w:hAnsi="Arial Narrow" w:cs="Times New Roman"/>
                <w:sz w:val="20"/>
                <w:szCs w:val="20"/>
              </w:rPr>
              <w:t>, M</w:t>
            </w:r>
            <w:r w:rsidR="003E55CB" w:rsidRPr="009043D6">
              <w:rPr>
                <w:rFonts w:ascii="Arial Narrow" w:hAnsi="Arial Narrow" w:cs="Times New Roman"/>
                <w:sz w:val="20"/>
                <w:szCs w:val="20"/>
              </w:rPr>
              <w:t>едицински факултет у Фочи</w:t>
            </w:r>
          </w:p>
        </w:tc>
      </w:tr>
      <w:tr w:rsidR="007A7335" w:rsidRPr="009043D6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043D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043D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043D6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9043D6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9043D6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043D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043D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043D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043D6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9043D6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043D6" w:rsidRDefault="00673EB8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>ME-04-2-041-8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9043D6" w:rsidRDefault="00F82E8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043D6" w:rsidRDefault="00741BC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>VIII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9043D6" w:rsidRDefault="00741BCE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9043D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9043D6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DF29EF" w:rsidRPr="009043D6" w:rsidRDefault="00741BCE" w:rsidP="00741BC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проф.др Небојша Арсенијевић, редовни профессор;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доц.др Иван Јовановић</w:t>
            </w:r>
            <w:r w:rsidR="00F82E84" w:rsidRPr="009043D6">
              <w:rPr>
                <w:rFonts w:ascii="Arial Narrow" w:hAnsi="Arial Narrow" w:cs="Times New Roman"/>
                <w:sz w:val="20"/>
                <w:szCs w:val="20"/>
              </w:rPr>
              <w:t>,доцент</w:t>
            </w:r>
          </w:p>
        </w:tc>
      </w:tr>
      <w:tr w:rsidR="00DF29EF" w:rsidRPr="009043D6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043D6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9043D6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9043D6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043D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043D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043D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043D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043D6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9043D6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043D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043D6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043D6" w:rsidRDefault="008152A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043D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043D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9043D6" w:rsidRDefault="008152AE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9043D6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043D6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9043D6" w:rsidTr="00BB3616">
        <w:tc>
          <w:tcPr>
            <w:tcW w:w="1242" w:type="dxa"/>
            <w:shd w:val="clear" w:color="auto" w:fill="auto"/>
            <w:vAlign w:val="center"/>
          </w:tcPr>
          <w:p w:rsidR="003B5A99" w:rsidRPr="009043D6" w:rsidRDefault="00673E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9043D6" w:rsidRDefault="00673E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9043D6" w:rsidRDefault="00673E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9043D6" w:rsidRDefault="00673EB8" w:rsidP="00673EB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9043D6" w:rsidRDefault="00673EB8" w:rsidP="00673EB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9043D6" w:rsidRDefault="00673EB8" w:rsidP="00673EB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9043D6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9043D6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043D6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9043D6" w:rsidRDefault="00673EB8" w:rsidP="00673EB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043D6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9043D6" w:rsidRDefault="00673EB8" w:rsidP="00673EB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="008A1C31"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9043D6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043D6" w:rsidRDefault="008A1C31" w:rsidP="00B3451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673EB8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673EB8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673EB8" w:rsidRPr="009043D6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  <w:r w:rsidR="005E1F41" w:rsidRPr="009043D6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8A1C31" w:rsidRPr="009043D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043D6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4857A0" w:rsidRPr="009043D6" w:rsidRDefault="00096DCD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предмета студент ће бити оспособљен да: </w:t>
            </w:r>
          </w:p>
          <w:p w:rsidR="008A1C31" w:rsidRPr="009043D6" w:rsidRDefault="004857A0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опише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имунске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механизме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настанка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алергијских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болести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болести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зглобова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мишића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срца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плућа</w:t>
            </w:r>
          </w:p>
          <w:p w:rsidR="008A1C31" w:rsidRPr="009043D6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да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објасни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имунопатогенезу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најзначајнијих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болести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крви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крвотворних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органа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хроничних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аутоимунских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болести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жлезда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унутрашњим</w:t>
            </w:r>
            <w:r w:rsidR="004857A0" w:rsidRPr="009043D6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лучењем, гастроинтестиналних и хепатобилијарних болести, болести бубрега, неуролошких боелсти, болести коже и ока</w:t>
            </w:r>
          </w:p>
          <w:p w:rsidR="008A1C31" w:rsidRPr="009043D6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да разуме основне механизме имунологије репродукције, имунског одговора на трансплантате</w:t>
            </w:r>
          </w:p>
          <w:p w:rsidR="008A1C31" w:rsidRPr="009043D6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096DCD" w:rsidRPr="009043D6">
              <w:rPr>
                <w:rFonts w:ascii="Arial Narrow" w:hAnsi="Arial Narrow" w:cs="Times New Roman"/>
                <w:sz w:val="20"/>
                <w:szCs w:val="20"/>
              </w:rPr>
              <w:t>да објасни основне принципе имунофармаколошке терапије, дејства и примене вакцина, моноклонских антитела, имунотоксина и цитокина у превенцији и терапији</w:t>
            </w:r>
          </w:p>
        </w:tc>
      </w:tr>
      <w:tr w:rsidR="008A1C31" w:rsidRPr="009043D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043D6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9043D6" w:rsidRDefault="008152AE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Положени испити из треће године студија</w:t>
            </w:r>
          </w:p>
        </w:tc>
      </w:tr>
      <w:tr w:rsidR="008A1C31" w:rsidRPr="009043D6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043D6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9043D6" w:rsidRDefault="008152AE" w:rsidP="00E5026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редавања</w:t>
            </w:r>
          </w:p>
        </w:tc>
      </w:tr>
      <w:tr w:rsidR="008A1C31" w:rsidRPr="009043D6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043D6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B34516" w:rsidRPr="009043D6" w:rsidRDefault="00B3451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</w:rPr>
              <w:t>П</w:t>
            </w: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редавања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Рекапитулација знања из базичне имунологије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Имунска основа алергијских болести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Уртикарија и анафилаксија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Болести зглобова и мишића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Болести крви и крвотворних органа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Болести жлезда са унутрашњим лучењем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Гастроинтестиналне болести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Хепатобилијарне болести</w:t>
            </w:r>
          </w:p>
          <w:p w:rsidR="00741BCE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Болести бубрега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 xml:space="preserve"> Неуролошке болести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 xml:space="preserve"> Имунологија репродукције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 xml:space="preserve"> Трансплантација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Имунодефицијенције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Имунофармаколошка терапија.Вакцине</w:t>
            </w:r>
          </w:p>
          <w:p w:rsidR="008A1C31" w:rsidRPr="009043D6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741BCE" w:rsidRPr="009043D6">
              <w:rPr>
                <w:rFonts w:ascii="Arial Narrow" w:hAnsi="Arial Narrow" w:cs="Times New Roman"/>
                <w:sz w:val="20"/>
                <w:szCs w:val="20"/>
              </w:rPr>
              <w:t>Моноклонска антитела, имунотоксини и цитокинска терапија</w:t>
            </w:r>
          </w:p>
        </w:tc>
      </w:tr>
      <w:tr w:rsidR="008A1C31" w:rsidRPr="009043D6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043D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9043D6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043D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043D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043D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9043D6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043D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043D6" w:rsidRDefault="00741BC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Abul K.</w:t>
            </w:r>
            <w:r w:rsidRPr="009043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043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Abbas,  Andrew H. Lichtman. 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043D6" w:rsidRDefault="00741BC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четврто издање</w:t>
            </w:r>
            <w:r w:rsidRPr="009043D6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9043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Data</w:t>
            </w:r>
            <w:r w:rsidRPr="009043D6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043D6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status, Београд.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043D6" w:rsidRDefault="00741BCE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>2013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043D6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7A0" w:rsidRPr="009043D6" w:rsidRDefault="004857A0" w:rsidP="004857A0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9043D6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Helen Chapel, Mansel Haeney, Siraj Misbah, Neil </w:t>
            </w:r>
          </w:p>
          <w:p w:rsidR="008A1C31" w:rsidRPr="009043D6" w:rsidRDefault="004857A0" w:rsidP="003A52B9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9043D6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Snowden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857A0" w:rsidRPr="009043D6" w:rsidRDefault="004857A0" w:rsidP="004857A0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9043D6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>Essentials of Clinical Immunology, 6</w:t>
            </w:r>
            <w:r w:rsidRPr="009043D6">
              <w:rPr>
                <w:rFonts w:ascii="Arial Narrow" w:eastAsia="Times New Roman" w:hAnsi="Arial Narrow" w:cs="Arial"/>
                <w:sz w:val="20"/>
                <w:szCs w:val="20"/>
                <w:vertAlign w:val="superscript"/>
                <w:lang w:val="en-GB" w:eastAsia="en-GB"/>
              </w:rPr>
              <w:t xml:space="preserve">th </w:t>
            </w:r>
            <w:r w:rsidRPr="009043D6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 edition.</w:t>
            </w:r>
          </w:p>
          <w:p w:rsidR="004857A0" w:rsidRPr="009043D6" w:rsidRDefault="004857A0" w:rsidP="004857A0">
            <w:pPr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</w:pPr>
            <w:r w:rsidRPr="009043D6">
              <w:rPr>
                <w:rFonts w:ascii="Arial Narrow" w:eastAsia="Times New Roman" w:hAnsi="Arial Narrow" w:cs="Arial"/>
                <w:sz w:val="20"/>
                <w:szCs w:val="20"/>
                <w:lang w:val="en-GB" w:eastAsia="en-GB"/>
              </w:rPr>
              <w:t xml:space="preserve">Blackwell Publishing Ltd,Massachusetts,USA, </w:t>
            </w:r>
          </w:p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043D6" w:rsidRDefault="004857A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>2014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043D6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8A1C31" w:rsidRPr="009043D6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9043D6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043D6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043D6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043D6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9043D6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043D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043D6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9043D6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043D6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9043D6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9043D6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9043D6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8A1C31" w:rsidRPr="009043D6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9043D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043D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9043D6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9043D6" w:rsidTr="003E55C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043D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043D6" w:rsidRDefault="008A1C31" w:rsidP="00007F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1068" w:type="dxa"/>
            <w:gridSpan w:val="3"/>
            <w:vAlign w:val="center"/>
          </w:tcPr>
          <w:p w:rsidR="008A1C31" w:rsidRPr="009043D6" w:rsidRDefault="00C1681D" w:rsidP="000B3E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="00B34516"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18" w:type="dxa"/>
            <w:vAlign w:val="center"/>
          </w:tcPr>
          <w:p w:rsidR="008A1C31" w:rsidRPr="009043D6" w:rsidRDefault="00C1681D" w:rsidP="000B3E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="00B34516"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0%</w:t>
            </w:r>
          </w:p>
        </w:tc>
      </w:tr>
      <w:tr w:rsidR="008A1C31" w:rsidRPr="009043D6" w:rsidTr="003E55C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043D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043D6" w:rsidRDefault="00C1681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тест</w:t>
            </w:r>
          </w:p>
        </w:tc>
        <w:tc>
          <w:tcPr>
            <w:tcW w:w="1068" w:type="dxa"/>
            <w:gridSpan w:val="3"/>
            <w:vAlign w:val="center"/>
          </w:tcPr>
          <w:p w:rsidR="008A1C31" w:rsidRPr="009043D6" w:rsidRDefault="00C1681D" w:rsidP="000B3E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2</w:t>
            </w:r>
            <w:r w:rsidR="00B34516"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18" w:type="dxa"/>
            <w:vAlign w:val="center"/>
          </w:tcPr>
          <w:p w:rsidR="008A1C31" w:rsidRPr="009043D6" w:rsidRDefault="00C1681D" w:rsidP="000B3E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2</w:t>
            </w:r>
            <w:r w:rsidR="00B34516"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0%</w:t>
            </w:r>
          </w:p>
        </w:tc>
      </w:tr>
      <w:tr w:rsidR="008A1C31" w:rsidRPr="009043D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043D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9043D6" w:rsidRDefault="00B34516" w:rsidP="00B3451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9043D6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043D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043D6" w:rsidRDefault="00B3451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043D6" w:rsidRDefault="00096DCD" w:rsidP="000B3ED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gridSpan w:val="2"/>
            <w:vAlign w:val="center"/>
          </w:tcPr>
          <w:p w:rsidR="008A1C31" w:rsidRPr="009043D6" w:rsidRDefault="00B34516" w:rsidP="000B3E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en-GB"/>
              </w:rPr>
              <w:t>50%</w:t>
            </w:r>
          </w:p>
        </w:tc>
      </w:tr>
      <w:tr w:rsidR="008A1C31" w:rsidRPr="009043D6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043D6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9043D6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9043D6" w:rsidRDefault="008A1C31" w:rsidP="000B3E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9043D6" w:rsidRDefault="008A1C31" w:rsidP="000B3ED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9043D6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043D6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9043D6" w:rsidRDefault="000F64C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043D6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052" w:rsidRDefault="00454052" w:rsidP="00662C2A">
      <w:pPr>
        <w:spacing w:after="0" w:line="240" w:lineRule="auto"/>
      </w:pPr>
      <w:r>
        <w:separator/>
      </w:r>
    </w:p>
  </w:endnote>
  <w:endnote w:type="continuationSeparator" w:id="1">
    <w:p w:rsidR="00454052" w:rsidRDefault="0045405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052" w:rsidRDefault="00454052" w:rsidP="00662C2A">
      <w:pPr>
        <w:spacing w:after="0" w:line="240" w:lineRule="auto"/>
      </w:pPr>
      <w:r>
        <w:separator/>
      </w:r>
    </w:p>
  </w:footnote>
  <w:footnote w:type="continuationSeparator" w:id="1">
    <w:p w:rsidR="00454052" w:rsidRDefault="00454052" w:rsidP="00662C2A">
      <w:pPr>
        <w:spacing w:after="0" w:line="240" w:lineRule="auto"/>
      </w:pPr>
      <w:r>
        <w:continuationSeparator/>
      </w:r>
    </w:p>
  </w:footnote>
  <w:footnote w:id="2"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07FBC"/>
    <w:rsid w:val="00045978"/>
    <w:rsid w:val="00060A17"/>
    <w:rsid w:val="00073BE8"/>
    <w:rsid w:val="00083E91"/>
    <w:rsid w:val="00096DCD"/>
    <w:rsid w:val="000B3ED1"/>
    <w:rsid w:val="000C20EE"/>
    <w:rsid w:val="000C4C55"/>
    <w:rsid w:val="000E6CA4"/>
    <w:rsid w:val="000F64C1"/>
    <w:rsid w:val="00142472"/>
    <w:rsid w:val="00144361"/>
    <w:rsid w:val="0019042D"/>
    <w:rsid w:val="00191E6E"/>
    <w:rsid w:val="001A5681"/>
    <w:rsid w:val="001B6A8D"/>
    <w:rsid w:val="001C1F72"/>
    <w:rsid w:val="001C36E3"/>
    <w:rsid w:val="001E27BB"/>
    <w:rsid w:val="00242DBD"/>
    <w:rsid w:val="0027490E"/>
    <w:rsid w:val="002833F0"/>
    <w:rsid w:val="002837A5"/>
    <w:rsid w:val="002B0879"/>
    <w:rsid w:val="00322925"/>
    <w:rsid w:val="0033539B"/>
    <w:rsid w:val="00355B14"/>
    <w:rsid w:val="0037103D"/>
    <w:rsid w:val="003848E7"/>
    <w:rsid w:val="003A35FB"/>
    <w:rsid w:val="003A52B9"/>
    <w:rsid w:val="003B1A86"/>
    <w:rsid w:val="003B5A99"/>
    <w:rsid w:val="003E55CB"/>
    <w:rsid w:val="00421F85"/>
    <w:rsid w:val="0043206D"/>
    <w:rsid w:val="0044566B"/>
    <w:rsid w:val="00446201"/>
    <w:rsid w:val="00454052"/>
    <w:rsid w:val="004601FF"/>
    <w:rsid w:val="004857A0"/>
    <w:rsid w:val="00516918"/>
    <w:rsid w:val="00523F2E"/>
    <w:rsid w:val="00545329"/>
    <w:rsid w:val="00550AD9"/>
    <w:rsid w:val="00564658"/>
    <w:rsid w:val="00581BDB"/>
    <w:rsid w:val="00592CFD"/>
    <w:rsid w:val="005B5014"/>
    <w:rsid w:val="005D5D51"/>
    <w:rsid w:val="005E1F41"/>
    <w:rsid w:val="00620598"/>
    <w:rsid w:val="00621E22"/>
    <w:rsid w:val="00662C2A"/>
    <w:rsid w:val="00673EB8"/>
    <w:rsid w:val="00686EE2"/>
    <w:rsid w:val="00696562"/>
    <w:rsid w:val="006F0D88"/>
    <w:rsid w:val="00707181"/>
    <w:rsid w:val="00720EA3"/>
    <w:rsid w:val="00727088"/>
    <w:rsid w:val="00741BCE"/>
    <w:rsid w:val="00741E90"/>
    <w:rsid w:val="0076508D"/>
    <w:rsid w:val="0078684D"/>
    <w:rsid w:val="007A7335"/>
    <w:rsid w:val="007D4D9B"/>
    <w:rsid w:val="008152AE"/>
    <w:rsid w:val="00817290"/>
    <w:rsid w:val="00834BB9"/>
    <w:rsid w:val="008A1C31"/>
    <w:rsid w:val="008A5AAE"/>
    <w:rsid w:val="008D5263"/>
    <w:rsid w:val="008E6F9C"/>
    <w:rsid w:val="008F54FF"/>
    <w:rsid w:val="00900BAF"/>
    <w:rsid w:val="0090127B"/>
    <w:rsid w:val="009043D6"/>
    <w:rsid w:val="00953D0B"/>
    <w:rsid w:val="00964A76"/>
    <w:rsid w:val="00972447"/>
    <w:rsid w:val="009C12A9"/>
    <w:rsid w:val="009C6099"/>
    <w:rsid w:val="00A05E6A"/>
    <w:rsid w:val="00A255BB"/>
    <w:rsid w:val="00A45AB1"/>
    <w:rsid w:val="00A6669B"/>
    <w:rsid w:val="00A8544E"/>
    <w:rsid w:val="00A96387"/>
    <w:rsid w:val="00AC0D10"/>
    <w:rsid w:val="00AC1498"/>
    <w:rsid w:val="00AD6782"/>
    <w:rsid w:val="00AE5833"/>
    <w:rsid w:val="00AF6F4F"/>
    <w:rsid w:val="00B04756"/>
    <w:rsid w:val="00B10E38"/>
    <w:rsid w:val="00B27FCB"/>
    <w:rsid w:val="00B34516"/>
    <w:rsid w:val="00B36B65"/>
    <w:rsid w:val="00B41027"/>
    <w:rsid w:val="00B732CF"/>
    <w:rsid w:val="00B73D94"/>
    <w:rsid w:val="00B91E28"/>
    <w:rsid w:val="00B93FA8"/>
    <w:rsid w:val="00B94753"/>
    <w:rsid w:val="00BB3616"/>
    <w:rsid w:val="00C1681D"/>
    <w:rsid w:val="00C26101"/>
    <w:rsid w:val="00C265AC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8341D"/>
    <w:rsid w:val="00D86893"/>
    <w:rsid w:val="00D86FF0"/>
    <w:rsid w:val="00D93B3E"/>
    <w:rsid w:val="00DC452B"/>
    <w:rsid w:val="00DE09F8"/>
    <w:rsid w:val="00DF29EF"/>
    <w:rsid w:val="00E50261"/>
    <w:rsid w:val="00E5702E"/>
    <w:rsid w:val="00E579B5"/>
    <w:rsid w:val="00E72E4F"/>
    <w:rsid w:val="00E77298"/>
    <w:rsid w:val="00EB37B4"/>
    <w:rsid w:val="00ED59F8"/>
    <w:rsid w:val="00EE61F3"/>
    <w:rsid w:val="00F10823"/>
    <w:rsid w:val="00F778C4"/>
    <w:rsid w:val="00F82E84"/>
    <w:rsid w:val="00FC0946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7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5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2016-09-02T09:28:00Z</dcterms:created>
  <dcterms:modified xsi:type="dcterms:W3CDTF">2016-11-18T11:57:00Z</dcterms:modified>
</cp:coreProperties>
</file>