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2A238C" w:rsidRPr="0037103D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2A238C" w:rsidRPr="0037103D" w:rsidRDefault="002A238C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2A238C" w:rsidRPr="0037103D" w:rsidRDefault="002A238C" w:rsidP="0032081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2A238C" w:rsidRPr="00D75354" w:rsidRDefault="002A238C" w:rsidP="0032081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Медицински факултет у Фочи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2A238C" w:rsidRPr="000C20EE" w:rsidRDefault="002A238C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340B9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801798" cy="826618"/>
                  <wp:effectExtent l="19050" t="0" r="0" b="0"/>
                  <wp:docPr id="2" name="Picture 1" descr="E:\Documents and Settings\Korisnik\Desktop\Pictur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Documents and Settings\Korisnik\Desktop\Pictur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1755" cy="8265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238C" w:rsidRPr="0037103D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2A238C" w:rsidRPr="0037103D" w:rsidRDefault="002A238C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2A238C" w:rsidRPr="00D75354" w:rsidRDefault="002A238C" w:rsidP="00320814">
            <w:pPr>
              <w:jc w:val="center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Студијски програм: Специјална едукација и рехабилитација</w:t>
            </w:r>
          </w:p>
          <w:p w:rsidR="002A238C" w:rsidRPr="00D75354" w:rsidRDefault="002A238C" w:rsidP="00320814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</w:rPr>
              <w:t>модул: Логопедија и сурдоаудиологија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2A238C" w:rsidRPr="0037103D" w:rsidRDefault="002A238C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A238C" w:rsidRPr="0037103D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238C" w:rsidRPr="0037103D" w:rsidRDefault="002A238C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2A238C" w:rsidRPr="00386F8A" w:rsidRDefault="002A238C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2A238C" w:rsidRPr="00386F8A" w:rsidRDefault="002A238C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IV 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2A238C" w:rsidRPr="0037103D" w:rsidRDefault="002A238C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A238C" w:rsidRPr="0037103D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2A238C" w:rsidRPr="00686EE2" w:rsidRDefault="002A238C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2A238C" w:rsidRPr="002A238C" w:rsidRDefault="002A238C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АФАЗИОЛОГИЈА</w:t>
            </w:r>
          </w:p>
        </w:tc>
      </w:tr>
      <w:tr w:rsidR="002A238C" w:rsidRPr="0037103D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686EE2" w:rsidRDefault="002A238C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2A238C" w:rsidRPr="003A4B5C" w:rsidRDefault="002A238C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логопедију-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 у Фочи</w:t>
            </w:r>
          </w:p>
        </w:tc>
      </w:tr>
      <w:tr w:rsidR="002A238C" w:rsidRPr="0037103D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2A238C" w:rsidRPr="00686EE2" w:rsidRDefault="002A238C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2A238C" w:rsidRPr="00686EE2" w:rsidRDefault="002A238C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2A238C" w:rsidRPr="00686EE2" w:rsidRDefault="002A238C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2A238C" w:rsidRPr="00686EE2" w:rsidRDefault="002A238C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2A238C" w:rsidRPr="0037103D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37103D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37103D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37103D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2A238C" w:rsidRPr="0037103D" w:rsidTr="0093796D">
        <w:tc>
          <w:tcPr>
            <w:tcW w:w="2943" w:type="dxa"/>
            <w:gridSpan w:val="6"/>
            <w:shd w:val="clear" w:color="auto" w:fill="auto"/>
          </w:tcPr>
          <w:p w:rsidR="002A238C" w:rsidRDefault="002A238C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2A238C">
              <w:rPr>
                <w:rFonts w:ascii="Arial Narrow" w:hAnsi="Arial Narrow" w:cs="Times New Roman"/>
                <w:sz w:val="20"/>
                <w:szCs w:val="20"/>
              </w:rPr>
              <w:t>ДЛ</w:t>
            </w:r>
            <w:r w:rsidRPr="002A238C">
              <w:rPr>
                <w:rFonts w:ascii="Arial Narrow" w:hAnsi="Arial Narrow" w:cs="Times New Roman"/>
                <w:sz w:val="20"/>
                <w:szCs w:val="20"/>
                <w:lang w:val="fr-FR"/>
              </w:rPr>
              <w:t xml:space="preserve"> -04-1-036-7</w:t>
            </w:r>
            <w:r w:rsidRPr="002A238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  <w:p w:rsidR="002A238C" w:rsidRPr="002A238C" w:rsidRDefault="002A238C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fr-FR"/>
              </w:rPr>
            </w:pPr>
            <w:r w:rsidRPr="002A238C">
              <w:rPr>
                <w:rFonts w:ascii="Arial Narrow" w:hAnsi="Arial Narrow" w:cs="Times New Roman"/>
                <w:sz w:val="20"/>
                <w:szCs w:val="20"/>
              </w:rPr>
              <w:t>ДЛ</w:t>
            </w:r>
            <w:r w:rsidRPr="002A238C">
              <w:rPr>
                <w:rFonts w:ascii="Arial Narrow" w:hAnsi="Arial Narrow" w:cs="Times New Roman"/>
                <w:sz w:val="20"/>
                <w:szCs w:val="20"/>
                <w:lang w:val="fr-FR"/>
              </w:rPr>
              <w:t xml:space="preserve"> -04-1-036-8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2A238C" w:rsidRPr="0037103D" w:rsidRDefault="002A238C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О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2A238C" w:rsidRPr="00CE3559" w:rsidRDefault="002A238C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VII, VIII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2A238C" w:rsidRPr="00CE3559" w:rsidRDefault="002A238C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8</w:t>
            </w:r>
          </w:p>
        </w:tc>
      </w:tr>
      <w:tr w:rsidR="002A238C" w:rsidRPr="0037103D" w:rsidTr="005E151F">
        <w:tc>
          <w:tcPr>
            <w:tcW w:w="1668" w:type="dxa"/>
            <w:gridSpan w:val="2"/>
            <w:shd w:val="clear" w:color="auto" w:fill="D9D9D9" w:themeFill="background1" w:themeFillShade="D9"/>
          </w:tcPr>
          <w:p w:rsidR="002A238C" w:rsidRPr="00803342" w:rsidRDefault="00C22E0C" w:rsidP="003208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2A238C" w:rsidRPr="00F771EE" w:rsidRDefault="002A238C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771EE">
              <w:rPr>
                <w:rFonts w:ascii="Arial Narrow" w:hAnsi="Arial Narrow"/>
                <w:sz w:val="20"/>
                <w:szCs w:val="20"/>
                <w:lang w:val="sr-Cyrl-CS"/>
              </w:rPr>
              <w:t>Проф. Др</w:t>
            </w:r>
            <w:r>
              <w:rPr>
                <w:rFonts w:ascii="Arial Narrow" w:hAnsi="Arial Narrow"/>
                <w:sz w:val="20"/>
                <w:szCs w:val="20"/>
              </w:rPr>
              <w:t xml:space="preserve"> Миле Вуковић</w:t>
            </w:r>
            <w:r w:rsidRPr="00F771E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, редован професор </w:t>
            </w:r>
          </w:p>
        </w:tc>
      </w:tr>
      <w:tr w:rsidR="002A238C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686EE2" w:rsidRDefault="002A238C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2A238C" w:rsidRPr="002A238C" w:rsidRDefault="002A238C" w:rsidP="00320814">
            <w:pPr>
              <w:rPr>
                <w:rFonts w:ascii="Arial Narrow" w:hAnsi="Arial Narrow"/>
                <w:sz w:val="20"/>
                <w:szCs w:val="20"/>
              </w:rPr>
            </w:pPr>
            <w:r w:rsidRPr="00F771EE">
              <w:rPr>
                <w:rFonts w:ascii="Arial Narrow" w:hAnsi="Arial Narrow"/>
                <w:sz w:val="20"/>
                <w:szCs w:val="20"/>
              </w:rPr>
              <w:t>Ма</w:t>
            </w:r>
            <w:r w:rsidRPr="00F771E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Pr="00F771EE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Слађана Ћаласан, </w:t>
            </w:r>
            <w:r w:rsidRPr="00F771EE">
              <w:rPr>
                <w:rFonts w:ascii="Arial Narrow" w:hAnsi="Arial Narrow"/>
                <w:sz w:val="20"/>
                <w:szCs w:val="20"/>
                <w:lang w:val="sr-Cyrl-CS"/>
              </w:rPr>
              <w:t>асистент</w:t>
            </w:r>
          </w:p>
        </w:tc>
      </w:tr>
      <w:tr w:rsidR="002A238C" w:rsidRPr="0037103D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2A238C" w:rsidRPr="0037103D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2A238C" w:rsidRPr="0037103D" w:rsidTr="00BB3616">
        <w:tc>
          <w:tcPr>
            <w:tcW w:w="1242" w:type="dxa"/>
            <w:shd w:val="clear" w:color="auto" w:fill="auto"/>
            <w:vAlign w:val="center"/>
          </w:tcPr>
          <w:p w:rsidR="002A238C" w:rsidRPr="002A238C" w:rsidRDefault="002A238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2A238C" w:rsidRPr="002A238C" w:rsidRDefault="002A238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A238C" w:rsidRPr="002A238C" w:rsidRDefault="002A238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A238C" w:rsidRPr="002A238C" w:rsidRDefault="00560D06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38,4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2A238C" w:rsidRPr="002A238C" w:rsidRDefault="002A238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2A238C" w:rsidRPr="002A238C" w:rsidRDefault="00560D06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38,4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2A238C" w:rsidRPr="002A238C" w:rsidRDefault="002A238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1,28</w:t>
            </w:r>
          </w:p>
        </w:tc>
      </w:tr>
      <w:tr w:rsidR="002A238C" w:rsidRPr="0037103D" w:rsidTr="00BB3616">
        <w:tc>
          <w:tcPr>
            <w:tcW w:w="1242" w:type="dxa"/>
            <w:shd w:val="clear" w:color="auto" w:fill="auto"/>
            <w:vAlign w:val="center"/>
          </w:tcPr>
          <w:p w:rsidR="002A238C" w:rsidRPr="002A238C" w:rsidRDefault="002A238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2A238C" w:rsidRPr="002A238C" w:rsidRDefault="002A238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A238C" w:rsidRPr="002A238C" w:rsidRDefault="002A238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A238C" w:rsidRPr="00560D06" w:rsidRDefault="00560D06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38,4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2A238C" w:rsidRPr="00560D06" w:rsidRDefault="00560D06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2A238C" w:rsidRPr="00560D06" w:rsidRDefault="00560D06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19,2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2A238C" w:rsidRPr="00560D06" w:rsidRDefault="00560D06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1,28</w:t>
            </w:r>
          </w:p>
        </w:tc>
      </w:tr>
      <w:tr w:rsidR="002A238C" w:rsidRPr="0037103D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238C" w:rsidRPr="00F2645F" w:rsidRDefault="002A238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2A238C" w:rsidRPr="00560D06" w:rsidRDefault="00560D06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4</w:t>
            </w:r>
            <w:r w:rsidR="002A238C"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2A238C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2A238C"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2A238C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eastAsia="Calibri" w:hAnsi="Arial Narrow"/>
                <w:sz w:val="20"/>
                <w:szCs w:val="20"/>
              </w:rPr>
              <w:t>3</w:t>
            </w:r>
            <w:r w:rsidR="002A238C"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2A238C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="002A238C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</w:rPr>
              <w:t>105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238C" w:rsidRPr="00F2645F" w:rsidRDefault="002A238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2A238C" w:rsidRPr="00560D06" w:rsidRDefault="00560D06" w:rsidP="00560D06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76,8</w:t>
            </w:r>
            <w:r w:rsidR="002A238C"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+ </w:t>
            </w: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2A238C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>
              <w:rPr>
                <w:rFonts w:ascii="Arial Narrow" w:eastAsia="Calibri" w:hAnsi="Arial Narrow"/>
                <w:sz w:val="20"/>
                <w:szCs w:val="20"/>
              </w:rPr>
              <w:t>57,6</w:t>
            </w:r>
            <w:r w:rsidR="002A238C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>
              <w:rPr>
                <w:rFonts w:ascii="Arial Narrow" w:eastAsia="Calibri" w:hAnsi="Arial Narrow"/>
                <w:sz w:val="20"/>
                <w:szCs w:val="20"/>
              </w:rPr>
              <w:t>135</w:t>
            </w:r>
          </w:p>
        </w:tc>
      </w:tr>
      <w:tr w:rsidR="002A238C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238C" w:rsidRPr="00F2645F" w:rsidRDefault="002A238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bookmarkStart w:id="0" w:name="_GoBack"/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предмета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(наставно + студентско): </w:t>
            </w:r>
            <w:r w:rsidR="00560D06">
              <w:rPr>
                <w:rFonts w:ascii="Arial Narrow" w:eastAsia="Calibri" w:hAnsi="Arial Narrow"/>
                <w:sz w:val="20"/>
                <w:szCs w:val="20"/>
              </w:rPr>
              <w:t>105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="00560D06">
              <w:rPr>
                <w:rFonts w:ascii="Arial Narrow" w:eastAsia="Calibri" w:hAnsi="Arial Narrow"/>
                <w:sz w:val="20"/>
                <w:szCs w:val="20"/>
              </w:rPr>
              <w:t>135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560D06">
              <w:rPr>
                <w:rFonts w:ascii="Arial Narrow" w:eastAsia="Calibri" w:hAnsi="Arial Narrow"/>
                <w:sz w:val="20"/>
                <w:szCs w:val="20"/>
              </w:rPr>
              <w:t xml:space="preserve">240 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  <w:bookmarkEnd w:id="0"/>
          </w:p>
        </w:tc>
      </w:tr>
      <w:tr w:rsidR="002A238C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2A238C" w:rsidRPr="00686EE2" w:rsidRDefault="002A238C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2A238C" w:rsidRDefault="002A238C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савладавањем овог предмета студент ће моћи/ бити оспособљен да: </w:t>
            </w:r>
          </w:p>
          <w:p w:rsidR="00560D06" w:rsidRPr="00560D06" w:rsidRDefault="00560D06" w:rsidP="00560D06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bCs/>
                <w:sz w:val="20"/>
                <w:szCs w:val="20"/>
                <w:lang w:val="sr-Cyrl-CS"/>
              </w:rPr>
            </w:pPr>
            <w:r w:rsidRPr="00560D06">
              <w:rPr>
                <w:rFonts w:ascii="Arial Narrow" w:eastAsia="Calibri" w:hAnsi="Arial Narrow" w:cs="Times New Roman"/>
                <w:bCs/>
                <w:sz w:val="20"/>
                <w:szCs w:val="20"/>
                <w:lang w:val="sr-Cyrl-CS"/>
              </w:rPr>
              <w:t>Студенти ће</w:t>
            </w:r>
            <w:r w:rsidRPr="00560D06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 xml:space="preserve"> овладат</w:t>
            </w:r>
            <w:r w:rsidRPr="00560D06">
              <w:rPr>
                <w:rFonts w:ascii="Arial Narrow" w:eastAsia="Calibri" w:hAnsi="Arial Narrow" w:cs="Times New Roman"/>
                <w:bCs/>
                <w:sz w:val="20"/>
                <w:szCs w:val="20"/>
                <w:lang w:val="sr-Cyrl-CS"/>
              </w:rPr>
              <w:t xml:space="preserve">и знањима из области афазиологије, </w:t>
            </w:r>
          </w:p>
          <w:p w:rsidR="00560D06" w:rsidRPr="00560D06" w:rsidRDefault="00560D06" w:rsidP="00560D06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0D06">
              <w:rPr>
                <w:rFonts w:ascii="Arial Narrow" w:eastAsia="Calibri" w:hAnsi="Arial Narrow" w:cs="Times New Roman"/>
                <w:bCs/>
                <w:sz w:val="20"/>
                <w:szCs w:val="20"/>
                <w:lang w:val="sr-Cyrl-CS"/>
              </w:rPr>
              <w:t xml:space="preserve">савладаће  етиологију и </w:t>
            </w:r>
          </w:p>
          <w:p w:rsidR="00560D06" w:rsidRPr="00560D06" w:rsidRDefault="00560D06" w:rsidP="00560D06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0D06">
              <w:rPr>
                <w:rFonts w:ascii="Arial Narrow" w:eastAsia="Calibri" w:hAnsi="Arial Narrow" w:cs="Times New Roman"/>
                <w:bCs/>
                <w:sz w:val="20"/>
                <w:szCs w:val="20"/>
                <w:lang w:val="sr-Cyrl-CS"/>
              </w:rPr>
              <w:t xml:space="preserve">симптоматологију афазија и </w:t>
            </w:r>
          </w:p>
          <w:p w:rsidR="00560D06" w:rsidRPr="00560D06" w:rsidRDefault="00560D06" w:rsidP="00560D06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0D06">
              <w:rPr>
                <w:rFonts w:ascii="Arial Narrow" w:eastAsia="Calibri" w:hAnsi="Arial Narrow" w:cs="Times New Roman"/>
                <w:bCs/>
                <w:sz w:val="20"/>
                <w:szCs w:val="20"/>
                <w:lang w:val="sr-Cyrl-CS"/>
              </w:rPr>
              <w:t xml:space="preserve">сродних поремећаја,  као и основне  дијагностичке и </w:t>
            </w:r>
          </w:p>
          <w:p w:rsidR="002A238C" w:rsidRPr="00024D0D" w:rsidRDefault="00560D06" w:rsidP="00DD2E69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0D06">
              <w:rPr>
                <w:rFonts w:ascii="Arial Narrow" w:eastAsia="Calibri" w:hAnsi="Arial Narrow" w:cs="Times New Roman"/>
                <w:bCs/>
                <w:sz w:val="20"/>
                <w:szCs w:val="20"/>
                <w:lang w:val="sr-Cyrl-CS"/>
              </w:rPr>
              <w:t>терапијске  процедуре</w:t>
            </w:r>
            <w:r w:rsidRPr="00560D06">
              <w:rPr>
                <w:rFonts w:ascii="Arial Narrow" w:eastAsia="Calibri" w:hAnsi="Arial Narrow" w:cs="Times New Roman"/>
                <w:b/>
                <w:bCs/>
                <w:sz w:val="20"/>
                <w:szCs w:val="20"/>
                <w:lang w:val="sr-Cyrl-CS"/>
              </w:rPr>
              <w:t>.</w:t>
            </w:r>
          </w:p>
        </w:tc>
      </w:tr>
      <w:tr w:rsidR="00560D06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560D06" w:rsidRPr="00686EE2" w:rsidRDefault="00560D06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560D06" w:rsidRPr="00024D0D" w:rsidRDefault="00FB1894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Нема услова пријављивања и слушања предмета.</w:t>
            </w:r>
          </w:p>
        </w:tc>
      </w:tr>
      <w:tr w:rsidR="00560D06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560D06" w:rsidRPr="00686EE2" w:rsidRDefault="00560D06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Предавања, лабораторијске вјежбе, практична настава. </w:t>
            </w:r>
          </w:p>
        </w:tc>
      </w:tr>
      <w:tr w:rsidR="00560D06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0D06" w:rsidRPr="00686EE2" w:rsidRDefault="00560D06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560D06" w:rsidRPr="00093407" w:rsidRDefault="00D37CBD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9340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Предавања:</w:t>
            </w:r>
          </w:p>
          <w:p w:rsidR="00D37CBD" w:rsidRPr="00093407" w:rsidRDefault="00D37CBD" w:rsidP="00D37CBD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CS"/>
              </w:rPr>
              <w:t>Дефиниција, порекло,</w:t>
            </w:r>
            <w:r w:rsidRPr="00093407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 xml:space="preserve"> </w:t>
            </w:r>
            <w:r w:rsidRPr="0009340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развој, предмет и циљеви афазиологи</w:t>
            </w:r>
            <w:r w:rsidRPr="00093407">
              <w:rPr>
                <w:rFonts w:ascii="Arial Narrow" w:hAnsi="Arial Narrow"/>
                <w:sz w:val="20"/>
                <w:szCs w:val="20"/>
              </w:rPr>
              <w:t>j</w:t>
            </w:r>
            <w:r w:rsidRPr="0009340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е; </w:t>
            </w:r>
          </w:p>
          <w:p w:rsidR="00D37CBD" w:rsidRPr="00093407" w:rsidRDefault="00D37CBD" w:rsidP="00D37CBD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Основна терминологија и интердисциплинарне релације; </w:t>
            </w:r>
          </w:p>
          <w:p w:rsidR="00D37CBD" w:rsidRPr="00093407" w:rsidRDefault="00D37CBD" w:rsidP="00D37CBD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CS"/>
              </w:rPr>
              <w:t>Анатомско-физиолошка основа говора и језика;</w:t>
            </w:r>
          </w:p>
          <w:p w:rsidR="00D37CBD" w:rsidRPr="00093407" w:rsidRDefault="00D37CBD" w:rsidP="00D37CBD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Теорије и модели мождане репрезентације језика; </w:t>
            </w:r>
          </w:p>
          <w:p w:rsidR="00D37CBD" w:rsidRPr="00093407" w:rsidRDefault="00D37CBD" w:rsidP="00D37CBD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Теорија конекционизма и афазички поремећаји; </w:t>
            </w:r>
          </w:p>
          <w:p w:rsidR="00D37CBD" w:rsidRPr="00093407" w:rsidRDefault="00D37CBD" w:rsidP="00D37CBD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BA"/>
              </w:rPr>
              <w:t>Теорија функционалних система и афазички поремећаји;</w:t>
            </w:r>
          </w:p>
          <w:p w:rsidR="00D37CBD" w:rsidRPr="00093407" w:rsidRDefault="00D37CBD" w:rsidP="00D37CBD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BA"/>
              </w:rPr>
              <w:t>Теорија неурокогнитивних мрежа и афазички поремећаји;</w:t>
            </w:r>
          </w:p>
          <w:p w:rsidR="00D37CBD" w:rsidRPr="00093407" w:rsidRDefault="00D37CBD" w:rsidP="00D37CBD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CS"/>
              </w:rPr>
              <w:t>Функционална асиметрија хемисфера и церебрална доминација језика;</w:t>
            </w:r>
          </w:p>
          <w:p w:rsidR="00D37CBD" w:rsidRPr="00093407" w:rsidRDefault="00D37CBD" w:rsidP="00D37CBD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bs-Cyrl-BA"/>
              </w:rPr>
              <w:t>Језичке области кортекса;</w:t>
            </w:r>
          </w:p>
          <w:p w:rsidR="00D37CBD" w:rsidRPr="00093407" w:rsidRDefault="00D37CBD" w:rsidP="00D37CBD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BA"/>
              </w:rPr>
              <w:t>Супкортикалне области и језик;</w:t>
            </w:r>
          </w:p>
          <w:p w:rsidR="00D37CBD" w:rsidRPr="00093407" w:rsidRDefault="00D37CBD" w:rsidP="00D37CBD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CS"/>
              </w:rPr>
              <w:t>Дефиниција, инциденција и преваленција</w:t>
            </w:r>
            <w:r w:rsidRPr="00093407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 w:rsidRPr="00093407">
              <w:rPr>
                <w:rFonts w:ascii="Arial Narrow" w:hAnsi="Arial Narrow"/>
                <w:sz w:val="20"/>
                <w:szCs w:val="20"/>
                <w:lang w:val="sr-Cyrl-CS"/>
              </w:rPr>
              <w:t>афазија;</w:t>
            </w:r>
          </w:p>
          <w:p w:rsidR="00D37CBD" w:rsidRPr="00093407" w:rsidRDefault="00D37CBD" w:rsidP="00D37CBD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BA"/>
              </w:rPr>
              <w:t>Етиологија афазија;</w:t>
            </w:r>
          </w:p>
          <w:p w:rsidR="00D37CBD" w:rsidRPr="00093407" w:rsidRDefault="00D37CBD" w:rsidP="00D37CBD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CS"/>
              </w:rPr>
              <w:t>Општи симптоми афазија;</w:t>
            </w:r>
          </w:p>
          <w:p w:rsidR="00D37CBD" w:rsidRPr="00093407" w:rsidRDefault="00D37CBD" w:rsidP="00D37CBD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bs-Cyrl-BA"/>
              </w:rPr>
              <w:t>Класификација афазија:историјат, критеријуми и сврха класификације;</w:t>
            </w:r>
          </w:p>
          <w:p w:rsidR="00D37CBD" w:rsidRPr="00093407" w:rsidRDefault="00D37CBD" w:rsidP="00D37CBD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BA"/>
              </w:rPr>
              <w:t>Савремене класификације афазија.</w:t>
            </w:r>
          </w:p>
          <w:p w:rsidR="00D37CBD" w:rsidRPr="00093407" w:rsidRDefault="00D37CBD" w:rsidP="00D37CBD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CS"/>
              </w:rPr>
              <w:t>Класични афазички синдроми</w:t>
            </w:r>
          </w:p>
          <w:p w:rsidR="00D37CBD" w:rsidRPr="00093407" w:rsidRDefault="00D37CBD" w:rsidP="00D37CBD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Супкортикалне афазије </w:t>
            </w:r>
          </w:p>
          <w:p w:rsidR="00D37CBD" w:rsidRPr="00093407" w:rsidRDefault="00D37CBD" w:rsidP="00D37CBD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Посебни облици афазија; Језички поремећаји код оштећења десне хемисфере Афазија и сродни поремећаји говора </w:t>
            </w:r>
          </w:p>
          <w:p w:rsidR="00D37CBD" w:rsidRPr="00093407" w:rsidRDefault="00D37CBD" w:rsidP="00D37CBD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CS"/>
              </w:rPr>
              <w:t>Поремећаји когнитивних функција у афази</w:t>
            </w:r>
            <w:r w:rsidRPr="00093407">
              <w:rPr>
                <w:rFonts w:ascii="Arial Narrow" w:hAnsi="Arial Narrow"/>
                <w:sz w:val="20"/>
                <w:szCs w:val="20"/>
                <w:lang w:val="sr-Latn-CS"/>
              </w:rPr>
              <w:t>j</w:t>
            </w:r>
            <w:r w:rsidRPr="0009340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и </w:t>
            </w:r>
          </w:p>
          <w:p w:rsidR="00D37CBD" w:rsidRPr="00093407" w:rsidRDefault="00D37CBD" w:rsidP="00D37CBD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CS"/>
              </w:rPr>
              <w:t>Алексије: клинички облици и карактерситике</w:t>
            </w:r>
          </w:p>
          <w:p w:rsidR="00D37CBD" w:rsidRPr="00093407" w:rsidRDefault="00D37CBD" w:rsidP="00D37CBD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CS"/>
              </w:rPr>
              <w:t>Аграфије: клинички облици и карактерситике</w:t>
            </w:r>
          </w:p>
          <w:p w:rsidR="00D37CBD" w:rsidRPr="00093407" w:rsidRDefault="00D37CBD" w:rsidP="00D37CBD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CS"/>
              </w:rPr>
              <w:t>Акалкулије: клинички облици и карактерситике</w:t>
            </w:r>
          </w:p>
          <w:p w:rsidR="00D37CBD" w:rsidRPr="00093407" w:rsidRDefault="00D37CBD" w:rsidP="00D37CBD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CS"/>
              </w:rPr>
              <w:t>Апраксије: клинички облици и карактерситике</w:t>
            </w:r>
          </w:p>
          <w:p w:rsidR="00D37CBD" w:rsidRPr="00093407" w:rsidRDefault="00D37CBD" w:rsidP="00D37CBD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CS"/>
              </w:rPr>
              <w:t>Агнозије: клинички облици и карактерситике</w:t>
            </w:r>
          </w:p>
          <w:p w:rsidR="00D37CBD" w:rsidRPr="00093407" w:rsidRDefault="00D37CBD" w:rsidP="00D37CBD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CS"/>
              </w:rPr>
              <w:t>Афазија и деменција</w:t>
            </w:r>
          </w:p>
          <w:p w:rsidR="00D37CBD" w:rsidRPr="00093407" w:rsidRDefault="00D37CBD" w:rsidP="00D37CBD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CS"/>
              </w:rPr>
              <w:t>Афазије код деце</w:t>
            </w:r>
          </w:p>
          <w:p w:rsidR="00D37CBD" w:rsidRPr="00093407" w:rsidRDefault="00D37CBD" w:rsidP="00D37CBD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CS"/>
              </w:rPr>
              <w:lastRenderedPageBreak/>
              <w:t>Дијагностика у афазиологији: циљеви и дијагностичке методе</w:t>
            </w:r>
          </w:p>
          <w:p w:rsidR="00D37CBD" w:rsidRPr="00093407" w:rsidRDefault="00D37CBD" w:rsidP="00D37CBD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CS"/>
              </w:rPr>
              <w:t>Основе афазиолошког третмана:структура, принципи и методе</w:t>
            </w:r>
          </w:p>
          <w:p w:rsidR="00D37CBD" w:rsidRPr="00093407" w:rsidRDefault="00D37CBD" w:rsidP="00D37CBD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CS"/>
              </w:rPr>
              <w:t>Неуролошки механизми опоравка и прогностички фактори афазије</w:t>
            </w:r>
          </w:p>
          <w:p w:rsidR="00D37CBD" w:rsidRPr="00093407" w:rsidRDefault="00093407" w:rsidP="00355B14">
            <w:pPr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BA"/>
              </w:rPr>
            </w:pPr>
            <w:r w:rsidRPr="00093407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BA"/>
              </w:rPr>
              <w:t xml:space="preserve">Вјежбе: </w:t>
            </w:r>
          </w:p>
          <w:p w:rsidR="00D37CBD" w:rsidRPr="00093407" w:rsidRDefault="00093407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9340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  <w:p w:rsidR="00093407" w:rsidRPr="00093407" w:rsidRDefault="00093407" w:rsidP="00093407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BA"/>
              </w:rPr>
              <w:t>Дискусија</w:t>
            </w:r>
          </w:p>
          <w:p w:rsidR="00093407" w:rsidRPr="00093407" w:rsidRDefault="00093407" w:rsidP="00093407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BA"/>
              </w:rPr>
              <w:t>Дискусија</w:t>
            </w:r>
          </w:p>
          <w:p w:rsidR="00093407" w:rsidRPr="00093407" w:rsidRDefault="00093407" w:rsidP="00093407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BA"/>
              </w:rPr>
              <w:t>Дискусија</w:t>
            </w:r>
          </w:p>
          <w:p w:rsidR="00093407" w:rsidRPr="00093407" w:rsidRDefault="00093407" w:rsidP="00093407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BA"/>
              </w:rPr>
              <w:t>Дискусија</w:t>
            </w:r>
          </w:p>
          <w:p w:rsidR="00093407" w:rsidRPr="00093407" w:rsidRDefault="00093407" w:rsidP="00093407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BA"/>
              </w:rPr>
              <w:t>Дискусија</w:t>
            </w:r>
          </w:p>
          <w:p w:rsidR="00093407" w:rsidRPr="00093407" w:rsidRDefault="00093407" w:rsidP="00093407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BA"/>
              </w:rPr>
              <w:t>Дискусија</w:t>
            </w:r>
          </w:p>
          <w:p w:rsidR="00093407" w:rsidRPr="00093407" w:rsidRDefault="00093407" w:rsidP="00093407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BA"/>
              </w:rPr>
              <w:t>Приказ и дискусија</w:t>
            </w:r>
          </w:p>
          <w:p w:rsidR="00093407" w:rsidRPr="00093407" w:rsidRDefault="00093407" w:rsidP="00093407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BA"/>
              </w:rPr>
              <w:t>Приказ и дискусија</w:t>
            </w:r>
          </w:p>
          <w:p w:rsidR="00093407" w:rsidRPr="00093407" w:rsidRDefault="00093407" w:rsidP="00093407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BA"/>
              </w:rPr>
              <w:t>Приказ и дискусија</w:t>
            </w:r>
          </w:p>
          <w:p w:rsidR="00093407" w:rsidRPr="00093407" w:rsidRDefault="00093407" w:rsidP="00093407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BA"/>
              </w:rPr>
              <w:t>Приказ и дискусија</w:t>
            </w:r>
          </w:p>
          <w:p w:rsidR="00093407" w:rsidRPr="00093407" w:rsidRDefault="00093407" w:rsidP="00093407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BA"/>
              </w:rPr>
              <w:t>Есеји студената</w:t>
            </w:r>
          </w:p>
          <w:p w:rsidR="00093407" w:rsidRPr="00093407" w:rsidRDefault="00093407" w:rsidP="00093407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BA"/>
              </w:rPr>
              <w:t>Есеји студената</w:t>
            </w:r>
          </w:p>
          <w:p w:rsidR="00093407" w:rsidRPr="00093407" w:rsidRDefault="00093407" w:rsidP="00093407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BA"/>
              </w:rPr>
              <w:t>Видео презентација</w:t>
            </w:r>
          </w:p>
          <w:p w:rsidR="00093407" w:rsidRPr="00093407" w:rsidRDefault="00093407" w:rsidP="00093407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Видео презентација </w:t>
            </w:r>
          </w:p>
          <w:p w:rsidR="00093407" w:rsidRPr="00093407" w:rsidRDefault="00093407" w:rsidP="00093407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Видео презентација </w:t>
            </w:r>
          </w:p>
          <w:p w:rsidR="00093407" w:rsidRPr="00093407" w:rsidRDefault="00093407" w:rsidP="00093407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Видео презентација </w:t>
            </w:r>
          </w:p>
          <w:p w:rsidR="00093407" w:rsidRPr="00093407" w:rsidRDefault="00093407" w:rsidP="00093407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BA"/>
              </w:rPr>
              <w:t>Клиничка процена афазија</w:t>
            </w:r>
          </w:p>
          <w:p w:rsidR="00093407" w:rsidRPr="00093407" w:rsidRDefault="00093407" w:rsidP="00093407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BA"/>
              </w:rPr>
              <w:t>Клиничка процена афазија</w:t>
            </w:r>
          </w:p>
          <w:p w:rsidR="00093407" w:rsidRPr="00093407" w:rsidRDefault="00093407" w:rsidP="00093407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Клиничка процена афазија </w:t>
            </w:r>
          </w:p>
          <w:p w:rsidR="00093407" w:rsidRPr="00093407" w:rsidRDefault="00093407" w:rsidP="00093407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Клиничка процена афазија </w:t>
            </w:r>
          </w:p>
          <w:p w:rsidR="00093407" w:rsidRPr="00093407" w:rsidRDefault="00093407" w:rsidP="00093407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Скрининг тестови у афазиологији (упознавање са материјалом) </w:t>
            </w:r>
          </w:p>
          <w:p w:rsidR="00093407" w:rsidRPr="00093407" w:rsidRDefault="00093407" w:rsidP="00093407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Скрининг тестови у афазиологији (упознавање са материјалом) </w:t>
            </w:r>
          </w:p>
          <w:p w:rsidR="00093407" w:rsidRPr="00093407" w:rsidRDefault="00093407" w:rsidP="00093407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BA"/>
              </w:rPr>
              <w:t>Стандардизоване батерије тестова у афазиологији (упознавање са материјалом)</w:t>
            </w:r>
          </w:p>
          <w:p w:rsidR="00093407" w:rsidRPr="00093407" w:rsidRDefault="00093407" w:rsidP="00093407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BA"/>
              </w:rPr>
              <w:t>Стандардизоване батерије тестова у афазиологији (упознавање са материјалом)</w:t>
            </w:r>
          </w:p>
          <w:p w:rsidR="00093407" w:rsidRPr="00093407" w:rsidRDefault="00093407" w:rsidP="00093407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CS"/>
              </w:rPr>
              <w:t>Примена скрининг теста за афазије</w:t>
            </w:r>
            <w:r w:rsidRPr="0009340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</w:p>
          <w:p w:rsidR="00093407" w:rsidRPr="00093407" w:rsidRDefault="00093407" w:rsidP="00093407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Примена скриниг теста за деменције </w:t>
            </w:r>
          </w:p>
          <w:p w:rsidR="00093407" w:rsidRPr="00093407" w:rsidRDefault="00093407" w:rsidP="00093407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BA"/>
              </w:rPr>
              <w:t>Примена Токен теста</w:t>
            </w:r>
          </w:p>
          <w:p w:rsidR="00093407" w:rsidRPr="00093407" w:rsidRDefault="00093407" w:rsidP="00093407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Примена Бостонског теста именовања </w:t>
            </w:r>
          </w:p>
          <w:p w:rsidR="00093407" w:rsidRPr="00093407" w:rsidRDefault="00093407" w:rsidP="00093407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Анализа студије случаја </w:t>
            </w:r>
          </w:p>
          <w:p w:rsidR="00093407" w:rsidRPr="00093407" w:rsidRDefault="00093407" w:rsidP="00093407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93407">
              <w:rPr>
                <w:rFonts w:ascii="Arial Narrow" w:hAnsi="Arial Narrow"/>
                <w:sz w:val="20"/>
                <w:szCs w:val="20"/>
                <w:lang w:val="sr-Cyrl-BA"/>
              </w:rPr>
              <w:t>Анализа студије случаја</w:t>
            </w:r>
          </w:p>
        </w:tc>
      </w:tr>
      <w:tr w:rsidR="00560D06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0D06" w:rsidRPr="00686EE2" w:rsidRDefault="00560D06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560D06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560D06" w:rsidRPr="00686EE2" w:rsidRDefault="00560D06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560D06" w:rsidRPr="00686EE2" w:rsidRDefault="00560D06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560D06" w:rsidRPr="00686EE2" w:rsidRDefault="00560D06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560D06" w:rsidRPr="00686EE2" w:rsidRDefault="00560D06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560D06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560D06" w:rsidRPr="000045C6" w:rsidRDefault="00560D0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045C6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Вуковић М.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560D06" w:rsidRPr="00024D0D" w:rsidRDefault="00560D06" w:rsidP="00024D0D">
            <w:pPr>
              <w:widowControl w:val="0"/>
              <w:autoSpaceDE w:val="0"/>
              <w:autoSpaceDN w:val="0"/>
              <w:adjustRightInd w:val="0"/>
              <w:rPr>
                <w:rFonts w:ascii="Arial Narrow" w:eastAsia="Calibri" w:hAnsi="Arial Narrow" w:cs="Times New Roman"/>
                <w:bCs/>
                <w:sz w:val="20"/>
                <w:szCs w:val="20"/>
                <w:lang w:val="sr-Cyrl-CS"/>
              </w:rPr>
            </w:pPr>
            <w:r w:rsidRPr="000045C6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 xml:space="preserve"> Третман афазија.Београд: Универзитет у Београду-Факултет за специјалну едукацију и рехабилитацију.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60D06" w:rsidRPr="000045C6" w:rsidRDefault="00560D0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045C6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2008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560D06" w:rsidRPr="0037103D" w:rsidRDefault="00560D0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60D06" w:rsidRPr="0037103D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0D06" w:rsidRPr="000045C6" w:rsidRDefault="000045C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045C6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Вуковић М.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0D06" w:rsidRPr="00024D0D" w:rsidRDefault="000045C6" w:rsidP="003A52B9">
            <w:pPr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</w:pPr>
            <w:r w:rsidRPr="000045C6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Афазиологија, треће допуњено издање. Београд: Универзитет у Београду – Факултет за специјалну едукаицју и рехабилитацију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0D06" w:rsidRPr="000045C6" w:rsidRDefault="000045C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045C6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2011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0D06" w:rsidRPr="0037103D" w:rsidRDefault="00560D0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60D06" w:rsidRPr="0037103D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560D06" w:rsidRPr="00686EE2" w:rsidRDefault="00560D06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560D06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560D06" w:rsidRPr="0037103D" w:rsidRDefault="00560D06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560D06" w:rsidRPr="00686EE2" w:rsidRDefault="00560D06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560D06" w:rsidRPr="00686EE2" w:rsidRDefault="00560D06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560D06" w:rsidRPr="00686EE2" w:rsidRDefault="00560D06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560D06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560D06" w:rsidRPr="0037103D" w:rsidRDefault="00560D0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560D06" w:rsidRPr="0037103D" w:rsidRDefault="00560D0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60D06" w:rsidRPr="0037103D" w:rsidRDefault="00560D0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560D06" w:rsidRPr="0037103D" w:rsidRDefault="00560D0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60D06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560D06" w:rsidRPr="0037103D" w:rsidRDefault="00560D0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560D06" w:rsidRPr="0037103D" w:rsidRDefault="00560D0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60D06" w:rsidRPr="0037103D" w:rsidRDefault="00560D0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560D06" w:rsidRPr="0037103D" w:rsidRDefault="00560D0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60D06" w:rsidRPr="0037103D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560D06" w:rsidRPr="00686EE2" w:rsidRDefault="00560D06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560D06" w:rsidRPr="00686EE2" w:rsidRDefault="00560D06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560D06" w:rsidRPr="00686EE2" w:rsidRDefault="00560D06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560D06" w:rsidRPr="00686EE2" w:rsidRDefault="00560D06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560D06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60D06" w:rsidRPr="0037103D" w:rsidRDefault="00560D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560D06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60D06" w:rsidRPr="0037103D" w:rsidRDefault="00560D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60D06" w:rsidRPr="0037103D" w:rsidRDefault="00560D06" w:rsidP="0032081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560D06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60D06" w:rsidRPr="0037103D" w:rsidRDefault="00560D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60D06" w:rsidRPr="0037103D" w:rsidRDefault="00560D06" w:rsidP="0032081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позитивно оцјењен сем. рад/ пројекат/ есеј</w:t>
            </w:r>
          </w:p>
        </w:tc>
        <w:tc>
          <w:tcPr>
            <w:tcW w:w="992" w:type="dxa"/>
            <w:gridSpan w:val="2"/>
            <w:vAlign w:val="center"/>
          </w:tcPr>
          <w:p w:rsidR="00560D06" w:rsidRPr="00032D6E" w:rsidRDefault="00560D06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10</w:t>
            </w:r>
          </w:p>
        </w:tc>
        <w:tc>
          <w:tcPr>
            <w:tcW w:w="1294" w:type="dxa"/>
            <w:vAlign w:val="center"/>
          </w:tcPr>
          <w:p w:rsidR="00560D06" w:rsidRPr="00032D6E" w:rsidRDefault="00560D06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10%</w:t>
            </w:r>
          </w:p>
        </w:tc>
      </w:tr>
      <w:tr w:rsidR="00560D06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60D06" w:rsidRPr="0037103D" w:rsidRDefault="00560D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60D06" w:rsidRPr="0037103D" w:rsidRDefault="00560D06" w:rsidP="0032081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тест/ колоквијум</w:t>
            </w:r>
          </w:p>
        </w:tc>
        <w:tc>
          <w:tcPr>
            <w:tcW w:w="992" w:type="dxa"/>
            <w:gridSpan w:val="2"/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94" w:type="dxa"/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0%</w:t>
            </w:r>
          </w:p>
        </w:tc>
      </w:tr>
      <w:tr w:rsidR="00560D06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60D06" w:rsidRPr="0037103D" w:rsidRDefault="00560D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60D06" w:rsidRPr="0037103D" w:rsidRDefault="00560D06" w:rsidP="0032081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 рад</w:t>
            </w:r>
          </w:p>
        </w:tc>
        <w:tc>
          <w:tcPr>
            <w:tcW w:w="992" w:type="dxa"/>
            <w:gridSpan w:val="2"/>
            <w:vAlign w:val="center"/>
          </w:tcPr>
          <w:p w:rsidR="00560D06" w:rsidRPr="00032D6E" w:rsidRDefault="00560D06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10</w:t>
            </w:r>
          </w:p>
        </w:tc>
        <w:tc>
          <w:tcPr>
            <w:tcW w:w="1294" w:type="dxa"/>
            <w:vAlign w:val="center"/>
          </w:tcPr>
          <w:p w:rsidR="00560D06" w:rsidRPr="00032D6E" w:rsidRDefault="00560D06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10%</w:t>
            </w:r>
          </w:p>
        </w:tc>
      </w:tr>
      <w:tr w:rsidR="00560D06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60D06" w:rsidRPr="0037103D" w:rsidRDefault="00560D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560D06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60D06" w:rsidRPr="0037103D" w:rsidRDefault="00560D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60D06" w:rsidRPr="00ED7AB0" w:rsidRDefault="00560D06" w:rsidP="00320814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92" w:type="dxa"/>
            <w:gridSpan w:val="2"/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560D06" w:rsidRPr="0037103D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0D06" w:rsidRPr="0037103D" w:rsidRDefault="00560D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560D06" w:rsidRPr="0037103D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560D06" w:rsidRPr="00686EE2" w:rsidRDefault="00560D06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560D06" w:rsidRPr="0037103D" w:rsidRDefault="00560D06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4267" w:rsidRDefault="00E24267" w:rsidP="00662C2A">
      <w:pPr>
        <w:spacing w:after="0" w:line="240" w:lineRule="auto"/>
      </w:pPr>
      <w:r>
        <w:separator/>
      </w:r>
    </w:p>
  </w:endnote>
  <w:endnote w:type="continuationSeparator" w:id="1">
    <w:p w:rsidR="00E24267" w:rsidRDefault="00E24267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4267" w:rsidRDefault="00E24267" w:rsidP="00662C2A">
      <w:pPr>
        <w:spacing w:after="0" w:line="240" w:lineRule="auto"/>
      </w:pPr>
      <w:r>
        <w:separator/>
      </w:r>
    </w:p>
  </w:footnote>
  <w:footnote w:type="continuationSeparator" w:id="1">
    <w:p w:rsidR="00E24267" w:rsidRDefault="00E24267" w:rsidP="00662C2A">
      <w:pPr>
        <w:spacing w:after="0" w:line="240" w:lineRule="auto"/>
      </w:pPr>
      <w:r>
        <w:continuationSeparator/>
      </w:r>
    </w:p>
  </w:footnote>
  <w:footnote w:id="2">
    <w:p w:rsidR="002A238C" w:rsidRPr="00ED59F8" w:rsidRDefault="002A238C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2A238C" w:rsidRPr="00BB3616" w:rsidRDefault="002A238C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2A238C" w:rsidRPr="00564658" w:rsidRDefault="002A238C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696EF2"/>
    <w:multiLevelType w:val="hybridMultilevel"/>
    <w:tmpl w:val="0E38C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5160A5"/>
    <w:multiLevelType w:val="hybridMultilevel"/>
    <w:tmpl w:val="77DEF972"/>
    <w:lvl w:ilvl="0" w:tplc="8D8A60E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F07F8C"/>
    <w:multiLevelType w:val="hybridMultilevel"/>
    <w:tmpl w:val="DEE220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3A39C1"/>
    <w:multiLevelType w:val="hybridMultilevel"/>
    <w:tmpl w:val="B8D20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45C6"/>
    <w:rsid w:val="00005E54"/>
    <w:rsid w:val="00024D0D"/>
    <w:rsid w:val="00045978"/>
    <w:rsid w:val="00060A17"/>
    <w:rsid w:val="00073BE8"/>
    <w:rsid w:val="00093407"/>
    <w:rsid w:val="000C20EE"/>
    <w:rsid w:val="000C4C55"/>
    <w:rsid w:val="000E6CA4"/>
    <w:rsid w:val="00142472"/>
    <w:rsid w:val="00191E6E"/>
    <w:rsid w:val="001B6A8D"/>
    <w:rsid w:val="001E27BB"/>
    <w:rsid w:val="002833F0"/>
    <w:rsid w:val="002A238C"/>
    <w:rsid w:val="002B0879"/>
    <w:rsid w:val="00322925"/>
    <w:rsid w:val="00355B14"/>
    <w:rsid w:val="0037103D"/>
    <w:rsid w:val="003848E7"/>
    <w:rsid w:val="003A52B9"/>
    <w:rsid w:val="003B1A86"/>
    <w:rsid w:val="003B2035"/>
    <w:rsid w:val="003B5A99"/>
    <w:rsid w:val="00421F85"/>
    <w:rsid w:val="0043206D"/>
    <w:rsid w:val="004340B9"/>
    <w:rsid w:val="00446201"/>
    <w:rsid w:val="00516918"/>
    <w:rsid w:val="00545329"/>
    <w:rsid w:val="00550AD9"/>
    <w:rsid w:val="00560D06"/>
    <w:rsid w:val="00564658"/>
    <w:rsid w:val="00581BDB"/>
    <w:rsid w:val="00592CFD"/>
    <w:rsid w:val="005B5014"/>
    <w:rsid w:val="00620598"/>
    <w:rsid w:val="00621E22"/>
    <w:rsid w:val="00637B3D"/>
    <w:rsid w:val="00662C2A"/>
    <w:rsid w:val="00686EE2"/>
    <w:rsid w:val="00696562"/>
    <w:rsid w:val="006E062F"/>
    <w:rsid w:val="006F0D88"/>
    <w:rsid w:val="00707181"/>
    <w:rsid w:val="00720EA3"/>
    <w:rsid w:val="00725C61"/>
    <w:rsid w:val="0074036B"/>
    <w:rsid w:val="00741E90"/>
    <w:rsid w:val="007A7335"/>
    <w:rsid w:val="007D4D9B"/>
    <w:rsid w:val="00817290"/>
    <w:rsid w:val="00834BB9"/>
    <w:rsid w:val="008A5AAE"/>
    <w:rsid w:val="008D5263"/>
    <w:rsid w:val="008E6F9C"/>
    <w:rsid w:val="008F54FF"/>
    <w:rsid w:val="009352BA"/>
    <w:rsid w:val="00953D0B"/>
    <w:rsid w:val="00964A76"/>
    <w:rsid w:val="009C12A9"/>
    <w:rsid w:val="009C6099"/>
    <w:rsid w:val="00A05E6A"/>
    <w:rsid w:val="00A255BB"/>
    <w:rsid w:val="00A45AB1"/>
    <w:rsid w:val="00A6669B"/>
    <w:rsid w:val="00A8544E"/>
    <w:rsid w:val="00A96387"/>
    <w:rsid w:val="00AB6BFF"/>
    <w:rsid w:val="00AC1498"/>
    <w:rsid w:val="00AD6782"/>
    <w:rsid w:val="00AF6F4F"/>
    <w:rsid w:val="00B27FCB"/>
    <w:rsid w:val="00B36B65"/>
    <w:rsid w:val="00B41027"/>
    <w:rsid w:val="00B732CF"/>
    <w:rsid w:val="00B73D94"/>
    <w:rsid w:val="00B91E28"/>
    <w:rsid w:val="00B93FA8"/>
    <w:rsid w:val="00B94753"/>
    <w:rsid w:val="00BB3616"/>
    <w:rsid w:val="00C22E0C"/>
    <w:rsid w:val="00C36E2B"/>
    <w:rsid w:val="00C85CCF"/>
    <w:rsid w:val="00C93003"/>
    <w:rsid w:val="00CB3299"/>
    <w:rsid w:val="00CB7036"/>
    <w:rsid w:val="00CC6752"/>
    <w:rsid w:val="00CC7446"/>
    <w:rsid w:val="00CD1242"/>
    <w:rsid w:val="00CE2442"/>
    <w:rsid w:val="00D37CBD"/>
    <w:rsid w:val="00D4285C"/>
    <w:rsid w:val="00D86FF0"/>
    <w:rsid w:val="00D93B3E"/>
    <w:rsid w:val="00DB4C32"/>
    <w:rsid w:val="00DC452B"/>
    <w:rsid w:val="00DD6659"/>
    <w:rsid w:val="00DF29EF"/>
    <w:rsid w:val="00E24267"/>
    <w:rsid w:val="00E50261"/>
    <w:rsid w:val="00E579B5"/>
    <w:rsid w:val="00E72E4F"/>
    <w:rsid w:val="00E77298"/>
    <w:rsid w:val="00ED59F8"/>
    <w:rsid w:val="00F55E8E"/>
    <w:rsid w:val="00F87C90"/>
    <w:rsid w:val="00FB1894"/>
    <w:rsid w:val="00FC0946"/>
    <w:rsid w:val="00FC0F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E47C8BC-2293-45B3-A200-D8BDA8B56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655</Words>
  <Characters>3737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6</cp:revision>
  <cp:lastPrinted>2016-06-01T08:13:00Z</cp:lastPrinted>
  <dcterms:created xsi:type="dcterms:W3CDTF">2016-06-29T10:48:00Z</dcterms:created>
  <dcterms:modified xsi:type="dcterms:W3CDTF">2016-08-29T09:54:00Z</dcterms:modified>
</cp:coreProperties>
</file>